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6B36" w14:textId="77777777" w:rsidR="00A732E1" w:rsidRPr="00A732E1" w:rsidRDefault="00A732E1" w:rsidP="00A732E1">
      <w:pPr>
        <w:spacing w:after="0" w:line="240" w:lineRule="auto"/>
        <w:jc w:val="center"/>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Cộng hoà – xã hội – chủ nghĩa Việt Nam</w:t>
      </w:r>
      <w:r w:rsidRPr="00A732E1">
        <w:rPr>
          <w:rFonts w:eastAsia="Times New Roman" w:cs="Times New Roman"/>
          <w:color w:val="000000"/>
          <w:kern w:val="0"/>
          <w:sz w:val="28"/>
          <w:szCs w:val="28"/>
          <w14:ligatures w14:val="none"/>
        </w:rPr>
        <w:t> </w:t>
      </w:r>
    </w:p>
    <w:p w14:paraId="22ACE18B" w14:textId="77777777" w:rsidR="00A732E1" w:rsidRPr="00A732E1" w:rsidRDefault="00A732E1" w:rsidP="00A732E1">
      <w:pPr>
        <w:spacing w:after="0" w:line="240" w:lineRule="auto"/>
        <w:jc w:val="center"/>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Độc lập – Tự do – Hạnh phúc</w:t>
      </w:r>
      <w:r w:rsidRPr="00A732E1">
        <w:rPr>
          <w:rFonts w:eastAsia="Times New Roman" w:cs="Times New Roman"/>
          <w:color w:val="000000"/>
          <w:kern w:val="0"/>
          <w:sz w:val="28"/>
          <w:szCs w:val="28"/>
          <w14:ligatures w14:val="none"/>
        </w:rPr>
        <w:t> </w:t>
      </w:r>
    </w:p>
    <w:p w14:paraId="5D554CB0" w14:textId="77777777" w:rsidR="00A732E1" w:rsidRPr="00A732E1" w:rsidRDefault="00A732E1" w:rsidP="00A732E1">
      <w:pPr>
        <w:spacing w:after="0" w:line="240" w:lineRule="auto"/>
        <w:jc w:val="center"/>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==o0o==</w:t>
      </w:r>
      <w:r w:rsidRPr="00A732E1">
        <w:rPr>
          <w:rFonts w:eastAsia="Times New Roman" w:cs="Times New Roman"/>
          <w:color w:val="000000"/>
          <w:kern w:val="0"/>
          <w:sz w:val="28"/>
          <w:szCs w:val="28"/>
          <w14:ligatures w14:val="none"/>
        </w:rPr>
        <w:t> </w:t>
      </w:r>
    </w:p>
    <w:p w14:paraId="2C6BE8CF" w14:textId="77777777" w:rsidR="00A732E1" w:rsidRPr="00A732E1" w:rsidRDefault="00A732E1" w:rsidP="00A732E1">
      <w:pPr>
        <w:spacing w:after="0" w:line="240" w:lineRule="auto"/>
        <w:jc w:val="center"/>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32"/>
          <w:szCs w:val="32"/>
          <w14:ligatures w14:val="none"/>
        </w:rPr>
        <w:t>HOP TRIỂN KHAI ĐỀ TÀI KHOA HỌC CÔNG NGHỆ</w:t>
      </w:r>
      <w:r w:rsidRPr="00A732E1">
        <w:rPr>
          <w:rFonts w:eastAsia="Times New Roman" w:cs="Times New Roman"/>
          <w:color w:val="000000"/>
          <w:kern w:val="0"/>
          <w:sz w:val="32"/>
          <w:szCs w:val="32"/>
          <w14:ligatures w14:val="none"/>
        </w:rPr>
        <w:t> </w:t>
      </w:r>
    </w:p>
    <w:p w14:paraId="42CF241E" w14:textId="77777777" w:rsidR="00A732E1" w:rsidRPr="00A732E1" w:rsidRDefault="00A732E1" w:rsidP="00A732E1">
      <w:pPr>
        <w:spacing w:after="0" w:line="240" w:lineRule="auto"/>
        <w:jc w:val="center"/>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32"/>
          <w:szCs w:val="32"/>
          <w14:ligatures w14:val="none"/>
        </w:rPr>
        <w:t> TRỌNG ĐIỂM CẤP TRƯỜNG</w:t>
      </w:r>
      <w:r w:rsidRPr="00A732E1">
        <w:rPr>
          <w:rFonts w:eastAsia="Times New Roman" w:cs="Times New Roman"/>
          <w:color w:val="000000"/>
          <w:kern w:val="0"/>
          <w:sz w:val="32"/>
          <w:szCs w:val="32"/>
          <w14:ligatures w14:val="none"/>
        </w:rPr>
        <w:t> </w:t>
      </w:r>
    </w:p>
    <w:p w14:paraId="1FA9615A"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i/>
          <w:iCs/>
          <w:color w:val="000000"/>
          <w:kern w:val="0"/>
          <w:sz w:val="28"/>
          <w:szCs w:val="28"/>
          <w14:ligatures w14:val="none"/>
        </w:rPr>
        <w:t>Dành cho chương trình đào tạo thạc sĩ ngành QTKD, KTCT, QLKT</w:t>
      </w:r>
      <w:r w:rsidRPr="00A732E1">
        <w:rPr>
          <w:rFonts w:eastAsia="Times New Roman" w:cs="Times New Roman"/>
          <w:color w:val="000000"/>
          <w:kern w:val="0"/>
          <w:sz w:val="28"/>
          <w:szCs w:val="28"/>
          <w14:ligatures w14:val="none"/>
        </w:rPr>
        <w:t> </w:t>
      </w:r>
    </w:p>
    <w:p w14:paraId="400873FD"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I. THỜI GIAN, THÀNH PHẦN, ĐỊA ĐIỂM </w:t>
      </w:r>
      <w:r w:rsidRPr="00A732E1">
        <w:rPr>
          <w:rFonts w:eastAsia="Times New Roman" w:cs="Times New Roman"/>
          <w:color w:val="000000"/>
          <w:kern w:val="0"/>
          <w:sz w:val="28"/>
          <w:szCs w:val="28"/>
          <w14:ligatures w14:val="none"/>
        </w:rPr>
        <w:t> </w:t>
      </w:r>
    </w:p>
    <w:p w14:paraId="1F5696E4"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Thời gian: 15h30 – 07/06/2023 </w:t>
      </w:r>
    </w:p>
    <w:p w14:paraId="57E76478"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Thành phần: Đ/c Oanh, Đ/c Phượng, Đ/c Ánh, Đ/c Hoà, Đ/c Hoàng Mai, Đ/c Quỳnh, Đ/c Bách, Đ/c Cương, Đ/c Yến </w:t>
      </w:r>
    </w:p>
    <w:p w14:paraId="63063FE9"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Địa điểm: Phòng họp tầng 2 – Trường Kinh tế  </w:t>
      </w:r>
    </w:p>
    <w:p w14:paraId="01CEB234"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II. NỘI DUNG</w:t>
      </w:r>
      <w:r w:rsidRPr="00A732E1">
        <w:rPr>
          <w:rFonts w:eastAsia="Times New Roman" w:cs="Times New Roman"/>
          <w:color w:val="000000"/>
          <w:kern w:val="0"/>
          <w:sz w:val="28"/>
          <w:szCs w:val="28"/>
          <w14:ligatures w14:val="none"/>
        </w:rPr>
        <w:t> </w:t>
      </w:r>
    </w:p>
    <w:p w14:paraId="71971F39"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1. Triển khai đề tài KHCN cấp trường dành cho chương trình đào tạo thạc sĩ </w:t>
      </w:r>
      <w:r w:rsidRPr="00A732E1">
        <w:rPr>
          <w:rFonts w:eastAsia="Times New Roman" w:cs="Times New Roman"/>
          <w:color w:val="000000"/>
          <w:kern w:val="0"/>
          <w:sz w:val="28"/>
          <w:szCs w:val="28"/>
          <w14:ligatures w14:val="none"/>
        </w:rPr>
        <w:t> </w:t>
      </w:r>
    </w:p>
    <w:p w14:paraId="4D95BF9A"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Áp dụng cho CTĐT thạc sĩ K30 </w:t>
      </w:r>
    </w:p>
    <w:p w14:paraId="04E44519"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Áp dụng cho CTĐT thạc sĩ K31 </w:t>
      </w:r>
    </w:p>
    <w:p w14:paraId="443B94DE"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2. Số lượng học phần triển khai đồ án  </w:t>
      </w:r>
      <w:r w:rsidRPr="00A732E1">
        <w:rPr>
          <w:rFonts w:eastAsia="Times New Roman" w:cs="Times New Roman"/>
          <w:color w:val="000000"/>
          <w:kern w:val="0"/>
          <w:sz w:val="28"/>
          <w:szCs w:val="28"/>
          <w14:ligatures w14:val="none"/>
        </w:rPr>
        <w:t> </w:t>
      </w:r>
    </w:p>
    <w:p w14:paraId="3CCAD8BF"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i/>
          <w:iCs/>
          <w:color w:val="000000"/>
          <w:kern w:val="0"/>
          <w:sz w:val="28"/>
          <w:szCs w:val="28"/>
          <w14:ligatures w14:val="none"/>
        </w:rPr>
        <w:t>+ Đối tượng đào tạo tại Đại học Vinh</w:t>
      </w:r>
      <w:r w:rsidRPr="00A732E1">
        <w:rPr>
          <w:rFonts w:eastAsia="Times New Roman" w:cs="Times New Roman"/>
          <w:color w:val="000000"/>
          <w:kern w:val="0"/>
          <w:sz w:val="28"/>
          <w:szCs w:val="28"/>
          <w14:ligatures w14:val="none"/>
        </w:rPr>
        <w:t>: gồm 05 học phần gồm 3 học phần CN bắt buộc và 02 môn CN tự chọn (do ngành lựa chọn), (trong đó: 02 học phần thực hiện đồ án nhóm, 02 học phần thực hiện đồ án cá nhân, 01 học phần thực hiện đi thực tế tại địa phương và làm đồ án bằng Báo cáo thu hoạch thực tế cá nhân)  </w:t>
      </w:r>
    </w:p>
    <w:p w14:paraId="4CE9F7E5"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i/>
          <w:iCs/>
          <w:color w:val="000000"/>
          <w:kern w:val="0"/>
          <w:sz w:val="28"/>
          <w:szCs w:val="28"/>
          <w14:ligatures w14:val="none"/>
        </w:rPr>
        <w:t>+ Đối tượng đào tạo ngoài trường</w:t>
      </w:r>
      <w:r w:rsidRPr="00A732E1">
        <w:rPr>
          <w:rFonts w:eastAsia="Times New Roman" w:cs="Times New Roman"/>
          <w:color w:val="000000"/>
          <w:kern w:val="0"/>
          <w:sz w:val="28"/>
          <w:szCs w:val="28"/>
          <w14:ligatures w14:val="none"/>
        </w:rPr>
        <w:t xml:space="preserve"> </w:t>
      </w:r>
      <w:r w:rsidRPr="00A732E1">
        <w:rPr>
          <w:rFonts w:eastAsia="Times New Roman" w:cs="Times New Roman"/>
          <w:i/>
          <w:iCs/>
          <w:color w:val="000000"/>
          <w:kern w:val="0"/>
          <w:sz w:val="28"/>
          <w:szCs w:val="28"/>
          <w14:ligatures w14:val="none"/>
        </w:rPr>
        <w:t>Đại học Vinh:</w:t>
      </w:r>
      <w:r w:rsidRPr="00A732E1">
        <w:rPr>
          <w:rFonts w:eastAsia="Times New Roman" w:cs="Times New Roman"/>
          <w:color w:val="000000"/>
          <w:kern w:val="0"/>
          <w:sz w:val="28"/>
          <w:szCs w:val="28"/>
          <w14:ligatures w14:val="none"/>
        </w:rPr>
        <w:t xml:space="preserve"> gồm 08 học phần đồ án (trong đó 05 học phần được thực hiện như đối tượng học tại ĐH Vinh, thêm 03 học phần đồ án ở nhóm cơ sở ngành đã được xác định trong khung CTĐT so với đối tượng đào tạo tại ĐHV)  </w:t>
      </w:r>
    </w:p>
    <w:p w14:paraId="46D7E43B"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3. Xác định học phần triển khai đồ án tham quan thực tiễn tại địa phương</w:t>
      </w:r>
      <w:r w:rsidRPr="00A732E1">
        <w:rPr>
          <w:rFonts w:eastAsia="Times New Roman" w:cs="Times New Roman"/>
          <w:color w:val="000000"/>
          <w:kern w:val="0"/>
          <w:sz w:val="28"/>
          <w:szCs w:val="28"/>
          <w14:ligatures w14:val="none"/>
        </w:rPr>
        <w:t> </w:t>
      </w:r>
    </w:p>
    <w:p w14:paraId="635B95AE" w14:textId="77777777" w:rsidR="00A732E1" w:rsidRPr="00A732E1" w:rsidRDefault="00A732E1" w:rsidP="00A732E1">
      <w:pPr>
        <w:spacing w:after="0" w:line="240" w:lineRule="auto"/>
        <w:ind w:firstLine="720"/>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Xác định học phần đồ án triển khai tham quan thực tiễn tại địa phương do các ngành lựa chọn phù hợp với đặc thù của học phần và ngành đào tạo. </w:t>
      </w:r>
    </w:p>
    <w:p w14:paraId="4B8A23C7"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III. KẾT LUẬN </w:t>
      </w:r>
      <w:r w:rsidRPr="00A732E1">
        <w:rPr>
          <w:rFonts w:eastAsia="Times New Roman" w:cs="Times New Roman"/>
          <w:color w:val="000000"/>
          <w:kern w:val="0"/>
          <w:sz w:val="28"/>
          <w:szCs w:val="28"/>
          <w14:ligatures w14:val="none"/>
        </w:rPr>
        <w:t> </w:t>
      </w:r>
    </w:p>
    <w:p w14:paraId="0D8B74E5"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1. ĐỐI VỚI CTĐT THẠC SĨ KINH TẾ K30</w:t>
      </w:r>
      <w:r w:rsidRPr="00A732E1">
        <w:rPr>
          <w:rFonts w:eastAsia="Times New Roman" w:cs="Times New Roman"/>
          <w:color w:val="000000"/>
          <w:kern w:val="0"/>
          <w:sz w:val="28"/>
          <w:szCs w:val="28"/>
          <w14:ligatures w14:val="none"/>
        </w:rPr>
        <w:t> </w:t>
      </w:r>
    </w:p>
    <w:p w14:paraId="3A102260"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(1) Đối tượng đào tạo tại Đại học Vinh (05 học phần) </w:t>
      </w:r>
      <w:r w:rsidRPr="00A732E1">
        <w:rPr>
          <w:rFonts w:eastAsia="Times New Roman" w:cs="Times New Roman"/>
          <w:color w:val="000000"/>
          <w:kern w:val="0"/>
          <w:sz w:val="28"/>
          <w:szCs w:val="28"/>
          <w14:ligatures w14:val="none"/>
        </w:rPr>
        <w:t> </w:t>
      </w:r>
    </w:p>
    <w:p w14:paraId="180384A9"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xml:space="preserve">Số lượng đồ án trong khung CTĐT: </w:t>
      </w:r>
      <w:r w:rsidRPr="00A732E1">
        <w:rPr>
          <w:rFonts w:eastAsia="Times New Roman" w:cs="Times New Roman"/>
          <w:color w:val="000000"/>
          <w:kern w:val="0"/>
          <w:sz w:val="28"/>
          <w:szCs w:val="28"/>
          <w14:ligatures w14:val="none"/>
        </w:rPr>
        <w:t>5 học phần đồ án bao gồm:  </w:t>
      </w:r>
    </w:p>
    <w:p w14:paraId="5A04FB5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+ 01 học phần thực tế, có bài thu hoạch thực tế cá nhân </w:t>
      </w:r>
    </w:p>
    <w:p w14:paraId="0C2A4DE9"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+ 02 học phần đồ án cá nhân  </w:t>
      </w:r>
    </w:p>
    <w:p w14:paraId="4DFBA44F"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+ 02 học phần đồ án theo nhóm  </w:t>
      </w:r>
    </w:p>
    <w:p w14:paraId="49DB3B2C"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Tổ chức đi thực tế đối với học phần triển khai tham quan thực tế tại địa phương:  </w:t>
      </w:r>
      <w:r w:rsidRPr="00A732E1">
        <w:rPr>
          <w:rFonts w:eastAsia="Times New Roman" w:cs="Times New Roman"/>
          <w:color w:val="000000"/>
          <w:kern w:val="0"/>
          <w:sz w:val="28"/>
          <w:szCs w:val="28"/>
          <w14:ligatures w14:val="none"/>
        </w:rPr>
        <w:t> </w:t>
      </w:r>
    </w:p>
    <w:p w14:paraId="7A79E3F8"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+ 01 ngày học lý thuyết tại Trường  </w:t>
      </w:r>
    </w:p>
    <w:p w14:paraId="312B8AE5"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+ 01 ngày tham quan thực tế tại địa phương  </w:t>
      </w:r>
    </w:p>
    <w:p w14:paraId="6E7C38F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(2) Đối tượng đào tạo ngoài trường Đại học Vinh (08 học phần)</w:t>
      </w:r>
      <w:r w:rsidRPr="00A732E1">
        <w:rPr>
          <w:rFonts w:eastAsia="Times New Roman" w:cs="Times New Roman"/>
          <w:color w:val="000000"/>
          <w:kern w:val="0"/>
          <w:sz w:val="28"/>
          <w:szCs w:val="28"/>
          <w14:ligatures w14:val="none"/>
        </w:rPr>
        <w:t> </w:t>
      </w:r>
    </w:p>
    <w:p w14:paraId="2EA1A03D"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+ 05 học phần trùng với đối tượng đào tạo tại ĐHV </w:t>
      </w:r>
    </w:p>
    <w:p w14:paraId="098D159C"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Xác định 03 học phần cơ sở ngành là đồ án cá nhân (theo khung CTĐT đã xác định) </w:t>
      </w:r>
    </w:p>
    <w:p w14:paraId="0482C629"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lastRenderedPageBreak/>
        <w:t>+ Học phần đồ án tham quan thực tế có bài thu hoạch thực tế tại địa phương  </w:t>
      </w:r>
    </w:p>
    <w:p w14:paraId="27F8C71F"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 (3) Tổ chức kiểm tra, đánh giá đồ án </w:t>
      </w:r>
      <w:r w:rsidRPr="00A732E1">
        <w:rPr>
          <w:rFonts w:eastAsia="Times New Roman" w:cs="Times New Roman"/>
          <w:color w:val="000000"/>
          <w:kern w:val="0"/>
          <w:sz w:val="28"/>
          <w:szCs w:val="28"/>
          <w14:ligatures w14:val="none"/>
        </w:rPr>
        <w:t> </w:t>
      </w:r>
    </w:p>
    <w:p w14:paraId="0DFBBAE5"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Ưu tiên sử dụng hình thức đánh giá kết thúc học phần bằng tiểu luận đối với các học phần không phải đồ án và thực hiện thống nhất cho tất cả các lớp trong và ngoài trường </w:t>
      </w:r>
    </w:p>
    <w:p w14:paraId="0D3D9360"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Đối với các học phần đồ án/dự án thực hiện bảo vệ đồ án cá nhân/nhóm thì đăng ký với Trưởng ngành để tổng hợp gửi lịch lên ĐBCL bố trí lịch bảo vệ đồ án/dự án </w:t>
      </w:r>
    </w:p>
    <w:p w14:paraId="0E4B757D"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Thời gian nộp đồ án của học viên sau khi kết thúc học phần tối đa: 0</w:t>
      </w:r>
      <w:r w:rsidRPr="00A732E1">
        <w:rPr>
          <w:rFonts w:eastAsia="Times New Roman" w:cs="Times New Roman"/>
          <w:b/>
          <w:bCs/>
          <w:color w:val="000000"/>
          <w:kern w:val="0"/>
          <w:sz w:val="28"/>
          <w:szCs w:val="28"/>
          <w14:ligatures w14:val="none"/>
        </w:rPr>
        <w:t>1 tháng</w:t>
      </w:r>
      <w:r w:rsidRPr="00A732E1">
        <w:rPr>
          <w:rFonts w:eastAsia="Times New Roman" w:cs="Times New Roman"/>
          <w:color w:val="000000"/>
          <w:kern w:val="0"/>
          <w:sz w:val="28"/>
          <w:szCs w:val="28"/>
          <w14:ligatures w14:val="none"/>
        </w:rPr>
        <w:t>, sau đó lên lịch bảo vệ đồ án. </w:t>
      </w:r>
    </w:p>
    <w:p w14:paraId="7FE6E4F1"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2. </w:t>
      </w:r>
      <w:r w:rsidRPr="00A732E1">
        <w:rPr>
          <w:rFonts w:eastAsia="Times New Roman" w:cs="Times New Roman"/>
          <w:b/>
          <w:bCs/>
          <w:color w:val="000000"/>
          <w:kern w:val="0"/>
          <w:sz w:val="28"/>
          <w:szCs w:val="28"/>
          <w14:ligatures w14:val="none"/>
        </w:rPr>
        <w:t>ĐỐI VỚI CAO HỌC KINH TẾ K31</w:t>
      </w:r>
      <w:r w:rsidRPr="00A732E1">
        <w:rPr>
          <w:rFonts w:eastAsia="Times New Roman" w:cs="Times New Roman"/>
          <w:color w:val="000000"/>
          <w:kern w:val="0"/>
          <w:sz w:val="28"/>
          <w:szCs w:val="28"/>
          <w14:ligatures w14:val="none"/>
        </w:rPr>
        <w:t> </w:t>
      </w:r>
    </w:p>
    <w:p w14:paraId="57E9FC04"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Đề xuất chủ nhiệm đề tài gồm: </w:t>
      </w:r>
      <w:r w:rsidRPr="00A732E1">
        <w:rPr>
          <w:rFonts w:eastAsia="Times New Roman" w:cs="Times New Roman"/>
          <w:color w:val="000000"/>
          <w:kern w:val="0"/>
          <w:sz w:val="28"/>
          <w:szCs w:val="28"/>
          <w14:ligatures w14:val="none"/>
        </w:rPr>
        <w:t> </w:t>
      </w:r>
    </w:p>
    <w:p w14:paraId="46761911"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Chuyên ngành Kinh tế chính trị: TS. Nguyễn Thị Hải Yến  </w:t>
      </w:r>
    </w:p>
    <w:p w14:paraId="3BAC856E"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Chuyên ngành Quản lý kinh tế: TS. Nguyễn Thị Thuý Quỳnh  </w:t>
      </w:r>
    </w:p>
    <w:p w14:paraId="6487A826"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Chuyên ngành Quản trị kinh doanh: TS. Hồ Thị Diệu Ánh  </w:t>
      </w:r>
    </w:p>
    <w:p w14:paraId="434A95D1"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Xây dựng đề tài theo hướng Ứng dụng (không theo định hướng nghiên cứu)</w:t>
      </w:r>
      <w:r w:rsidRPr="00A732E1">
        <w:rPr>
          <w:rFonts w:eastAsia="Times New Roman" w:cs="Times New Roman"/>
          <w:color w:val="000000"/>
          <w:kern w:val="0"/>
          <w:sz w:val="28"/>
          <w:szCs w:val="28"/>
          <w14:ligatures w14:val="none"/>
        </w:rPr>
        <w:t>  </w:t>
      </w:r>
    </w:p>
    <w:p w14:paraId="1F624EDD"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w:t>
      </w:r>
      <w:r w:rsidRPr="00A732E1">
        <w:rPr>
          <w:rFonts w:eastAsia="Times New Roman" w:cs="Times New Roman"/>
          <w:b/>
          <w:bCs/>
          <w:i/>
          <w:iCs/>
          <w:color w:val="000000"/>
          <w:kern w:val="0"/>
          <w:sz w:val="28"/>
          <w:szCs w:val="28"/>
          <w14:ligatures w14:val="none"/>
        </w:rPr>
        <w:t xml:space="preserve">Số lượng và cách thức/hình thức triển khai chấm đồ án trong khung CTĐT: </w:t>
      </w:r>
      <w:r w:rsidRPr="00A732E1">
        <w:rPr>
          <w:rFonts w:eastAsia="Times New Roman" w:cs="Times New Roman"/>
          <w:color w:val="000000"/>
          <w:kern w:val="0"/>
          <w:sz w:val="28"/>
          <w:szCs w:val="28"/>
          <w14:ligatures w14:val="none"/>
        </w:rPr>
        <w:t>thực hiện giống CTĐT K30 </w:t>
      </w:r>
    </w:p>
    <w:p w14:paraId="1978494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Mốc thời gian thưc hiện các sản phẩm đề tài:</w:t>
      </w:r>
      <w:r w:rsidRPr="00A732E1">
        <w:rPr>
          <w:rFonts w:eastAsia="Times New Roman" w:cs="Times New Roman"/>
          <w:color w:val="000000"/>
          <w:kern w:val="0"/>
          <w:sz w:val="28"/>
          <w:szCs w:val="28"/>
          <w14:ligatures w14:val="none"/>
        </w:rPr>
        <w:t>  </w:t>
      </w:r>
    </w:p>
    <w:p w14:paraId="369F1BB4"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Ngành QTKD hoàn thành tất cả các sản phẩm đề tài, trước </w:t>
      </w:r>
      <w:r w:rsidRPr="00A732E1">
        <w:rPr>
          <w:rFonts w:eastAsia="Times New Roman" w:cs="Times New Roman"/>
          <w:b/>
          <w:bCs/>
          <w:i/>
          <w:iCs/>
          <w:color w:val="000000"/>
          <w:kern w:val="0"/>
          <w:sz w:val="28"/>
          <w:szCs w:val="28"/>
          <w14:ligatures w14:val="none"/>
        </w:rPr>
        <w:t>1/8/2023</w:t>
      </w:r>
      <w:r w:rsidRPr="00A732E1">
        <w:rPr>
          <w:rFonts w:eastAsia="Times New Roman" w:cs="Times New Roman"/>
          <w:color w:val="000000"/>
          <w:kern w:val="0"/>
          <w:sz w:val="28"/>
          <w:szCs w:val="28"/>
          <w14:ligatures w14:val="none"/>
        </w:rPr>
        <w:t> </w:t>
      </w:r>
    </w:p>
    <w:p w14:paraId="10F6A11C"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Ngành QLKT, KTCT hoàn thành 05 sản phẩm đề tài, trước </w:t>
      </w:r>
      <w:r w:rsidRPr="00A732E1">
        <w:rPr>
          <w:rFonts w:eastAsia="Times New Roman" w:cs="Times New Roman"/>
          <w:b/>
          <w:bCs/>
          <w:i/>
          <w:iCs/>
          <w:color w:val="000000"/>
          <w:kern w:val="0"/>
          <w:sz w:val="28"/>
          <w:szCs w:val="28"/>
          <w14:ligatures w14:val="none"/>
        </w:rPr>
        <w:t>1/8/2023 (theo tiến độ như ngành QTKD)</w:t>
      </w:r>
      <w:r w:rsidRPr="00A732E1">
        <w:rPr>
          <w:rFonts w:eastAsia="Times New Roman" w:cs="Times New Roman"/>
          <w:color w:val="000000"/>
          <w:kern w:val="0"/>
          <w:sz w:val="28"/>
          <w:szCs w:val="28"/>
          <w14:ligatures w14:val="none"/>
        </w:rPr>
        <w:t xml:space="preserve"> và đề cương chi tiết của 08 học phần đầu, các học phần còn lại hoàn thành trước 30/10/2023  </w:t>
      </w:r>
    </w:p>
    <w:p w14:paraId="608F650B"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Sản phẩm xây dựng ma trận phân nhiệm CĐR CTĐT:</w:t>
      </w:r>
      <w:r w:rsidRPr="00A732E1">
        <w:rPr>
          <w:rFonts w:eastAsia="Times New Roman" w:cs="Times New Roman"/>
          <w:color w:val="000000"/>
          <w:kern w:val="0"/>
          <w:sz w:val="28"/>
          <w:szCs w:val="28"/>
          <w14:ligatures w14:val="none"/>
        </w:rPr>
        <w:t>  </w:t>
      </w:r>
    </w:p>
    <w:p w14:paraId="782447D6"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Thêm chủ đề CDIO: </w:t>
      </w:r>
      <w:r w:rsidRPr="00A732E1">
        <w:rPr>
          <w:rFonts w:eastAsia="Times New Roman" w:cs="Times New Roman"/>
          <w:i/>
          <w:iCs/>
          <w:color w:val="000000"/>
          <w:kern w:val="0"/>
          <w:sz w:val="28"/>
          <w:szCs w:val="28"/>
          <w14:ligatures w14:val="none"/>
        </w:rPr>
        <w:t>Lãnh đạo, nghiên cứu và đổi mới sáng tạo</w:t>
      </w:r>
      <w:r w:rsidRPr="00A732E1">
        <w:rPr>
          <w:rFonts w:eastAsia="Times New Roman" w:cs="Times New Roman"/>
          <w:color w:val="000000"/>
          <w:kern w:val="0"/>
          <w:sz w:val="28"/>
          <w:szCs w:val="28"/>
          <w14:ligatures w14:val="none"/>
        </w:rPr>
        <w:t xml:space="preserve"> (Phụ lục 2 - Văn bản hướng dẫn triển khai đề tài). </w:t>
      </w:r>
    </w:p>
    <w:p w14:paraId="22E4CBB7"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xml:space="preserve">+  Thống nhất tổng CĐR trong CTĐT: </w:t>
      </w:r>
      <w:r w:rsidRPr="00A732E1">
        <w:rPr>
          <w:rFonts w:eastAsia="Times New Roman" w:cs="Times New Roman"/>
          <w:b/>
          <w:bCs/>
          <w:color w:val="000000"/>
          <w:kern w:val="0"/>
          <w:sz w:val="28"/>
          <w:szCs w:val="28"/>
          <w14:ligatures w14:val="none"/>
        </w:rPr>
        <w:t>26 CĐR</w:t>
      </w:r>
      <w:r w:rsidRPr="00A732E1">
        <w:rPr>
          <w:rFonts w:eastAsia="Times New Roman" w:cs="Times New Roman"/>
          <w:color w:val="000000"/>
          <w:kern w:val="0"/>
          <w:sz w:val="28"/>
          <w:szCs w:val="28"/>
          <w14:ligatures w14:val="none"/>
        </w:rPr>
        <w:t xml:space="preserve">, </w:t>
      </w:r>
      <w:r w:rsidRPr="00A732E1">
        <w:rPr>
          <w:rFonts w:eastAsia="Times New Roman" w:cs="Times New Roman"/>
          <w:b/>
          <w:bCs/>
          <w:color w:val="000000"/>
          <w:kern w:val="0"/>
          <w:sz w:val="28"/>
          <w:szCs w:val="28"/>
          <w14:ligatures w14:val="none"/>
        </w:rPr>
        <w:t>2 – 3 CĐR</w:t>
      </w:r>
      <w:r w:rsidRPr="00A732E1">
        <w:rPr>
          <w:rFonts w:eastAsia="Times New Roman" w:cs="Times New Roman"/>
          <w:color w:val="000000"/>
          <w:kern w:val="0"/>
          <w:sz w:val="28"/>
          <w:szCs w:val="28"/>
          <w14:ligatures w14:val="none"/>
        </w:rPr>
        <w:t xml:space="preserve"> (đối với học phần không phải đồ án), </w:t>
      </w:r>
      <w:r w:rsidRPr="00A732E1">
        <w:rPr>
          <w:rFonts w:eastAsia="Times New Roman" w:cs="Times New Roman"/>
          <w:b/>
          <w:bCs/>
          <w:color w:val="000000"/>
          <w:kern w:val="0"/>
          <w:sz w:val="28"/>
          <w:szCs w:val="28"/>
          <w14:ligatures w14:val="none"/>
        </w:rPr>
        <w:t>3 - 4 CĐR</w:t>
      </w:r>
      <w:r w:rsidRPr="00A732E1">
        <w:rPr>
          <w:rFonts w:eastAsia="Times New Roman" w:cs="Times New Roman"/>
          <w:color w:val="000000"/>
          <w:kern w:val="0"/>
          <w:sz w:val="28"/>
          <w:szCs w:val="28"/>
          <w14:ligatures w14:val="none"/>
        </w:rPr>
        <w:t xml:space="preserve"> (đối với học phần đồ án) </w:t>
      </w:r>
    </w:p>
    <w:p w14:paraId="3E67DF68"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Sản phẩm Đề cương chi tiết học phần</w:t>
      </w:r>
      <w:r w:rsidRPr="00A732E1">
        <w:rPr>
          <w:rFonts w:eastAsia="Times New Roman" w:cs="Times New Roman"/>
          <w:color w:val="000000"/>
          <w:kern w:val="0"/>
          <w:sz w:val="28"/>
          <w:szCs w:val="28"/>
          <w14:ligatures w14:val="none"/>
        </w:rPr>
        <w:t>: Kế hoạch dạy học xây dựng theo buổi (thống nhất gồm 9 buổi) và theo mẫu phụ lục 5 – Văn bản hướng dẫn triển khai đề tài. </w:t>
      </w:r>
    </w:p>
    <w:p w14:paraId="31F26DE7"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i/>
          <w:iCs/>
          <w:color w:val="000000"/>
          <w:kern w:val="0"/>
          <w:sz w:val="28"/>
          <w:szCs w:val="28"/>
          <w14:ligatures w14:val="none"/>
        </w:rPr>
        <w:t>- Mốc thời gian các sản phẩm thực hiện đảm bảo tiến độ: </w:t>
      </w:r>
      <w:r w:rsidRPr="00A732E1">
        <w:rPr>
          <w:rFonts w:eastAsia="Times New Roman" w:cs="Times New Roman"/>
          <w:color w:val="000000"/>
          <w:kern w:val="0"/>
          <w:sz w:val="28"/>
          <w:szCs w:val="28"/>
          <w14:ligatures w14:val="none"/>
        </w:rPr>
        <w:t> </w:t>
      </w:r>
    </w:p>
    <w:p w14:paraId="3C6EF795"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Mục tiêu, CĐR, Khung CTĐT, Ma trận phân nhiệm (15 ngày – 22/6/2023; dự kiến HĐ KHĐT thông qua ngày 23/06/2023); </w:t>
      </w:r>
    </w:p>
    <w:p w14:paraId="081CDF9B"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Thẩm định toàn bộ sản phẩm đề tài (25 - 29/7/2023)  </w:t>
      </w:r>
    </w:p>
    <w:p w14:paraId="56BAF3EE"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Nộp sản phẩm (01/08/2023) </w:t>
      </w:r>
    </w:p>
    <w:p w14:paraId="5D2CDB4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IV. KẾT THÚC </w:t>
      </w:r>
      <w:r w:rsidRPr="00A732E1">
        <w:rPr>
          <w:rFonts w:eastAsia="Times New Roman" w:cs="Times New Roman"/>
          <w:color w:val="000000"/>
          <w:kern w:val="0"/>
          <w:sz w:val="28"/>
          <w:szCs w:val="28"/>
          <w14:ligatures w14:val="none"/>
        </w:rPr>
        <w:t> </w:t>
      </w:r>
    </w:p>
    <w:p w14:paraId="1CE45F1A"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Cuộc họp kết thúc vào hồi 17h45 ngày 07/06/2023 </w:t>
      </w:r>
    </w:p>
    <w:p w14:paraId="0021200C"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11D7174C"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t>        THƯ  KÍ                                                                            CHỦ TOẠ</w:t>
      </w:r>
      <w:r w:rsidRPr="00A732E1">
        <w:rPr>
          <w:rFonts w:eastAsia="Times New Roman" w:cs="Times New Roman"/>
          <w:color w:val="000000"/>
          <w:kern w:val="0"/>
          <w:sz w:val="28"/>
          <w:szCs w:val="28"/>
          <w14:ligatures w14:val="none"/>
        </w:rPr>
        <w:t> </w:t>
      </w:r>
    </w:p>
    <w:p w14:paraId="03A5752A"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7D8C70BA"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0FCD82DF"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5A224EE5"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b/>
          <w:bCs/>
          <w:color w:val="000000"/>
          <w:kern w:val="0"/>
          <w:sz w:val="28"/>
          <w:szCs w:val="28"/>
          <w14:ligatures w14:val="none"/>
        </w:rPr>
        <w:lastRenderedPageBreak/>
        <w:t>TS. Nguyễn Thị Thuý Quỳnh                               PGS.TS. Thái Thị Kim Oanh </w:t>
      </w:r>
      <w:r w:rsidRPr="00A732E1">
        <w:rPr>
          <w:rFonts w:eastAsia="Times New Roman" w:cs="Times New Roman"/>
          <w:color w:val="000000"/>
          <w:kern w:val="0"/>
          <w:sz w:val="28"/>
          <w:szCs w:val="28"/>
          <w14:ligatures w14:val="none"/>
        </w:rPr>
        <w:t> </w:t>
      </w:r>
    </w:p>
    <w:p w14:paraId="713995A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492E5E03"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12D9842A"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3DB00863"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253EA298"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6EF078E2" w14:textId="77777777" w:rsidR="00A732E1" w:rsidRPr="00A732E1" w:rsidRDefault="00A732E1" w:rsidP="00A732E1">
      <w:pPr>
        <w:spacing w:after="0" w:line="240" w:lineRule="auto"/>
        <w:jc w:val="both"/>
        <w:textAlignment w:val="baseline"/>
        <w:rPr>
          <w:rFonts w:ascii="Segoe UI" w:eastAsia="Times New Roman" w:hAnsi="Segoe UI" w:cs="Segoe UI"/>
          <w:kern w:val="0"/>
          <w:sz w:val="18"/>
          <w:szCs w:val="18"/>
          <w14:ligatures w14:val="none"/>
        </w:rPr>
      </w:pPr>
      <w:r w:rsidRPr="00A732E1">
        <w:rPr>
          <w:rFonts w:eastAsia="Times New Roman" w:cs="Times New Roman"/>
          <w:color w:val="000000"/>
          <w:kern w:val="0"/>
          <w:sz w:val="28"/>
          <w:szCs w:val="28"/>
          <w14:ligatures w14:val="none"/>
        </w:rPr>
        <w:t> </w:t>
      </w:r>
    </w:p>
    <w:p w14:paraId="2581CE87" w14:textId="77777777" w:rsidR="0042232B" w:rsidRPr="00A732E1" w:rsidRDefault="0042232B" w:rsidP="00A732E1"/>
    <w:sectPr w:rsidR="0042232B" w:rsidRPr="00A732E1" w:rsidSect="00986F4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E1"/>
    <w:rsid w:val="0042232B"/>
    <w:rsid w:val="00560D93"/>
    <w:rsid w:val="00986F44"/>
    <w:rsid w:val="00A7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9396"/>
  <w15:chartTrackingRefBased/>
  <w15:docId w15:val="{23ABE530-6C8D-4E31-90C0-6399B970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32E1"/>
    <w:pPr>
      <w:spacing w:before="100" w:beforeAutospacing="1" w:after="100" w:afterAutospacing="1" w:line="240" w:lineRule="auto"/>
    </w:pPr>
    <w:rPr>
      <w:rFonts w:eastAsia="Times New Roman" w:cs="Times New Roman"/>
      <w:kern w:val="0"/>
      <w:szCs w:val="24"/>
      <w14:ligatures w14:val="none"/>
    </w:rPr>
  </w:style>
  <w:style w:type="paragraph" w:customStyle="1" w:styleId="paragraph">
    <w:name w:val="paragraph"/>
    <w:basedOn w:val="Normal"/>
    <w:rsid w:val="00A732E1"/>
    <w:pPr>
      <w:spacing w:before="100" w:beforeAutospacing="1" w:after="100" w:afterAutospacing="1" w:line="240" w:lineRule="auto"/>
    </w:pPr>
    <w:rPr>
      <w:rFonts w:eastAsia="Times New Roman" w:cs="Times New Roman"/>
      <w:kern w:val="0"/>
      <w:szCs w:val="24"/>
      <w14:ligatures w14:val="none"/>
    </w:rPr>
  </w:style>
  <w:style w:type="character" w:customStyle="1" w:styleId="textrun">
    <w:name w:val="textrun"/>
    <w:basedOn w:val="DefaultParagraphFont"/>
    <w:rsid w:val="00A732E1"/>
  </w:style>
  <w:style w:type="character" w:customStyle="1" w:styleId="normaltextrun">
    <w:name w:val="normaltextrun"/>
    <w:basedOn w:val="DefaultParagraphFont"/>
    <w:rsid w:val="00A732E1"/>
  </w:style>
  <w:style w:type="character" w:customStyle="1" w:styleId="eop">
    <w:name w:val="eop"/>
    <w:basedOn w:val="DefaultParagraphFont"/>
    <w:rsid w:val="00A7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313177">
      <w:bodyDiv w:val="1"/>
      <w:marLeft w:val="0"/>
      <w:marRight w:val="0"/>
      <w:marTop w:val="0"/>
      <w:marBottom w:val="0"/>
      <w:divBdr>
        <w:top w:val="none" w:sz="0" w:space="0" w:color="auto"/>
        <w:left w:val="none" w:sz="0" w:space="0" w:color="auto"/>
        <w:bottom w:val="none" w:sz="0" w:space="0" w:color="auto"/>
        <w:right w:val="none" w:sz="0" w:space="0" w:color="auto"/>
      </w:divBdr>
      <w:divsChild>
        <w:div w:id="1805269785">
          <w:marLeft w:val="0"/>
          <w:marRight w:val="0"/>
          <w:marTop w:val="0"/>
          <w:marBottom w:val="0"/>
          <w:divBdr>
            <w:top w:val="none" w:sz="0" w:space="0" w:color="auto"/>
            <w:left w:val="none" w:sz="0" w:space="0" w:color="auto"/>
            <w:bottom w:val="none" w:sz="0" w:space="0" w:color="auto"/>
            <w:right w:val="none" w:sz="0" w:space="0" w:color="auto"/>
          </w:divBdr>
        </w:div>
        <w:div w:id="1127308930">
          <w:marLeft w:val="0"/>
          <w:marRight w:val="0"/>
          <w:marTop w:val="0"/>
          <w:marBottom w:val="0"/>
          <w:divBdr>
            <w:top w:val="none" w:sz="0" w:space="0" w:color="auto"/>
            <w:left w:val="none" w:sz="0" w:space="0" w:color="auto"/>
            <w:bottom w:val="none" w:sz="0" w:space="0" w:color="auto"/>
            <w:right w:val="none" w:sz="0" w:space="0" w:color="auto"/>
          </w:divBdr>
        </w:div>
        <w:div w:id="1283072935">
          <w:marLeft w:val="0"/>
          <w:marRight w:val="0"/>
          <w:marTop w:val="0"/>
          <w:marBottom w:val="0"/>
          <w:divBdr>
            <w:top w:val="none" w:sz="0" w:space="0" w:color="auto"/>
            <w:left w:val="none" w:sz="0" w:space="0" w:color="auto"/>
            <w:bottom w:val="none" w:sz="0" w:space="0" w:color="auto"/>
            <w:right w:val="none" w:sz="0" w:space="0" w:color="auto"/>
          </w:divBdr>
        </w:div>
        <w:div w:id="1184635387">
          <w:marLeft w:val="0"/>
          <w:marRight w:val="0"/>
          <w:marTop w:val="0"/>
          <w:marBottom w:val="0"/>
          <w:divBdr>
            <w:top w:val="none" w:sz="0" w:space="0" w:color="auto"/>
            <w:left w:val="none" w:sz="0" w:space="0" w:color="auto"/>
            <w:bottom w:val="none" w:sz="0" w:space="0" w:color="auto"/>
            <w:right w:val="none" w:sz="0" w:space="0" w:color="auto"/>
          </w:divBdr>
        </w:div>
        <w:div w:id="1396123458">
          <w:marLeft w:val="0"/>
          <w:marRight w:val="0"/>
          <w:marTop w:val="0"/>
          <w:marBottom w:val="0"/>
          <w:divBdr>
            <w:top w:val="none" w:sz="0" w:space="0" w:color="auto"/>
            <w:left w:val="none" w:sz="0" w:space="0" w:color="auto"/>
            <w:bottom w:val="none" w:sz="0" w:space="0" w:color="auto"/>
            <w:right w:val="none" w:sz="0" w:space="0" w:color="auto"/>
          </w:divBdr>
        </w:div>
        <w:div w:id="768961968">
          <w:marLeft w:val="0"/>
          <w:marRight w:val="0"/>
          <w:marTop w:val="0"/>
          <w:marBottom w:val="0"/>
          <w:divBdr>
            <w:top w:val="none" w:sz="0" w:space="0" w:color="auto"/>
            <w:left w:val="none" w:sz="0" w:space="0" w:color="auto"/>
            <w:bottom w:val="none" w:sz="0" w:space="0" w:color="auto"/>
            <w:right w:val="none" w:sz="0" w:space="0" w:color="auto"/>
          </w:divBdr>
        </w:div>
        <w:div w:id="561798389">
          <w:marLeft w:val="0"/>
          <w:marRight w:val="0"/>
          <w:marTop w:val="0"/>
          <w:marBottom w:val="0"/>
          <w:divBdr>
            <w:top w:val="none" w:sz="0" w:space="0" w:color="auto"/>
            <w:left w:val="none" w:sz="0" w:space="0" w:color="auto"/>
            <w:bottom w:val="none" w:sz="0" w:space="0" w:color="auto"/>
            <w:right w:val="none" w:sz="0" w:space="0" w:color="auto"/>
          </w:divBdr>
        </w:div>
        <w:div w:id="1295983370">
          <w:marLeft w:val="0"/>
          <w:marRight w:val="0"/>
          <w:marTop w:val="0"/>
          <w:marBottom w:val="0"/>
          <w:divBdr>
            <w:top w:val="none" w:sz="0" w:space="0" w:color="auto"/>
            <w:left w:val="none" w:sz="0" w:space="0" w:color="auto"/>
            <w:bottom w:val="none" w:sz="0" w:space="0" w:color="auto"/>
            <w:right w:val="none" w:sz="0" w:space="0" w:color="auto"/>
          </w:divBdr>
        </w:div>
        <w:div w:id="1523397348">
          <w:marLeft w:val="0"/>
          <w:marRight w:val="0"/>
          <w:marTop w:val="0"/>
          <w:marBottom w:val="0"/>
          <w:divBdr>
            <w:top w:val="none" w:sz="0" w:space="0" w:color="auto"/>
            <w:left w:val="none" w:sz="0" w:space="0" w:color="auto"/>
            <w:bottom w:val="none" w:sz="0" w:space="0" w:color="auto"/>
            <w:right w:val="none" w:sz="0" w:space="0" w:color="auto"/>
          </w:divBdr>
        </w:div>
        <w:div w:id="2020890877">
          <w:marLeft w:val="0"/>
          <w:marRight w:val="0"/>
          <w:marTop w:val="0"/>
          <w:marBottom w:val="0"/>
          <w:divBdr>
            <w:top w:val="none" w:sz="0" w:space="0" w:color="auto"/>
            <w:left w:val="none" w:sz="0" w:space="0" w:color="auto"/>
            <w:bottom w:val="none" w:sz="0" w:space="0" w:color="auto"/>
            <w:right w:val="none" w:sz="0" w:space="0" w:color="auto"/>
          </w:divBdr>
        </w:div>
        <w:div w:id="2017880082">
          <w:marLeft w:val="0"/>
          <w:marRight w:val="0"/>
          <w:marTop w:val="0"/>
          <w:marBottom w:val="0"/>
          <w:divBdr>
            <w:top w:val="none" w:sz="0" w:space="0" w:color="auto"/>
            <w:left w:val="none" w:sz="0" w:space="0" w:color="auto"/>
            <w:bottom w:val="none" w:sz="0" w:space="0" w:color="auto"/>
            <w:right w:val="none" w:sz="0" w:space="0" w:color="auto"/>
          </w:divBdr>
        </w:div>
        <w:div w:id="881015755">
          <w:marLeft w:val="0"/>
          <w:marRight w:val="0"/>
          <w:marTop w:val="0"/>
          <w:marBottom w:val="0"/>
          <w:divBdr>
            <w:top w:val="none" w:sz="0" w:space="0" w:color="auto"/>
            <w:left w:val="none" w:sz="0" w:space="0" w:color="auto"/>
            <w:bottom w:val="none" w:sz="0" w:space="0" w:color="auto"/>
            <w:right w:val="none" w:sz="0" w:space="0" w:color="auto"/>
          </w:divBdr>
        </w:div>
        <w:div w:id="94205998">
          <w:marLeft w:val="0"/>
          <w:marRight w:val="0"/>
          <w:marTop w:val="0"/>
          <w:marBottom w:val="0"/>
          <w:divBdr>
            <w:top w:val="none" w:sz="0" w:space="0" w:color="auto"/>
            <w:left w:val="none" w:sz="0" w:space="0" w:color="auto"/>
            <w:bottom w:val="none" w:sz="0" w:space="0" w:color="auto"/>
            <w:right w:val="none" w:sz="0" w:space="0" w:color="auto"/>
          </w:divBdr>
        </w:div>
        <w:div w:id="770979388">
          <w:marLeft w:val="0"/>
          <w:marRight w:val="0"/>
          <w:marTop w:val="0"/>
          <w:marBottom w:val="0"/>
          <w:divBdr>
            <w:top w:val="none" w:sz="0" w:space="0" w:color="auto"/>
            <w:left w:val="none" w:sz="0" w:space="0" w:color="auto"/>
            <w:bottom w:val="none" w:sz="0" w:space="0" w:color="auto"/>
            <w:right w:val="none" w:sz="0" w:space="0" w:color="auto"/>
          </w:divBdr>
        </w:div>
        <w:div w:id="601495272">
          <w:marLeft w:val="0"/>
          <w:marRight w:val="0"/>
          <w:marTop w:val="0"/>
          <w:marBottom w:val="0"/>
          <w:divBdr>
            <w:top w:val="none" w:sz="0" w:space="0" w:color="auto"/>
            <w:left w:val="none" w:sz="0" w:space="0" w:color="auto"/>
            <w:bottom w:val="none" w:sz="0" w:space="0" w:color="auto"/>
            <w:right w:val="none" w:sz="0" w:space="0" w:color="auto"/>
          </w:divBdr>
        </w:div>
        <w:div w:id="1307511538">
          <w:marLeft w:val="0"/>
          <w:marRight w:val="0"/>
          <w:marTop w:val="0"/>
          <w:marBottom w:val="0"/>
          <w:divBdr>
            <w:top w:val="none" w:sz="0" w:space="0" w:color="auto"/>
            <w:left w:val="none" w:sz="0" w:space="0" w:color="auto"/>
            <w:bottom w:val="none" w:sz="0" w:space="0" w:color="auto"/>
            <w:right w:val="none" w:sz="0" w:space="0" w:color="auto"/>
          </w:divBdr>
        </w:div>
        <w:div w:id="1615745784">
          <w:marLeft w:val="0"/>
          <w:marRight w:val="0"/>
          <w:marTop w:val="0"/>
          <w:marBottom w:val="0"/>
          <w:divBdr>
            <w:top w:val="none" w:sz="0" w:space="0" w:color="auto"/>
            <w:left w:val="none" w:sz="0" w:space="0" w:color="auto"/>
            <w:bottom w:val="none" w:sz="0" w:space="0" w:color="auto"/>
            <w:right w:val="none" w:sz="0" w:space="0" w:color="auto"/>
          </w:divBdr>
        </w:div>
        <w:div w:id="256596110">
          <w:marLeft w:val="0"/>
          <w:marRight w:val="0"/>
          <w:marTop w:val="0"/>
          <w:marBottom w:val="0"/>
          <w:divBdr>
            <w:top w:val="none" w:sz="0" w:space="0" w:color="auto"/>
            <w:left w:val="none" w:sz="0" w:space="0" w:color="auto"/>
            <w:bottom w:val="none" w:sz="0" w:space="0" w:color="auto"/>
            <w:right w:val="none" w:sz="0" w:space="0" w:color="auto"/>
          </w:divBdr>
        </w:div>
        <w:div w:id="1715959179">
          <w:marLeft w:val="0"/>
          <w:marRight w:val="0"/>
          <w:marTop w:val="0"/>
          <w:marBottom w:val="0"/>
          <w:divBdr>
            <w:top w:val="none" w:sz="0" w:space="0" w:color="auto"/>
            <w:left w:val="none" w:sz="0" w:space="0" w:color="auto"/>
            <w:bottom w:val="none" w:sz="0" w:space="0" w:color="auto"/>
            <w:right w:val="none" w:sz="0" w:space="0" w:color="auto"/>
          </w:divBdr>
        </w:div>
        <w:div w:id="1850022593">
          <w:marLeft w:val="0"/>
          <w:marRight w:val="0"/>
          <w:marTop w:val="0"/>
          <w:marBottom w:val="0"/>
          <w:divBdr>
            <w:top w:val="none" w:sz="0" w:space="0" w:color="auto"/>
            <w:left w:val="none" w:sz="0" w:space="0" w:color="auto"/>
            <w:bottom w:val="none" w:sz="0" w:space="0" w:color="auto"/>
            <w:right w:val="none" w:sz="0" w:space="0" w:color="auto"/>
          </w:divBdr>
        </w:div>
        <w:div w:id="2010206729">
          <w:marLeft w:val="0"/>
          <w:marRight w:val="0"/>
          <w:marTop w:val="0"/>
          <w:marBottom w:val="0"/>
          <w:divBdr>
            <w:top w:val="none" w:sz="0" w:space="0" w:color="auto"/>
            <w:left w:val="none" w:sz="0" w:space="0" w:color="auto"/>
            <w:bottom w:val="none" w:sz="0" w:space="0" w:color="auto"/>
            <w:right w:val="none" w:sz="0" w:space="0" w:color="auto"/>
          </w:divBdr>
        </w:div>
        <w:div w:id="1167135161">
          <w:marLeft w:val="0"/>
          <w:marRight w:val="0"/>
          <w:marTop w:val="0"/>
          <w:marBottom w:val="0"/>
          <w:divBdr>
            <w:top w:val="none" w:sz="0" w:space="0" w:color="auto"/>
            <w:left w:val="none" w:sz="0" w:space="0" w:color="auto"/>
            <w:bottom w:val="none" w:sz="0" w:space="0" w:color="auto"/>
            <w:right w:val="none" w:sz="0" w:space="0" w:color="auto"/>
          </w:divBdr>
        </w:div>
        <w:div w:id="1819152919">
          <w:marLeft w:val="0"/>
          <w:marRight w:val="0"/>
          <w:marTop w:val="0"/>
          <w:marBottom w:val="0"/>
          <w:divBdr>
            <w:top w:val="none" w:sz="0" w:space="0" w:color="auto"/>
            <w:left w:val="none" w:sz="0" w:space="0" w:color="auto"/>
            <w:bottom w:val="none" w:sz="0" w:space="0" w:color="auto"/>
            <w:right w:val="none" w:sz="0" w:space="0" w:color="auto"/>
          </w:divBdr>
        </w:div>
        <w:div w:id="413211704">
          <w:marLeft w:val="0"/>
          <w:marRight w:val="0"/>
          <w:marTop w:val="0"/>
          <w:marBottom w:val="0"/>
          <w:divBdr>
            <w:top w:val="none" w:sz="0" w:space="0" w:color="auto"/>
            <w:left w:val="none" w:sz="0" w:space="0" w:color="auto"/>
            <w:bottom w:val="none" w:sz="0" w:space="0" w:color="auto"/>
            <w:right w:val="none" w:sz="0" w:space="0" w:color="auto"/>
          </w:divBdr>
        </w:div>
        <w:div w:id="435947266">
          <w:marLeft w:val="0"/>
          <w:marRight w:val="0"/>
          <w:marTop w:val="0"/>
          <w:marBottom w:val="0"/>
          <w:divBdr>
            <w:top w:val="none" w:sz="0" w:space="0" w:color="auto"/>
            <w:left w:val="none" w:sz="0" w:space="0" w:color="auto"/>
            <w:bottom w:val="none" w:sz="0" w:space="0" w:color="auto"/>
            <w:right w:val="none" w:sz="0" w:space="0" w:color="auto"/>
          </w:divBdr>
        </w:div>
        <w:div w:id="1443451238">
          <w:marLeft w:val="0"/>
          <w:marRight w:val="0"/>
          <w:marTop w:val="0"/>
          <w:marBottom w:val="0"/>
          <w:divBdr>
            <w:top w:val="none" w:sz="0" w:space="0" w:color="auto"/>
            <w:left w:val="none" w:sz="0" w:space="0" w:color="auto"/>
            <w:bottom w:val="none" w:sz="0" w:space="0" w:color="auto"/>
            <w:right w:val="none" w:sz="0" w:space="0" w:color="auto"/>
          </w:divBdr>
        </w:div>
        <w:div w:id="1739135698">
          <w:marLeft w:val="0"/>
          <w:marRight w:val="0"/>
          <w:marTop w:val="0"/>
          <w:marBottom w:val="0"/>
          <w:divBdr>
            <w:top w:val="none" w:sz="0" w:space="0" w:color="auto"/>
            <w:left w:val="none" w:sz="0" w:space="0" w:color="auto"/>
            <w:bottom w:val="none" w:sz="0" w:space="0" w:color="auto"/>
            <w:right w:val="none" w:sz="0" w:space="0" w:color="auto"/>
          </w:divBdr>
        </w:div>
        <w:div w:id="105464006">
          <w:marLeft w:val="0"/>
          <w:marRight w:val="0"/>
          <w:marTop w:val="0"/>
          <w:marBottom w:val="0"/>
          <w:divBdr>
            <w:top w:val="none" w:sz="0" w:space="0" w:color="auto"/>
            <w:left w:val="none" w:sz="0" w:space="0" w:color="auto"/>
            <w:bottom w:val="none" w:sz="0" w:space="0" w:color="auto"/>
            <w:right w:val="none" w:sz="0" w:space="0" w:color="auto"/>
          </w:divBdr>
        </w:div>
        <w:div w:id="2005814152">
          <w:marLeft w:val="0"/>
          <w:marRight w:val="0"/>
          <w:marTop w:val="0"/>
          <w:marBottom w:val="0"/>
          <w:divBdr>
            <w:top w:val="none" w:sz="0" w:space="0" w:color="auto"/>
            <w:left w:val="none" w:sz="0" w:space="0" w:color="auto"/>
            <w:bottom w:val="none" w:sz="0" w:space="0" w:color="auto"/>
            <w:right w:val="none" w:sz="0" w:space="0" w:color="auto"/>
          </w:divBdr>
        </w:div>
        <w:div w:id="1160655016">
          <w:marLeft w:val="0"/>
          <w:marRight w:val="0"/>
          <w:marTop w:val="0"/>
          <w:marBottom w:val="0"/>
          <w:divBdr>
            <w:top w:val="none" w:sz="0" w:space="0" w:color="auto"/>
            <w:left w:val="none" w:sz="0" w:space="0" w:color="auto"/>
            <w:bottom w:val="none" w:sz="0" w:space="0" w:color="auto"/>
            <w:right w:val="none" w:sz="0" w:space="0" w:color="auto"/>
          </w:divBdr>
        </w:div>
        <w:div w:id="732118070">
          <w:marLeft w:val="0"/>
          <w:marRight w:val="0"/>
          <w:marTop w:val="0"/>
          <w:marBottom w:val="0"/>
          <w:divBdr>
            <w:top w:val="none" w:sz="0" w:space="0" w:color="auto"/>
            <w:left w:val="none" w:sz="0" w:space="0" w:color="auto"/>
            <w:bottom w:val="none" w:sz="0" w:space="0" w:color="auto"/>
            <w:right w:val="none" w:sz="0" w:space="0" w:color="auto"/>
          </w:divBdr>
        </w:div>
        <w:div w:id="2087459688">
          <w:marLeft w:val="0"/>
          <w:marRight w:val="0"/>
          <w:marTop w:val="0"/>
          <w:marBottom w:val="0"/>
          <w:divBdr>
            <w:top w:val="none" w:sz="0" w:space="0" w:color="auto"/>
            <w:left w:val="none" w:sz="0" w:space="0" w:color="auto"/>
            <w:bottom w:val="none" w:sz="0" w:space="0" w:color="auto"/>
            <w:right w:val="none" w:sz="0" w:space="0" w:color="auto"/>
          </w:divBdr>
        </w:div>
        <w:div w:id="2112628802">
          <w:marLeft w:val="0"/>
          <w:marRight w:val="0"/>
          <w:marTop w:val="0"/>
          <w:marBottom w:val="0"/>
          <w:divBdr>
            <w:top w:val="none" w:sz="0" w:space="0" w:color="auto"/>
            <w:left w:val="none" w:sz="0" w:space="0" w:color="auto"/>
            <w:bottom w:val="none" w:sz="0" w:space="0" w:color="auto"/>
            <w:right w:val="none" w:sz="0" w:space="0" w:color="auto"/>
          </w:divBdr>
        </w:div>
        <w:div w:id="88308639">
          <w:marLeft w:val="0"/>
          <w:marRight w:val="0"/>
          <w:marTop w:val="0"/>
          <w:marBottom w:val="0"/>
          <w:divBdr>
            <w:top w:val="none" w:sz="0" w:space="0" w:color="auto"/>
            <w:left w:val="none" w:sz="0" w:space="0" w:color="auto"/>
            <w:bottom w:val="none" w:sz="0" w:space="0" w:color="auto"/>
            <w:right w:val="none" w:sz="0" w:space="0" w:color="auto"/>
          </w:divBdr>
        </w:div>
        <w:div w:id="839545724">
          <w:marLeft w:val="0"/>
          <w:marRight w:val="0"/>
          <w:marTop w:val="0"/>
          <w:marBottom w:val="0"/>
          <w:divBdr>
            <w:top w:val="none" w:sz="0" w:space="0" w:color="auto"/>
            <w:left w:val="none" w:sz="0" w:space="0" w:color="auto"/>
            <w:bottom w:val="none" w:sz="0" w:space="0" w:color="auto"/>
            <w:right w:val="none" w:sz="0" w:space="0" w:color="auto"/>
          </w:divBdr>
        </w:div>
        <w:div w:id="2032684220">
          <w:marLeft w:val="0"/>
          <w:marRight w:val="0"/>
          <w:marTop w:val="0"/>
          <w:marBottom w:val="0"/>
          <w:divBdr>
            <w:top w:val="none" w:sz="0" w:space="0" w:color="auto"/>
            <w:left w:val="none" w:sz="0" w:space="0" w:color="auto"/>
            <w:bottom w:val="none" w:sz="0" w:space="0" w:color="auto"/>
            <w:right w:val="none" w:sz="0" w:space="0" w:color="auto"/>
          </w:divBdr>
        </w:div>
        <w:div w:id="1725982276">
          <w:marLeft w:val="0"/>
          <w:marRight w:val="0"/>
          <w:marTop w:val="0"/>
          <w:marBottom w:val="0"/>
          <w:divBdr>
            <w:top w:val="none" w:sz="0" w:space="0" w:color="auto"/>
            <w:left w:val="none" w:sz="0" w:space="0" w:color="auto"/>
            <w:bottom w:val="none" w:sz="0" w:space="0" w:color="auto"/>
            <w:right w:val="none" w:sz="0" w:space="0" w:color="auto"/>
          </w:divBdr>
        </w:div>
        <w:div w:id="1870482571">
          <w:marLeft w:val="0"/>
          <w:marRight w:val="0"/>
          <w:marTop w:val="0"/>
          <w:marBottom w:val="0"/>
          <w:divBdr>
            <w:top w:val="none" w:sz="0" w:space="0" w:color="auto"/>
            <w:left w:val="none" w:sz="0" w:space="0" w:color="auto"/>
            <w:bottom w:val="none" w:sz="0" w:space="0" w:color="auto"/>
            <w:right w:val="none" w:sz="0" w:space="0" w:color="auto"/>
          </w:divBdr>
        </w:div>
        <w:div w:id="94983687">
          <w:marLeft w:val="0"/>
          <w:marRight w:val="0"/>
          <w:marTop w:val="0"/>
          <w:marBottom w:val="0"/>
          <w:divBdr>
            <w:top w:val="none" w:sz="0" w:space="0" w:color="auto"/>
            <w:left w:val="none" w:sz="0" w:space="0" w:color="auto"/>
            <w:bottom w:val="none" w:sz="0" w:space="0" w:color="auto"/>
            <w:right w:val="none" w:sz="0" w:space="0" w:color="auto"/>
          </w:divBdr>
        </w:div>
        <w:div w:id="2136748456">
          <w:marLeft w:val="0"/>
          <w:marRight w:val="0"/>
          <w:marTop w:val="0"/>
          <w:marBottom w:val="0"/>
          <w:divBdr>
            <w:top w:val="none" w:sz="0" w:space="0" w:color="auto"/>
            <w:left w:val="none" w:sz="0" w:space="0" w:color="auto"/>
            <w:bottom w:val="none" w:sz="0" w:space="0" w:color="auto"/>
            <w:right w:val="none" w:sz="0" w:space="0" w:color="auto"/>
          </w:divBdr>
        </w:div>
        <w:div w:id="224949687">
          <w:marLeft w:val="0"/>
          <w:marRight w:val="0"/>
          <w:marTop w:val="0"/>
          <w:marBottom w:val="0"/>
          <w:divBdr>
            <w:top w:val="none" w:sz="0" w:space="0" w:color="auto"/>
            <w:left w:val="none" w:sz="0" w:space="0" w:color="auto"/>
            <w:bottom w:val="none" w:sz="0" w:space="0" w:color="auto"/>
            <w:right w:val="none" w:sz="0" w:space="0" w:color="auto"/>
          </w:divBdr>
        </w:div>
        <w:div w:id="245462873">
          <w:marLeft w:val="0"/>
          <w:marRight w:val="0"/>
          <w:marTop w:val="0"/>
          <w:marBottom w:val="0"/>
          <w:divBdr>
            <w:top w:val="none" w:sz="0" w:space="0" w:color="auto"/>
            <w:left w:val="none" w:sz="0" w:space="0" w:color="auto"/>
            <w:bottom w:val="none" w:sz="0" w:space="0" w:color="auto"/>
            <w:right w:val="none" w:sz="0" w:space="0" w:color="auto"/>
          </w:divBdr>
        </w:div>
        <w:div w:id="1313097067">
          <w:marLeft w:val="0"/>
          <w:marRight w:val="0"/>
          <w:marTop w:val="0"/>
          <w:marBottom w:val="0"/>
          <w:divBdr>
            <w:top w:val="none" w:sz="0" w:space="0" w:color="auto"/>
            <w:left w:val="none" w:sz="0" w:space="0" w:color="auto"/>
            <w:bottom w:val="none" w:sz="0" w:space="0" w:color="auto"/>
            <w:right w:val="none" w:sz="0" w:space="0" w:color="auto"/>
          </w:divBdr>
        </w:div>
        <w:div w:id="952202829">
          <w:marLeft w:val="0"/>
          <w:marRight w:val="0"/>
          <w:marTop w:val="0"/>
          <w:marBottom w:val="0"/>
          <w:divBdr>
            <w:top w:val="none" w:sz="0" w:space="0" w:color="auto"/>
            <w:left w:val="none" w:sz="0" w:space="0" w:color="auto"/>
            <w:bottom w:val="none" w:sz="0" w:space="0" w:color="auto"/>
            <w:right w:val="none" w:sz="0" w:space="0" w:color="auto"/>
          </w:divBdr>
        </w:div>
        <w:div w:id="369576335">
          <w:marLeft w:val="0"/>
          <w:marRight w:val="0"/>
          <w:marTop w:val="0"/>
          <w:marBottom w:val="0"/>
          <w:divBdr>
            <w:top w:val="none" w:sz="0" w:space="0" w:color="auto"/>
            <w:left w:val="none" w:sz="0" w:space="0" w:color="auto"/>
            <w:bottom w:val="none" w:sz="0" w:space="0" w:color="auto"/>
            <w:right w:val="none" w:sz="0" w:space="0" w:color="auto"/>
          </w:divBdr>
        </w:div>
        <w:div w:id="172186672">
          <w:marLeft w:val="0"/>
          <w:marRight w:val="0"/>
          <w:marTop w:val="0"/>
          <w:marBottom w:val="0"/>
          <w:divBdr>
            <w:top w:val="none" w:sz="0" w:space="0" w:color="auto"/>
            <w:left w:val="none" w:sz="0" w:space="0" w:color="auto"/>
            <w:bottom w:val="none" w:sz="0" w:space="0" w:color="auto"/>
            <w:right w:val="none" w:sz="0" w:space="0" w:color="auto"/>
          </w:divBdr>
        </w:div>
        <w:div w:id="998966763">
          <w:marLeft w:val="0"/>
          <w:marRight w:val="0"/>
          <w:marTop w:val="0"/>
          <w:marBottom w:val="0"/>
          <w:divBdr>
            <w:top w:val="none" w:sz="0" w:space="0" w:color="auto"/>
            <w:left w:val="none" w:sz="0" w:space="0" w:color="auto"/>
            <w:bottom w:val="none" w:sz="0" w:space="0" w:color="auto"/>
            <w:right w:val="none" w:sz="0" w:space="0" w:color="auto"/>
          </w:divBdr>
        </w:div>
        <w:div w:id="264924640">
          <w:marLeft w:val="0"/>
          <w:marRight w:val="0"/>
          <w:marTop w:val="0"/>
          <w:marBottom w:val="0"/>
          <w:divBdr>
            <w:top w:val="none" w:sz="0" w:space="0" w:color="auto"/>
            <w:left w:val="none" w:sz="0" w:space="0" w:color="auto"/>
            <w:bottom w:val="none" w:sz="0" w:space="0" w:color="auto"/>
            <w:right w:val="none" w:sz="0" w:space="0" w:color="auto"/>
          </w:divBdr>
        </w:div>
        <w:div w:id="1422601644">
          <w:marLeft w:val="0"/>
          <w:marRight w:val="0"/>
          <w:marTop w:val="0"/>
          <w:marBottom w:val="0"/>
          <w:divBdr>
            <w:top w:val="none" w:sz="0" w:space="0" w:color="auto"/>
            <w:left w:val="none" w:sz="0" w:space="0" w:color="auto"/>
            <w:bottom w:val="none" w:sz="0" w:space="0" w:color="auto"/>
            <w:right w:val="none" w:sz="0" w:space="0" w:color="auto"/>
          </w:divBdr>
        </w:div>
        <w:div w:id="887573052">
          <w:marLeft w:val="0"/>
          <w:marRight w:val="0"/>
          <w:marTop w:val="0"/>
          <w:marBottom w:val="0"/>
          <w:divBdr>
            <w:top w:val="none" w:sz="0" w:space="0" w:color="auto"/>
            <w:left w:val="none" w:sz="0" w:space="0" w:color="auto"/>
            <w:bottom w:val="none" w:sz="0" w:space="0" w:color="auto"/>
            <w:right w:val="none" w:sz="0" w:space="0" w:color="auto"/>
          </w:divBdr>
        </w:div>
        <w:div w:id="2116706621">
          <w:marLeft w:val="0"/>
          <w:marRight w:val="0"/>
          <w:marTop w:val="0"/>
          <w:marBottom w:val="0"/>
          <w:divBdr>
            <w:top w:val="none" w:sz="0" w:space="0" w:color="auto"/>
            <w:left w:val="none" w:sz="0" w:space="0" w:color="auto"/>
            <w:bottom w:val="none" w:sz="0" w:space="0" w:color="auto"/>
            <w:right w:val="none" w:sz="0" w:space="0" w:color="auto"/>
          </w:divBdr>
        </w:div>
        <w:div w:id="88623150">
          <w:marLeft w:val="0"/>
          <w:marRight w:val="0"/>
          <w:marTop w:val="0"/>
          <w:marBottom w:val="0"/>
          <w:divBdr>
            <w:top w:val="none" w:sz="0" w:space="0" w:color="auto"/>
            <w:left w:val="none" w:sz="0" w:space="0" w:color="auto"/>
            <w:bottom w:val="none" w:sz="0" w:space="0" w:color="auto"/>
            <w:right w:val="none" w:sz="0" w:space="0" w:color="auto"/>
          </w:divBdr>
        </w:div>
        <w:div w:id="694813571">
          <w:marLeft w:val="0"/>
          <w:marRight w:val="0"/>
          <w:marTop w:val="0"/>
          <w:marBottom w:val="0"/>
          <w:divBdr>
            <w:top w:val="none" w:sz="0" w:space="0" w:color="auto"/>
            <w:left w:val="none" w:sz="0" w:space="0" w:color="auto"/>
            <w:bottom w:val="none" w:sz="0" w:space="0" w:color="auto"/>
            <w:right w:val="none" w:sz="0" w:space="0" w:color="auto"/>
          </w:divBdr>
        </w:div>
        <w:div w:id="1264413432">
          <w:marLeft w:val="0"/>
          <w:marRight w:val="0"/>
          <w:marTop w:val="0"/>
          <w:marBottom w:val="0"/>
          <w:divBdr>
            <w:top w:val="none" w:sz="0" w:space="0" w:color="auto"/>
            <w:left w:val="none" w:sz="0" w:space="0" w:color="auto"/>
            <w:bottom w:val="none" w:sz="0" w:space="0" w:color="auto"/>
            <w:right w:val="none" w:sz="0" w:space="0" w:color="auto"/>
          </w:divBdr>
        </w:div>
        <w:div w:id="1197618605">
          <w:marLeft w:val="0"/>
          <w:marRight w:val="0"/>
          <w:marTop w:val="0"/>
          <w:marBottom w:val="0"/>
          <w:divBdr>
            <w:top w:val="none" w:sz="0" w:space="0" w:color="auto"/>
            <w:left w:val="none" w:sz="0" w:space="0" w:color="auto"/>
            <w:bottom w:val="none" w:sz="0" w:space="0" w:color="auto"/>
            <w:right w:val="none" w:sz="0" w:space="0" w:color="auto"/>
          </w:divBdr>
        </w:div>
        <w:div w:id="1310942756">
          <w:marLeft w:val="0"/>
          <w:marRight w:val="0"/>
          <w:marTop w:val="0"/>
          <w:marBottom w:val="0"/>
          <w:divBdr>
            <w:top w:val="none" w:sz="0" w:space="0" w:color="auto"/>
            <w:left w:val="none" w:sz="0" w:space="0" w:color="auto"/>
            <w:bottom w:val="none" w:sz="0" w:space="0" w:color="auto"/>
            <w:right w:val="none" w:sz="0" w:space="0" w:color="auto"/>
          </w:divBdr>
        </w:div>
        <w:div w:id="225336094">
          <w:marLeft w:val="0"/>
          <w:marRight w:val="0"/>
          <w:marTop w:val="0"/>
          <w:marBottom w:val="0"/>
          <w:divBdr>
            <w:top w:val="none" w:sz="0" w:space="0" w:color="auto"/>
            <w:left w:val="none" w:sz="0" w:space="0" w:color="auto"/>
            <w:bottom w:val="none" w:sz="0" w:space="0" w:color="auto"/>
            <w:right w:val="none" w:sz="0" w:space="0" w:color="auto"/>
          </w:divBdr>
        </w:div>
        <w:div w:id="810169904">
          <w:marLeft w:val="0"/>
          <w:marRight w:val="0"/>
          <w:marTop w:val="0"/>
          <w:marBottom w:val="0"/>
          <w:divBdr>
            <w:top w:val="none" w:sz="0" w:space="0" w:color="auto"/>
            <w:left w:val="none" w:sz="0" w:space="0" w:color="auto"/>
            <w:bottom w:val="none" w:sz="0" w:space="0" w:color="auto"/>
            <w:right w:val="none" w:sz="0" w:space="0" w:color="auto"/>
          </w:divBdr>
        </w:div>
        <w:div w:id="1420639767">
          <w:marLeft w:val="0"/>
          <w:marRight w:val="0"/>
          <w:marTop w:val="0"/>
          <w:marBottom w:val="0"/>
          <w:divBdr>
            <w:top w:val="none" w:sz="0" w:space="0" w:color="auto"/>
            <w:left w:val="none" w:sz="0" w:space="0" w:color="auto"/>
            <w:bottom w:val="none" w:sz="0" w:space="0" w:color="auto"/>
            <w:right w:val="none" w:sz="0" w:space="0" w:color="auto"/>
          </w:divBdr>
        </w:div>
        <w:div w:id="285425960">
          <w:marLeft w:val="0"/>
          <w:marRight w:val="0"/>
          <w:marTop w:val="0"/>
          <w:marBottom w:val="0"/>
          <w:divBdr>
            <w:top w:val="none" w:sz="0" w:space="0" w:color="auto"/>
            <w:left w:val="none" w:sz="0" w:space="0" w:color="auto"/>
            <w:bottom w:val="none" w:sz="0" w:space="0" w:color="auto"/>
            <w:right w:val="none" w:sz="0" w:space="0" w:color="auto"/>
          </w:divBdr>
        </w:div>
        <w:div w:id="756362534">
          <w:marLeft w:val="0"/>
          <w:marRight w:val="0"/>
          <w:marTop w:val="0"/>
          <w:marBottom w:val="0"/>
          <w:divBdr>
            <w:top w:val="none" w:sz="0" w:space="0" w:color="auto"/>
            <w:left w:val="none" w:sz="0" w:space="0" w:color="auto"/>
            <w:bottom w:val="none" w:sz="0" w:space="0" w:color="auto"/>
            <w:right w:val="none" w:sz="0" w:space="0" w:color="auto"/>
          </w:divBdr>
        </w:div>
        <w:div w:id="302121200">
          <w:marLeft w:val="0"/>
          <w:marRight w:val="0"/>
          <w:marTop w:val="0"/>
          <w:marBottom w:val="0"/>
          <w:divBdr>
            <w:top w:val="none" w:sz="0" w:space="0" w:color="auto"/>
            <w:left w:val="none" w:sz="0" w:space="0" w:color="auto"/>
            <w:bottom w:val="none" w:sz="0" w:space="0" w:color="auto"/>
            <w:right w:val="none" w:sz="0" w:space="0" w:color="auto"/>
          </w:divBdr>
        </w:div>
        <w:div w:id="40833949">
          <w:marLeft w:val="0"/>
          <w:marRight w:val="0"/>
          <w:marTop w:val="0"/>
          <w:marBottom w:val="0"/>
          <w:divBdr>
            <w:top w:val="none" w:sz="0" w:space="0" w:color="auto"/>
            <w:left w:val="none" w:sz="0" w:space="0" w:color="auto"/>
            <w:bottom w:val="none" w:sz="0" w:space="0" w:color="auto"/>
            <w:right w:val="none" w:sz="0" w:space="0" w:color="auto"/>
          </w:divBdr>
        </w:div>
        <w:div w:id="1878005718">
          <w:marLeft w:val="0"/>
          <w:marRight w:val="0"/>
          <w:marTop w:val="0"/>
          <w:marBottom w:val="0"/>
          <w:divBdr>
            <w:top w:val="none" w:sz="0" w:space="0" w:color="auto"/>
            <w:left w:val="none" w:sz="0" w:space="0" w:color="auto"/>
            <w:bottom w:val="none" w:sz="0" w:space="0" w:color="auto"/>
            <w:right w:val="none" w:sz="0" w:space="0" w:color="auto"/>
          </w:divBdr>
        </w:div>
        <w:div w:id="61148999">
          <w:marLeft w:val="0"/>
          <w:marRight w:val="0"/>
          <w:marTop w:val="0"/>
          <w:marBottom w:val="0"/>
          <w:divBdr>
            <w:top w:val="none" w:sz="0" w:space="0" w:color="auto"/>
            <w:left w:val="none" w:sz="0" w:space="0" w:color="auto"/>
            <w:bottom w:val="none" w:sz="0" w:space="0" w:color="auto"/>
            <w:right w:val="none" w:sz="0" w:space="0" w:color="auto"/>
          </w:divBdr>
        </w:div>
        <w:div w:id="374430610">
          <w:marLeft w:val="0"/>
          <w:marRight w:val="0"/>
          <w:marTop w:val="0"/>
          <w:marBottom w:val="0"/>
          <w:divBdr>
            <w:top w:val="none" w:sz="0" w:space="0" w:color="auto"/>
            <w:left w:val="none" w:sz="0" w:space="0" w:color="auto"/>
            <w:bottom w:val="none" w:sz="0" w:space="0" w:color="auto"/>
            <w:right w:val="none" w:sz="0" w:space="0" w:color="auto"/>
          </w:divBdr>
        </w:div>
        <w:div w:id="380983092">
          <w:marLeft w:val="0"/>
          <w:marRight w:val="0"/>
          <w:marTop w:val="0"/>
          <w:marBottom w:val="0"/>
          <w:divBdr>
            <w:top w:val="none" w:sz="0" w:space="0" w:color="auto"/>
            <w:left w:val="none" w:sz="0" w:space="0" w:color="auto"/>
            <w:bottom w:val="none" w:sz="0" w:space="0" w:color="auto"/>
            <w:right w:val="none" w:sz="0" w:space="0" w:color="auto"/>
          </w:divBdr>
        </w:div>
        <w:div w:id="2089304483">
          <w:marLeft w:val="0"/>
          <w:marRight w:val="0"/>
          <w:marTop w:val="0"/>
          <w:marBottom w:val="0"/>
          <w:divBdr>
            <w:top w:val="none" w:sz="0" w:space="0" w:color="auto"/>
            <w:left w:val="none" w:sz="0" w:space="0" w:color="auto"/>
            <w:bottom w:val="none" w:sz="0" w:space="0" w:color="auto"/>
            <w:right w:val="none" w:sz="0" w:space="0" w:color="auto"/>
          </w:divBdr>
        </w:div>
        <w:div w:id="74680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Nguyen</dc:creator>
  <cp:keywords/>
  <dc:description/>
  <cp:lastModifiedBy>Lien Nguyen</cp:lastModifiedBy>
  <cp:revision>1</cp:revision>
  <dcterms:created xsi:type="dcterms:W3CDTF">2024-03-31T01:26:00Z</dcterms:created>
  <dcterms:modified xsi:type="dcterms:W3CDTF">2024-03-31T01:26:00Z</dcterms:modified>
</cp:coreProperties>
</file>