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0B748" w14:textId="77777777" w:rsidR="00344E3B" w:rsidRPr="00F967FB" w:rsidRDefault="00344E3B" w:rsidP="00F967FB"/>
    <w:p w14:paraId="7295FF8F" w14:textId="233A59F8" w:rsidR="002B1FDF" w:rsidRDefault="002B1FDF" w:rsidP="00BF7776">
      <w:pPr>
        <w:jc w:val="center"/>
        <w:rPr>
          <w:b/>
          <w:bCs/>
        </w:rPr>
      </w:pPr>
      <w:r>
        <w:rPr>
          <w:b/>
          <w:bCs/>
        </w:rPr>
        <w:t>TỔNG HỢP</w:t>
      </w:r>
      <w:r w:rsidR="000D3F7E">
        <w:rPr>
          <w:b/>
          <w:bCs/>
        </w:rPr>
        <w:t xml:space="preserve"> KẾT QUẢ</w:t>
      </w:r>
      <w:r>
        <w:rPr>
          <w:b/>
          <w:bCs/>
        </w:rPr>
        <w:t xml:space="preserve"> NGHIÊN CỨU KHOA HỌC KHOA KINH TẾ NĂM 2024 VÀ DỰ KIẾN NĂM 2025</w:t>
      </w:r>
    </w:p>
    <w:p w14:paraId="6AE8734C" w14:textId="77777777" w:rsidR="002B1FDF" w:rsidRDefault="002B1FDF" w:rsidP="00BF7776">
      <w:pPr>
        <w:jc w:val="center"/>
        <w:rPr>
          <w:b/>
          <w:bCs/>
        </w:rPr>
      </w:pPr>
    </w:p>
    <w:p w14:paraId="7DD11284" w14:textId="367FC528" w:rsidR="00344E3B" w:rsidRPr="00BF7776" w:rsidRDefault="002B1FDF" w:rsidP="002B1FDF">
      <w:pPr>
        <w:rPr>
          <w:b/>
          <w:bCs/>
        </w:rPr>
      </w:pPr>
      <w:r>
        <w:rPr>
          <w:b/>
          <w:bCs/>
        </w:rPr>
        <w:t xml:space="preserve">I. </w:t>
      </w:r>
      <w:r w:rsidR="00344E3B" w:rsidRPr="00BF7776">
        <w:rPr>
          <w:b/>
          <w:bCs/>
        </w:rPr>
        <w:t>KẾT QUẢ</w:t>
      </w:r>
      <w:r>
        <w:rPr>
          <w:b/>
          <w:bCs/>
        </w:rPr>
        <w:t xml:space="preserve"> NĂM</w:t>
      </w:r>
      <w:r w:rsidR="00344E3B" w:rsidRPr="00BF7776">
        <w:rPr>
          <w:b/>
          <w:bCs/>
        </w:rPr>
        <w:t xml:space="preserve"> 2024</w:t>
      </w:r>
    </w:p>
    <w:p w14:paraId="4BFA5C21" w14:textId="53FB8ED8" w:rsidR="00344E3B" w:rsidRPr="00BF7776" w:rsidRDefault="00344E3B" w:rsidP="00F967FB">
      <w:pPr>
        <w:pStyle w:val="ListParagraph"/>
        <w:numPr>
          <w:ilvl w:val="0"/>
          <w:numId w:val="1"/>
        </w:numPr>
        <w:rPr>
          <w:b/>
          <w:bCs/>
        </w:rPr>
      </w:pPr>
      <w:r w:rsidRPr="00BF7776">
        <w:rPr>
          <w:b/>
          <w:bCs/>
        </w:rPr>
        <w:t>Báo trong nước: 8 bài</w:t>
      </w:r>
    </w:p>
    <w:p w14:paraId="10B3C3B5" w14:textId="77777777" w:rsidR="00344E3B" w:rsidRPr="00F967FB" w:rsidRDefault="00344E3B" w:rsidP="00F967FB"/>
    <w:tbl>
      <w:tblPr>
        <w:tblW w:w="138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999"/>
        <w:gridCol w:w="3410"/>
        <w:gridCol w:w="2372"/>
        <w:gridCol w:w="1531"/>
        <w:gridCol w:w="1816"/>
        <w:gridCol w:w="1092"/>
      </w:tblGrid>
      <w:tr w:rsidR="00344E3B" w:rsidRPr="00BF7776" w14:paraId="721B9418" w14:textId="77777777" w:rsidTr="00F967FB">
        <w:trPr>
          <w:trHeight w:val="1065"/>
        </w:trPr>
        <w:tc>
          <w:tcPr>
            <w:tcW w:w="537" w:type="dxa"/>
            <w:shd w:val="clear" w:color="auto" w:fill="auto"/>
            <w:vAlign w:val="center"/>
            <w:hideMark/>
          </w:tcPr>
          <w:p w14:paraId="033D9703" w14:textId="2B369246" w:rsidR="00344E3B" w:rsidRPr="00344E3B" w:rsidRDefault="00BF7776" w:rsidP="00F967FB">
            <w:pPr>
              <w:rPr>
                <w:b/>
                <w:bCs/>
                <w:color w:val="000000"/>
              </w:rPr>
            </w:pPr>
            <w:bookmarkStart w:id="0" w:name="_Hlk182949472"/>
            <w:r>
              <w:rPr>
                <w:b/>
                <w:bCs/>
                <w:color w:val="000000"/>
              </w:rPr>
              <w:t>S</w:t>
            </w:r>
            <w:r w:rsidR="00344E3B" w:rsidRPr="00344E3B">
              <w:rPr>
                <w:b/>
                <w:bCs/>
                <w:color w:val="000000"/>
              </w:rPr>
              <w:t>TT</w:t>
            </w:r>
          </w:p>
        </w:tc>
        <w:tc>
          <w:tcPr>
            <w:tcW w:w="3039" w:type="dxa"/>
            <w:shd w:val="clear" w:color="auto" w:fill="auto"/>
            <w:vAlign w:val="center"/>
            <w:hideMark/>
          </w:tcPr>
          <w:p w14:paraId="6CD70CCD" w14:textId="77777777" w:rsidR="00344E3B" w:rsidRPr="00344E3B" w:rsidRDefault="00344E3B" w:rsidP="00F967FB">
            <w:pPr>
              <w:rPr>
                <w:b/>
                <w:bCs/>
                <w:color w:val="000000"/>
              </w:rPr>
            </w:pPr>
            <w:r w:rsidRPr="00344E3B">
              <w:rPr>
                <w:b/>
                <w:bCs/>
                <w:color w:val="000000"/>
              </w:rPr>
              <w:t>Tên bài báo</w:t>
            </w:r>
          </w:p>
        </w:tc>
        <w:tc>
          <w:tcPr>
            <w:tcW w:w="3457" w:type="dxa"/>
            <w:shd w:val="clear" w:color="auto" w:fill="auto"/>
            <w:vAlign w:val="center"/>
            <w:hideMark/>
          </w:tcPr>
          <w:p w14:paraId="111315F4" w14:textId="77777777" w:rsidR="00344E3B" w:rsidRPr="00344E3B" w:rsidRDefault="00344E3B" w:rsidP="00F967FB">
            <w:pPr>
              <w:rPr>
                <w:b/>
                <w:bCs/>
                <w:color w:val="000000"/>
              </w:rPr>
            </w:pPr>
            <w:r w:rsidRPr="00344E3B">
              <w:rPr>
                <w:b/>
                <w:bCs/>
                <w:color w:val="000000"/>
              </w:rPr>
              <w:t>Tên các tác giả</w:t>
            </w:r>
          </w:p>
        </w:tc>
        <w:tc>
          <w:tcPr>
            <w:tcW w:w="2397" w:type="dxa"/>
            <w:shd w:val="clear" w:color="auto" w:fill="auto"/>
            <w:vAlign w:val="center"/>
            <w:hideMark/>
          </w:tcPr>
          <w:p w14:paraId="243DF767" w14:textId="77777777" w:rsidR="00344E3B" w:rsidRPr="00344E3B" w:rsidRDefault="00344E3B" w:rsidP="00F967FB">
            <w:pPr>
              <w:rPr>
                <w:b/>
                <w:bCs/>
                <w:color w:val="000000"/>
              </w:rPr>
            </w:pPr>
            <w:r w:rsidRPr="00344E3B">
              <w:rPr>
                <w:b/>
                <w:bCs/>
                <w:color w:val="000000"/>
              </w:rPr>
              <w:t>Nhà xuất bản/Tạp chí/</w:t>
            </w:r>
            <w:r w:rsidRPr="00344E3B">
              <w:rPr>
                <w:b/>
                <w:bCs/>
                <w:color w:val="000000"/>
              </w:rPr>
              <w:br/>
              <w:t xml:space="preserve"> Tổ chức XB</w:t>
            </w:r>
          </w:p>
        </w:tc>
        <w:tc>
          <w:tcPr>
            <w:tcW w:w="1545" w:type="dxa"/>
            <w:shd w:val="clear" w:color="auto" w:fill="auto"/>
            <w:vAlign w:val="center"/>
            <w:hideMark/>
          </w:tcPr>
          <w:p w14:paraId="7848E203" w14:textId="77777777" w:rsidR="00344E3B" w:rsidRPr="00344E3B" w:rsidRDefault="00344E3B" w:rsidP="00F967FB">
            <w:pPr>
              <w:rPr>
                <w:b/>
                <w:bCs/>
                <w:color w:val="000000"/>
              </w:rPr>
            </w:pPr>
            <w:r w:rsidRPr="00344E3B">
              <w:rPr>
                <w:b/>
                <w:bCs/>
                <w:color w:val="000000"/>
              </w:rPr>
              <w:t>ISSN</w:t>
            </w:r>
          </w:p>
        </w:tc>
        <w:tc>
          <w:tcPr>
            <w:tcW w:w="1816" w:type="dxa"/>
            <w:shd w:val="clear" w:color="auto" w:fill="auto"/>
            <w:vAlign w:val="center"/>
            <w:hideMark/>
          </w:tcPr>
          <w:p w14:paraId="1F1384C1" w14:textId="77777777" w:rsidR="00344E3B" w:rsidRPr="00344E3B" w:rsidRDefault="00344E3B" w:rsidP="00F967FB">
            <w:pPr>
              <w:rPr>
                <w:b/>
                <w:bCs/>
                <w:color w:val="000000"/>
              </w:rPr>
            </w:pPr>
            <w:r w:rsidRPr="00344E3B">
              <w:rPr>
                <w:b/>
                <w:bCs/>
                <w:color w:val="000000"/>
              </w:rPr>
              <w:t>Số xuất bản</w:t>
            </w:r>
            <w:r w:rsidRPr="00344E3B">
              <w:rPr>
                <w:b/>
                <w:bCs/>
                <w:color w:val="000000"/>
              </w:rPr>
              <w:br/>
              <w:t xml:space="preserve"> Volume (Issue/Number)</w:t>
            </w:r>
          </w:p>
        </w:tc>
        <w:tc>
          <w:tcPr>
            <w:tcW w:w="1099" w:type="dxa"/>
            <w:shd w:val="clear" w:color="auto" w:fill="auto"/>
            <w:vAlign w:val="center"/>
            <w:hideMark/>
          </w:tcPr>
          <w:p w14:paraId="4AD896BC" w14:textId="77777777" w:rsidR="00344E3B" w:rsidRPr="00344E3B" w:rsidRDefault="00344E3B" w:rsidP="00F967FB">
            <w:pPr>
              <w:rPr>
                <w:b/>
                <w:bCs/>
                <w:color w:val="000000"/>
              </w:rPr>
            </w:pPr>
            <w:r w:rsidRPr="00344E3B">
              <w:rPr>
                <w:b/>
                <w:bCs/>
                <w:color w:val="000000"/>
              </w:rPr>
              <w:t>Năm xuất bản</w:t>
            </w:r>
          </w:p>
        </w:tc>
      </w:tr>
      <w:tr w:rsidR="00344E3B" w:rsidRPr="00F967FB" w14:paraId="62666BFD" w14:textId="77777777" w:rsidTr="00344E3B">
        <w:trPr>
          <w:trHeight w:val="900"/>
        </w:trPr>
        <w:tc>
          <w:tcPr>
            <w:tcW w:w="537" w:type="dxa"/>
            <w:shd w:val="clear" w:color="FFFFFF" w:fill="FFFFFF"/>
            <w:vAlign w:val="center"/>
            <w:hideMark/>
          </w:tcPr>
          <w:p w14:paraId="6FB46FF3" w14:textId="77777777" w:rsidR="00344E3B" w:rsidRPr="00344E3B" w:rsidRDefault="00344E3B" w:rsidP="00F967FB">
            <w:pPr>
              <w:rPr>
                <w:color w:val="000000"/>
              </w:rPr>
            </w:pPr>
            <w:r w:rsidRPr="00344E3B">
              <w:rPr>
                <w:color w:val="000000"/>
              </w:rPr>
              <w:t>1</w:t>
            </w:r>
          </w:p>
        </w:tc>
        <w:tc>
          <w:tcPr>
            <w:tcW w:w="3039" w:type="dxa"/>
            <w:shd w:val="clear" w:color="F6F8F9" w:fill="F6F8F9"/>
            <w:vAlign w:val="center"/>
            <w:hideMark/>
          </w:tcPr>
          <w:p w14:paraId="7837AA4B" w14:textId="77777777" w:rsidR="00344E3B" w:rsidRPr="00344E3B" w:rsidRDefault="00344E3B" w:rsidP="00F967FB">
            <w:pPr>
              <w:rPr>
                <w:color w:val="000000"/>
              </w:rPr>
            </w:pPr>
            <w:r w:rsidRPr="00344E3B">
              <w:rPr>
                <w:color w:val="000000"/>
              </w:rPr>
              <w:t xml:space="preserve">Nghiên cứu tác động của đầu tư công và tư nhân đến tăng trưởng kinh tế vùng Bắc Trung bộ </w:t>
            </w:r>
          </w:p>
        </w:tc>
        <w:tc>
          <w:tcPr>
            <w:tcW w:w="3457" w:type="dxa"/>
            <w:shd w:val="clear" w:color="F6F8F9" w:fill="F6F8F9"/>
            <w:vAlign w:val="center"/>
            <w:hideMark/>
          </w:tcPr>
          <w:p w14:paraId="0A8D0A8B" w14:textId="77777777" w:rsidR="00344E3B" w:rsidRPr="00344E3B" w:rsidRDefault="00344E3B" w:rsidP="00F967FB">
            <w:pPr>
              <w:rPr>
                <w:color w:val="000000"/>
              </w:rPr>
            </w:pPr>
            <w:r w:rsidRPr="00344E3B">
              <w:rPr>
                <w:color w:val="000000"/>
              </w:rPr>
              <w:t xml:space="preserve">Trần Thị Hồng Lam </w:t>
            </w:r>
          </w:p>
        </w:tc>
        <w:tc>
          <w:tcPr>
            <w:tcW w:w="2397" w:type="dxa"/>
            <w:shd w:val="clear" w:color="F6F8F9" w:fill="F6F8F9"/>
            <w:vAlign w:val="center"/>
            <w:hideMark/>
          </w:tcPr>
          <w:p w14:paraId="5FDA1D62" w14:textId="77777777" w:rsidR="00344E3B" w:rsidRPr="00344E3B" w:rsidRDefault="00344E3B" w:rsidP="00F967FB">
            <w:pPr>
              <w:rPr>
                <w:color w:val="000000"/>
              </w:rPr>
            </w:pPr>
            <w:r w:rsidRPr="00344E3B">
              <w:rPr>
                <w:color w:val="000000"/>
              </w:rPr>
              <w:t xml:space="preserve">Tạp chí khoa học kinh tế </w:t>
            </w:r>
          </w:p>
        </w:tc>
        <w:tc>
          <w:tcPr>
            <w:tcW w:w="1545" w:type="dxa"/>
            <w:shd w:val="clear" w:color="F6F8F9" w:fill="F6F8F9"/>
            <w:vAlign w:val="center"/>
            <w:hideMark/>
          </w:tcPr>
          <w:p w14:paraId="4DA61CDB" w14:textId="77777777" w:rsidR="00344E3B" w:rsidRPr="00344E3B" w:rsidRDefault="00344E3B" w:rsidP="00F967FB">
            <w:pPr>
              <w:rPr>
                <w:color w:val="000000"/>
              </w:rPr>
            </w:pPr>
            <w:r w:rsidRPr="00344E3B">
              <w:rPr>
                <w:color w:val="000000"/>
              </w:rPr>
              <w:t>ISSN 0866-7969</w:t>
            </w:r>
          </w:p>
        </w:tc>
        <w:tc>
          <w:tcPr>
            <w:tcW w:w="1816" w:type="dxa"/>
            <w:shd w:val="clear" w:color="F6F8F9" w:fill="F6F8F9"/>
            <w:vAlign w:val="center"/>
            <w:hideMark/>
          </w:tcPr>
          <w:p w14:paraId="78ADD8BE" w14:textId="77777777" w:rsidR="00344E3B" w:rsidRPr="00344E3B" w:rsidRDefault="00344E3B" w:rsidP="00F967FB">
            <w:pPr>
              <w:rPr>
                <w:color w:val="000000"/>
              </w:rPr>
            </w:pPr>
            <w:r w:rsidRPr="00344E3B">
              <w:rPr>
                <w:color w:val="000000"/>
              </w:rPr>
              <w:t>11 (3)</w:t>
            </w:r>
          </w:p>
        </w:tc>
        <w:tc>
          <w:tcPr>
            <w:tcW w:w="1099" w:type="dxa"/>
            <w:shd w:val="clear" w:color="F6F8F9" w:fill="F6F8F9"/>
            <w:vAlign w:val="center"/>
            <w:hideMark/>
          </w:tcPr>
          <w:p w14:paraId="4060F366" w14:textId="77777777" w:rsidR="00344E3B" w:rsidRPr="00344E3B" w:rsidRDefault="00344E3B" w:rsidP="00F967FB">
            <w:pPr>
              <w:rPr>
                <w:color w:val="000000"/>
              </w:rPr>
            </w:pPr>
            <w:r w:rsidRPr="00344E3B">
              <w:rPr>
                <w:color w:val="000000"/>
              </w:rPr>
              <w:t>2024</w:t>
            </w:r>
          </w:p>
        </w:tc>
      </w:tr>
      <w:tr w:rsidR="00344E3B" w:rsidRPr="00F967FB" w14:paraId="6F92B7C8" w14:textId="77777777" w:rsidTr="00344E3B">
        <w:trPr>
          <w:trHeight w:val="1200"/>
        </w:trPr>
        <w:tc>
          <w:tcPr>
            <w:tcW w:w="537" w:type="dxa"/>
            <w:shd w:val="clear" w:color="FFFFFF" w:fill="FFFFFF"/>
            <w:vAlign w:val="center"/>
            <w:hideMark/>
          </w:tcPr>
          <w:p w14:paraId="0E49C43F" w14:textId="77777777" w:rsidR="00344E3B" w:rsidRPr="00344E3B" w:rsidRDefault="00344E3B" w:rsidP="00F967FB">
            <w:pPr>
              <w:rPr>
                <w:color w:val="000000"/>
              </w:rPr>
            </w:pPr>
            <w:r w:rsidRPr="00344E3B">
              <w:rPr>
                <w:color w:val="000000"/>
              </w:rPr>
              <w:t>2</w:t>
            </w:r>
          </w:p>
        </w:tc>
        <w:tc>
          <w:tcPr>
            <w:tcW w:w="3039" w:type="dxa"/>
            <w:shd w:val="clear" w:color="FFFFFF" w:fill="FFFFFF"/>
            <w:vAlign w:val="center"/>
            <w:hideMark/>
          </w:tcPr>
          <w:p w14:paraId="3EFA579D" w14:textId="77777777" w:rsidR="00344E3B" w:rsidRPr="00344E3B" w:rsidRDefault="00344E3B" w:rsidP="00F967FB">
            <w:pPr>
              <w:rPr>
                <w:color w:val="000000"/>
              </w:rPr>
            </w:pPr>
            <w:r w:rsidRPr="00344E3B">
              <w:rPr>
                <w:color w:val="000000"/>
              </w:rPr>
              <w:t>Thu hút đầu tư vào Khu công nghiệp, Khu kinh tế vùng Bắc Trung Bộ</w:t>
            </w:r>
          </w:p>
        </w:tc>
        <w:tc>
          <w:tcPr>
            <w:tcW w:w="3457" w:type="dxa"/>
            <w:shd w:val="clear" w:color="FFFFFF" w:fill="FFFFFF"/>
            <w:vAlign w:val="center"/>
            <w:hideMark/>
          </w:tcPr>
          <w:p w14:paraId="24FFFAC1" w14:textId="77777777" w:rsidR="00344E3B" w:rsidRPr="00344E3B" w:rsidRDefault="00344E3B" w:rsidP="00F967FB">
            <w:pPr>
              <w:rPr>
                <w:color w:val="000000"/>
              </w:rPr>
            </w:pPr>
            <w:r w:rsidRPr="00344E3B">
              <w:rPr>
                <w:color w:val="000000"/>
              </w:rPr>
              <w:t>Nguyễn Thị Bích Liên, Thái Thị Kim Oanh, Lê Vũ Sao Mai, Trần Thị Thanh Thủy, Trần Thị Thanh Tâm, Nguyễn Thị Tiếng, Lương Thị Quỳnh Mai, Cao Thanh Vân, Trần Thị Hồng Lam, Nguyễn Mai Hường</w:t>
            </w:r>
          </w:p>
        </w:tc>
        <w:tc>
          <w:tcPr>
            <w:tcW w:w="2397" w:type="dxa"/>
            <w:shd w:val="clear" w:color="FFFFFF" w:fill="FFFFFF"/>
            <w:vAlign w:val="center"/>
            <w:hideMark/>
          </w:tcPr>
          <w:p w14:paraId="0B4373FE" w14:textId="77777777" w:rsidR="00344E3B" w:rsidRPr="00344E3B" w:rsidRDefault="00344E3B" w:rsidP="00F967FB">
            <w:pPr>
              <w:rPr>
                <w:color w:val="000000"/>
              </w:rPr>
            </w:pPr>
            <w:r w:rsidRPr="00344E3B">
              <w:rPr>
                <w:color w:val="000000"/>
              </w:rPr>
              <w:t>Tạp chí Công Thương</w:t>
            </w:r>
          </w:p>
        </w:tc>
        <w:tc>
          <w:tcPr>
            <w:tcW w:w="1545" w:type="dxa"/>
            <w:shd w:val="clear" w:color="FFFFFF" w:fill="FFFFFF"/>
            <w:vAlign w:val="center"/>
            <w:hideMark/>
          </w:tcPr>
          <w:p w14:paraId="35C57B64" w14:textId="77777777" w:rsidR="00344E3B" w:rsidRPr="00344E3B" w:rsidRDefault="00344E3B" w:rsidP="00F967FB">
            <w:pPr>
              <w:rPr>
                <w:color w:val="000000"/>
              </w:rPr>
            </w:pPr>
            <w:r w:rsidRPr="00344E3B">
              <w:rPr>
                <w:color w:val="000000"/>
              </w:rPr>
              <w:t>0866-7756</w:t>
            </w:r>
          </w:p>
        </w:tc>
        <w:tc>
          <w:tcPr>
            <w:tcW w:w="1816" w:type="dxa"/>
            <w:shd w:val="clear" w:color="FFFFFF" w:fill="FFFFFF"/>
            <w:vAlign w:val="center"/>
            <w:hideMark/>
          </w:tcPr>
          <w:p w14:paraId="741B73EE" w14:textId="77777777" w:rsidR="00344E3B" w:rsidRPr="00344E3B" w:rsidRDefault="00344E3B" w:rsidP="00F967FB">
            <w:pPr>
              <w:rPr>
                <w:color w:val="000000"/>
              </w:rPr>
            </w:pPr>
            <w:r w:rsidRPr="00344E3B">
              <w:rPr>
                <w:color w:val="000000"/>
              </w:rPr>
              <w:t>20</w:t>
            </w:r>
          </w:p>
        </w:tc>
        <w:tc>
          <w:tcPr>
            <w:tcW w:w="1099" w:type="dxa"/>
            <w:shd w:val="clear" w:color="FFFFFF" w:fill="FFFFFF"/>
            <w:vAlign w:val="center"/>
            <w:hideMark/>
          </w:tcPr>
          <w:p w14:paraId="5C3B7209" w14:textId="77777777" w:rsidR="00344E3B" w:rsidRPr="00344E3B" w:rsidRDefault="00344E3B" w:rsidP="00F967FB">
            <w:pPr>
              <w:rPr>
                <w:color w:val="000000"/>
              </w:rPr>
            </w:pPr>
            <w:r w:rsidRPr="00344E3B">
              <w:rPr>
                <w:color w:val="000000"/>
              </w:rPr>
              <w:t>2024</w:t>
            </w:r>
          </w:p>
        </w:tc>
      </w:tr>
      <w:tr w:rsidR="00344E3B" w:rsidRPr="00F967FB" w14:paraId="2B309393" w14:textId="77777777" w:rsidTr="00344E3B">
        <w:trPr>
          <w:trHeight w:val="990"/>
        </w:trPr>
        <w:tc>
          <w:tcPr>
            <w:tcW w:w="537" w:type="dxa"/>
            <w:shd w:val="clear" w:color="FFFFFF" w:fill="FFFFFF"/>
            <w:vAlign w:val="center"/>
            <w:hideMark/>
          </w:tcPr>
          <w:p w14:paraId="6AA15ECD" w14:textId="77777777" w:rsidR="00344E3B" w:rsidRPr="00344E3B" w:rsidRDefault="00344E3B" w:rsidP="00F967FB">
            <w:pPr>
              <w:rPr>
                <w:color w:val="000000"/>
              </w:rPr>
            </w:pPr>
            <w:r w:rsidRPr="00344E3B">
              <w:rPr>
                <w:color w:val="000000"/>
              </w:rPr>
              <w:t>3</w:t>
            </w:r>
          </w:p>
        </w:tc>
        <w:tc>
          <w:tcPr>
            <w:tcW w:w="3039" w:type="dxa"/>
            <w:shd w:val="clear" w:color="FFFFFF" w:fill="FFFFFF"/>
            <w:vAlign w:val="center"/>
            <w:hideMark/>
          </w:tcPr>
          <w:p w14:paraId="4BBED515" w14:textId="77777777" w:rsidR="00344E3B" w:rsidRPr="00344E3B" w:rsidRDefault="00344E3B" w:rsidP="00F967FB">
            <w:pPr>
              <w:rPr>
                <w:color w:val="000000"/>
              </w:rPr>
            </w:pPr>
            <w:r w:rsidRPr="00344E3B">
              <w:rPr>
                <w:color w:val="000000"/>
              </w:rPr>
              <w:t xml:space="preserve">Năng lực đổi mới sáng tạo cho sinh viên khối ngành Kinh tế </w:t>
            </w:r>
            <w:r w:rsidRPr="00344E3B">
              <w:rPr>
                <w:color w:val="000000"/>
              </w:rPr>
              <w:br/>
              <w:t>tại một số trường đại học trên địa bàn tỉnh Nghệ An</w:t>
            </w:r>
          </w:p>
        </w:tc>
        <w:tc>
          <w:tcPr>
            <w:tcW w:w="3457" w:type="dxa"/>
            <w:shd w:val="clear" w:color="F6F8F9" w:fill="F6F8F9"/>
            <w:vAlign w:val="center"/>
            <w:hideMark/>
          </w:tcPr>
          <w:p w14:paraId="73017512" w14:textId="77777777" w:rsidR="00344E3B" w:rsidRPr="00344E3B" w:rsidRDefault="00344E3B" w:rsidP="00F967FB">
            <w:pPr>
              <w:rPr>
                <w:color w:val="000000"/>
              </w:rPr>
            </w:pPr>
            <w:r w:rsidRPr="00344E3B">
              <w:rPr>
                <w:color w:val="000000"/>
              </w:rPr>
              <w:t xml:space="preserve">Nguyễn Thị Thuý Quỳnh, Trần Thị Thanh Thuỷ, Đậu Thị </w:t>
            </w:r>
            <w:r w:rsidRPr="00344E3B">
              <w:rPr>
                <w:color w:val="000000"/>
              </w:rPr>
              <w:br/>
              <w:t>Tâm, Cao Hồng Quân</w:t>
            </w:r>
          </w:p>
        </w:tc>
        <w:tc>
          <w:tcPr>
            <w:tcW w:w="2397" w:type="dxa"/>
            <w:shd w:val="clear" w:color="F6F8F9" w:fill="F6F8F9"/>
            <w:vAlign w:val="center"/>
            <w:hideMark/>
          </w:tcPr>
          <w:p w14:paraId="19F529B4" w14:textId="77777777" w:rsidR="00344E3B" w:rsidRPr="00344E3B" w:rsidRDefault="00344E3B" w:rsidP="00F967FB">
            <w:pPr>
              <w:rPr>
                <w:color w:val="000000"/>
              </w:rPr>
            </w:pPr>
            <w:r w:rsidRPr="00344E3B">
              <w:rPr>
                <w:color w:val="000000"/>
              </w:rPr>
              <w:t>Tạp chí Công Thương</w:t>
            </w:r>
          </w:p>
        </w:tc>
        <w:tc>
          <w:tcPr>
            <w:tcW w:w="1545" w:type="dxa"/>
            <w:shd w:val="clear" w:color="F6F8F9" w:fill="F6F8F9"/>
            <w:vAlign w:val="center"/>
            <w:hideMark/>
          </w:tcPr>
          <w:p w14:paraId="6D4DA319" w14:textId="77777777" w:rsidR="00344E3B" w:rsidRPr="00344E3B" w:rsidRDefault="00344E3B" w:rsidP="00F967FB">
            <w:pPr>
              <w:rPr>
                <w:color w:val="000000"/>
              </w:rPr>
            </w:pPr>
            <w:r w:rsidRPr="00344E3B">
              <w:rPr>
                <w:color w:val="000000"/>
              </w:rPr>
              <w:t>0866-7756</w:t>
            </w:r>
          </w:p>
        </w:tc>
        <w:tc>
          <w:tcPr>
            <w:tcW w:w="1816" w:type="dxa"/>
            <w:shd w:val="clear" w:color="F6F8F9" w:fill="F6F8F9"/>
            <w:vAlign w:val="center"/>
            <w:hideMark/>
          </w:tcPr>
          <w:p w14:paraId="5676E593" w14:textId="77777777" w:rsidR="00344E3B" w:rsidRPr="00344E3B" w:rsidRDefault="00344E3B" w:rsidP="00F967FB">
            <w:pPr>
              <w:rPr>
                <w:color w:val="000000"/>
              </w:rPr>
            </w:pPr>
            <w:r w:rsidRPr="00344E3B">
              <w:rPr>
                <w:color w:val="000000"/>
              </w:rPr>
              <w:t>4</w:t>
            </w:r>
          </w:p>
        </w:tc>
        <w:tc>
          <w:tcPr>
            <w:tcW w:w="1099" w:type="dxa"/>
            <w:shd w:val="clear" w:color="F6F8F9" w:fill="F6F8F9"/>
            <w:vAlign w:val="center"/>
            <w:hideMark/>
          </w:tcPr>
          <w:p w14:paraId="2A521D08" w14:textId="77777777" w:rsidR="00344E3B" w:rsidRPr="00344E3B" w:rsidRDefault="00344E3B" w:rsidP="00F967FB">
            <w:pPr>
              <w:rPr>
                <w:color w:val="000000"/>
              </w:rPr>
            </w:pPr>
            <w:r w:rsidRPr="00344E3B">
              <w:rPr>
                <w:color w:val="000000"/>
              </w:rPr>
              <w:t>2024</w:t>
            </w:r>
          </w:p>
        </w:tc>
      </w:tr>
      <w:tr w:rsidR="00344E3B" w:rsidRPr="00F967FB" w14:paraId="7D44348C" w14:textId="77777777" w:rsidTr="00344E3B">
        <w:trPr>
          <w:trHeight w:val="945"/>
        </w:trPr>
        <w:tc>
          <w:tcPr>
            <w:tcW w:w="537" w:type="dxa"/>
            <w:shd w:val="clear" w:color="FFFFFF" w:fill="FFFFFF"/>
            <w:vAlign w:val="center"/>
            <w:hideMark/>
          </w:tcPr>
          <w:p w14:paraId="019A35D0" w14:textId="77777777" w:rsidR="00344E3B" w:rsidRPr="00344E3B" w:rsidRDefault="00344E3B" w:rsidP="00F967FB">
            <w:pPr>
              <w:rPr>
                <w:color w:val="000000"/>
              </w:rPr>
            </w:pPr>
            <w:r w:rsidRPr="00344E3B">
              <w:rPr>
                <w:color w:val="000000"/>
              </w:rPr>
              <w:t>4</w:t>
            </w:r>
          </w:p>
        </w:tc>
        <w:tc>
          <w:tcPr>
            <w:tcW w:w="3039" w:type="dxa"/>
            <w:shd w:val="clear" w:color="FFFFFF" w:fill="FFFFFF"/>
            <w:vAlign w:val="center"/>
            <w:hideMark/>
          </w:tcPr>
          <w:p w14:paraId="140F2403" w14:textId="77777777" w:rsidR="00344E3B" w:rsidRPr="00344E3B" w:rsidRDefault="00344E3B" w:rsidP="00F967FB">
            <w:pPr>
              <w:rPr>
                <w:color w:val="000000"/>
              </w:rPr>
            </w:pPr>
            <w:r w:rsidRPr="00344E3B">
              <w:rPr>
                <w:color w:val="000000"/>
              </w:rPr>
              <w:t xml:space="preserve"> Hiệu quả kỹ thuật nghề lưới rê xa bờ tỉnh Khánh Hòa</w:t>
            </w:r>
          </w:p>
        </w:tc>
        <w:tc>
          <w:tcPr>
            <w:tcW w:w="3457" w:type="dxa"/>
            <w:shd w:val="clear" w:color="FFFFFF" w:fill="FFFFFF"/>
            <w:vAlign w:val="center"/>
            <w:hideMark/>
          </w:tcPr>
          <w:p w14:paraId="23E54A74" w14:textId="77777777" w:rsidR="00344E3B" w:rsidRPr="00344E3B" w:rsidRDefault="00344E3B" w:rsidP="00F967FB">
            <w:pPr>
              <w:rPr>
                <w:color w:val="000000"/>
              </w:rPr>
            </w:pPr>
            <w:r w:rsidRPr="00344E3B">
              <w:rPr>
                <w:color w:val="000000"/>
              </w:rPr>
              <w:t>Nguyễn Đăng Đức</w:t>
            </w:r>
          </w:p>
        </w:tc>
        <w:tc>
          <w:tcPr>
            <w:tcW w:w="2397" w:type="dxa"/>
            <w:shd w:val="clear" w:color="FFFFFF" w:fill="FFFFFF"/>
            <w:vAlign w:val="center"/>
            <w:hideMark/>
          </w:tcPr>
          <w:p w14:paraId="2E660E6F" w14:textId="77777777" w:rsidR="00344E3B" w:rsidRPr="00344E3B" w:rsidRDefault="00344E3B" w:rsidP="00F967FB">
            <w:pPr>
              <w:rPr>
                <w:color w:val="000000"/>
              </w:rPr>
            </w:pPr>
            <w:r w:rsidRPr="00344E3B">
              <w:rPr>
                <w:color w:val="000000"/>
              </w:rPr>
              <w:t xml:space="preserve"> Tạp chí Kinh tế phát triển</w:t>
            </w:r>
          </w:p>
        </w:tc>
        <w:tc>
          <w:tcPr>
            <w:tcW w:w="1545" w:type="dxa"/>
            <w:shd w:val="clear" w:color="FFFFFF" w:fill="FFFFFF"/>
            <w:vAlign w:val="center"/>
            <w:hideMark/>
          </w:tcPr>
          <w:p w14:paraId="1C4482B1" w14:textId="77777777" w:rsidR="00344E3B" w:rsidRPr="00344E3B" w:rsidRDefault="00344E3B" w:rsidP="00F967FB">
            <w:pPr>
              <w:rPr>
                <w:color w:val="00013A"/>
              </w:rPr>
            </w:pPr>
            <w:r w:rsidRPr="00344E3B">
              <w:rPr>
                <w:color w:val="00013A"/>
              </w:rPr>
              <w:t>ISSN 1859-0012</w:t>
            </w:r>
          </w:p>
        </w:tc>
        <w:tc>
          <w:tcPr>
            <w:tcW w:w="1816" w:type="dxa"/>
            <w:shd w:val="clear" w:color="FFFFFF" w:fill="FFFFFF"/>
            <w:vAlign w:val="center"/>
            <w:hideMark/>
          </w:tcPr>
          <w:p w14:paraId="0B5691A4" w14:textId="77777777" w:rsidR="00344E3B" w:rsidRPr="00344E3B" w:rsidRDefault="00344E3B" w:rsidP="00F967FB">
            <w:pPr>
              <w:rPr>
                <w:color w:val="000000"/>
              </w:rPr>
            </w:pPr>
            <w:r w:rsidRPr="00344E3B">
              <w:rPr>
                <w:color w:val="000000"/>
              </w:rPr>
              <w:t>Số 323 tháng 5/2024</w:t>
            </w:r>
          </w:p>
        </w:tc>
        <w:tc>
          <w:tcPr>
            <w:tcW w:w="1099" w:type="dxa"/>
            <w:shd w:val="clear" w:color="FFFFFF" w:fill="FFFFFF"/>
            <w:vAlign w:val="center"/>
            <w:hideMark/>
          </w:tcPr>
          <w:p w14:paraId="131DE76E" w14:textId="77777777" w:rsidR="00344E3B" w:rsidRPr="00344E3B" w:rsidRDefault="00344E3B" w:rsidP="00F967FB">
            <w:pPr>
              <w:rPr>
                <w:color w:val="000000"/>
              </w:rPr>
            </w:pPr>
            <w:r w:rsidRPr="00344E3B">
              <w:rPr>
                <w:color w:val="000000"/>
              </w:rPr>
              <w:t>2024</w:t>
            </w:r>
          </w:p>
        </w:tc>
      </w:tr>
      <w:tr w:rsidR="00344E3B" w:rsidRPr="00F967FB" w14:paraId="49700091" w14:textId="77777777" w:rsidTr="00344E3B">
        <w:trPr>
          <w:trHeight w:val="675"/>
        </w:trPr>
        <w:tc>
          <w:tcPr>
            <w:tcW w:w="537" w:type="dxa"/>
            <w:shd w:val="clear" w:color="FFFFFF" w:fill="FFFFFF"/>
            <w:vAlign w:val="center"/>
            <w:hideMark/>
          </w:tcPr>
          <w:p w14:paraId="3CA0CF4A" w14:textId="77777777" w:rsidR="00344E3B" w:rsidRPr="00344E3B" w:rsidRDefault="00344E3B" w:rsidP="00F967FB">
            <w:pPr>
              <w:rPr>
                <w:color w:val="000000"/>
              </w:rPr>
            </w:pPr>
            <w:r w:rsidRPr="00344E3B">
              <w:rPr>
                <w:color w:val="000000"/>
              </w:rPr>
              <w:t>5</w:t>
            </w:r>
          </w:p>
        </w:tc>
        <w:tc>
          <w:tcPr>
            <w:tcW w:w="3039" w:type="dxa"/>
            <w:shd w:val="clear" w:color="F6F8F9" w:fill="F6F8F9"/>
            <w:hideMark/>
          </w:tcPr>
          <w:p w14:paraId="003D25D3" w14:textId="77777777" w:rsidR="00344E3B" w:rsidRPr="00344E3B" w:rsidRDefault="00344E3B" w:rsidP="00F967FB">
            <w:pPr>
              <w:jc w:val="center"/>
              <w:rPr>
                <w:color w:val="000000"/>
              </w:rPr>
            </w:pPr>
            <w:r w:rsidRPr="00344E3B">
              <w:rPr>
                <w:color w:val="000000"/>
              </w:rPr>
              <w:t>Đánh giá tổng quan tình hình nghiên cứu chính sách hỗ trợ phát triển hợp tác xã</w:t>
            </w:r>
          </w:p>
        </w:tc>
        <w:tc>
          <w:tcPr>
            <w:tcW w:w="3457" w:type="dxa"/>
            <w:shd w:val="clear" w:color="F6F8F9" w:fill="F6F8F9"/>
            <w:vAlign w:val="center"/>
            <w:hideMark/>
          </w:tcPr>
          <w:p w14:paraId="44E0BE42" w14:textId="77777777" w:rsidR="00344E3B" w:rsidRPr="00344E3B" w:rsidRDefault="00344E3B" w:rsidP="00F967FB">
            <w:pPr>
              <w:rPr>
                <w:color w:val="000000"/>
              </w:rPr>
            </w:pPr>
            <w:r w:rsidRPr="00344E3B">
              <w:rPr>
                <w:color w:val="000000"/>
              </w:rPr>
              <w:t>Thái Thị Kim Oanh</w:t>
            </w:r>
          </w:p>
        </w:tc>
        <w:tc>
          <w:tcPr>
            <w:tcW w:w="2397" w:type="dxa"/>
            <w:shd w:val="clear" w:color="F6F8F9" w:fill="F6F8F9"/>
            <w:vAlign w:val="center"/>
            <w:hideMark/>
          </w:tcPr>
          <w:p w14:paraId="7CEFC310" w14:textId="77777777" w:rsidR="00344E3B" w:rsidRPr="00344E3B" w:rsidRDefault="00344E3B" w:rsidP="00F967FB">
            <w:pPr>
              <w:rPr>
                <w:color w:val="000000"/>
              </w:rPr>
            </w:pPr>
            <w:r w:rsidRPr="00344E3B">
              <w:rPr>
                <w:color w:val="000000"/>
              </w:rPr>
              <w:t>Tạp chí Công Thương</w:t>
            </w:r>
          </w:p>
        </w:tc>
        <w:tc>
          <w:tcPr>
            <w:tcW w:w="1545" w:type="dxa"/>
            <w:shd w:val="clear" w:color="F6F8F9" w:fill="F6F8F9"/>
            <w:vAlign w:val="center"/>
            <w:hideMark/>
          </w:tcPr>
          <w:p w14:paraId="151B4A48" w14:textId="77777777" w:rsidR="00344E3B" w:rsidRPr="00344E3B" w:rsidRDefault="00344E3B" w:rsidP="00F967FB">
            <w:pPr>
              <w:rPr>
                <w:color w:val="000000"/>
              </w:rPr>
            </w:pPr>
            <w:r w:rsidRPr="00344E3B">
              <w:rPr>
                <w:color w:val="000000"/>
              </w:rPr>
              <w:t>0866-7756</w:t>
            </w:r>
          </w:p>
        </w:tc>
        <w:tc>
          <w:tcPr>
            <w:tcW w:w="1816" w:type="dxa"/>
            <w:shd w:val="clear" w:color="F6F8F9" w:fill="F6F8F9"/>
            <w:vAlign w:val="center"/>
            <w:hideMark/>
          </w:tcPr>
          <w:p w14:paraId="52FD5D3C" w14:textId="77777777" w:rsidR="00344E3B" w:rsidRPr="00344E3B" w:rsidRDefault="00344E3B" w:rsidP="00F967FB">
            <w:pPr>
              <w:rPr>
                <w:color w:val="000000"/>
              </w:rPr>
            </w:pPr>
            <w:r w:rsidRPr="00344E3B">
              <w:rPr>
                <w:color w:val="000000"/>
              </w:rPr>
              <w:t>Số 20 tháng 9</w:t>
            </w:r>
          </w:p>
        </w:tc>
        <w:tc>
          <w:tcPr>
            <w:tcW w:w="1099" w:type="dxa"/>
            <w:shd w:val="clear" w:color="F6F8F9" w:fill="F6F8F9"/>
            <w:vAlign w:val="center"/>
            <w:hideMark/>
          </w:tcPr>
          <w:p w14:paraId="5CEE9FA9" w14:textId="77777777" w:rsidR="00344E3B" w:rsidRPr="00344E3B" w:rsidRDefault="00344E3B" w:rsidP="00F967FB">
            <w:pPr>
              <w:rPr>
                <w:color w:val="000000"/>
              </w:rPr>
            </w:pPr>
            <w:r w:rsidRPr="00344E3B">
              <w:rPr>
                <w:color w:val="000000"/>
              </w:rPr>
              <w:t>2024</w:t>
            </w:r>
          </w:p>
        </w:tc>
      </w:tr>
      <w:tr w:rsidR="00344E3B" w:rsidRPr="00F967FB" w14:paraId="255CD8D3" w14:textId="77777777" w:rsidTr="00344E3B">
        <w:trPr>
          <w:trHeight w:val="675"/>
        </w:trPr>
        <w:tc>
          <w:tcPr>
            <w:tcW w:w="537" w:type="dxa"/>
            <w:shd w:val="clear" w:color="FFFFFF" w:fill="FFFFFF"/>
            <w:vAlign w:val="center"/>
            <w:hideMark/>
          </w:tcPr>
          <w:p w14:paraId="68D2A346" w14:textId="77777777" w:rsidR="00344E3B" w:rsidRPr="00344E3B" w:rsidRDefault="00344E3B" w:rsidP="00F967FB">
            <w:pPr>
              <w:rPr>
                <w:color w:val="000000"/>
              </w:rPr>
            </w:pPr>
            <w:r w:rsidRPr="00344E3B">
              <w:rPr>
                <w:color w:val="000000"/>
              </w:rPr>
              <w:lastRenderedPageBreak/>
              <w:t>6</w:t>
            </w:r>
          </w:p>
        </w:tc>
        <w:tc>
          <w:tcPr>
            <w:tcW w:w="3039" w:type="dxa"/>
            <w:shd w:val="clear" w:color="FFFFFF" w:fill="FFFFFF"/>
            <w:hideMark/>
          </w:tcPr>
          <w:p w14:paraId="73CEA425" w14:textId="77777777" w:rsidR="00344E3B" w:rsidRPr="00344E3B" w:rsidRDefault="00344E3B" w:rsidP="00F967FB">
            <w:pPr>
              <w:jc w:val="center"/>
              <w:rPr>
                <w:color w:val="000000"/>
              </w:rPr>
            </w:pPr>
            <w:r w:rsidRPr="00344E3B">
              <w:rPr>
                <w:color w:val="000000"/>
              </w:rPr>
              <w:t>Quản lý thuế thu nhập cá nhân tại Cục thuế tỉnh Nghệ An: Thực trạng và giải pháp</w:t>
            </w:r>
          </w:p>
        </w:tc>
        <w:tc>
          <w:tcPr>
            <w:tcW w:w="3457" w:type="dxa"/>
            <w:shd w:val="clear" w:color="FFFFFF" w:fill="FFFFFF"/>
            <w:vAlign w:val="center"/>
            <w:hideMark/>
          </w:tcPr>
          <w:p w14:paraId="597C18F9" w14:textId="77777777" w:rsidR="00344E3B" w:rsidRPr="00344E3B" w:rsidRDefault="00344E3B" w:rsidP="00F967FB">
            <w:pPr>
              <w:rPr>
                <w:color w:val="000000"/>
              </w:rPr>
            </w:pPr>
            <w:r w:rsidRPr="00344E3B">
              <w:rPr>
                <w:color w:val="000000"/>
              </w:rPr>
              <w:t>Thái Thị Kim Oanh</w:t>
            </w:r>
          </w:p>
        </w:tc>
        <w:tc>
          <w:tcPr>
            <w:tcW w:w="2397" w:type="dxa"/>
            <w:shd w:val="clear" w:color="FFFFFF" w:fill="FFFFFF"/>
            <w:vAlign w:val="center"/>
            <w:hideMark/>
          </w:tcPr>
          <w:p w14:paraId="08D6FA47" w14:textId="77777777" w:rsidR="00344E3B" w:rsidRPr="00344E3B" w:rsidRDefault="00344E3B" w:rsidP="00F967FB">
            <w:pPr>
              <w:rPr>
                <w:color w:val="000000"/>
              </w:rPr>
            </w:pPr>
            <w:r w:rsidRPr="00344E3B">
              <w:rPr>
                <w:color w:val="000000"/>
              </w:rPr>
              <w:t>Tạp chí Công Thương</w:t>
            </w:r>
          </w:p>
        </w:tc>
        <w:tc>
          <w:tcPr>
            <w:tcW w:w="1545" w:type="dxa"/>
            <w:shd w:val="clear" w:color="FFFFFF" w:fill="FFFFFF"/>
            <w:vAlign w:val="center"/>
            <w:hideMark/>
          </w:tcPr>
          <w:p w14:paraId="3A4C25E6" w14:textId="77777777" w:rsidR="00344E3B" w:rsidRPr="00344E3B" w:rsidRDefault="00344E3B" w:rsidP="00F967FB">
            <w:pPr>
              <w:rPr>
                <w:color w:val="000000"/>
              </w:rPr>
            </w:pPr>
            <w:r w:rsidRPr="00344E3B">
              <w:rPr>
                <w:color w:val="000000"/>
              </w:rPr>
              <w:t>0866-7756</w:t>
            </w:r>
          </w:p>
        </w:tc>
        <w:tc>
          <w:tcPr>
            <w:tcW w:w="1816" w:type="dxa"/>
            <w:shd w:val="clear" w:color="F6F8F9" w:fill="F6F8F9"/>
            <w:noWrap/>
            <w:vAlign w:val="center"/>
            <w:hideMark/>
          </w:tcPr>
          <w:p w14:paraId="1656B390" w14:textId="77777777" w:rsidR="00344E3B" w:rsidRPr="00344E3B" w:rsidRDefault="00344E3B" w:rsidP="00F967FB">
            <w:pPr>
              <w:rPr>
                <w:color w:val="000000"/>
              </w:rPr>
            </w:pPr>
            <w:r w:rsidRPr="00344E3B">
              <w:rPr>
                <w:color w:val="000000"/>
              </w:rPr>
              <w:t>Số 21 tháng 9</w:t>
            </w:r>
          </w:p>
        </w:tc>
        <w:tc>
          <w:tcPr>
            <w:tcW w:w="1099" w:type="dxa"/>
            <w:shd w:val="clear" w:color="FFFFFF" w:fill="FFFFFF"/>
            <w:vAlign w:val="center"/>
            <w:hideMark/>
          </w:tcPr>
          <w:p w14:paraId="173347F9" w14:textId="77777777" w:rsidR="00344E3B" w:rsidRPr="00344E3B" w:rsidRDefault="00344E3B" w:rsidP="00F967FB">
            <w:pPr>
              <w:rPr>
                <w:color w:val="000000"/>
              </w:rPr>
            </w:pPr>
            <w:r w:rsidRPr="00344E3B">
              <w:rPr>
                <w:color w:val="000000"/>
              </w:rPr>
              <w:t>2024</w:t>
            </w:r>
          </w:p>
        </w:tc>
      </w:tr>
      <w:tr w:rsidR="00344E3B" w:rsidRPr="00F967FB" w14:paraId="766650F3" w14:textId="77777777" w:rsidTr="00344E3B">
        <w:trPr>
          <w:trHeight w:val="1050"/>
        </w:trPr>
        <w:tc>
          <w:tcPr>
            <w:tcW w:w="537" w:type="dxa"/>
            <w:shd w:val="clear" w:color="FFFFFF" w:fill="FFFFFF"/>
            <w:vAlign w:val="center"/>
            <w:hideMark/>
          </w:tcPr>
          <w:p w14:paraId="75F6E76C" w14:textId="77777777" w:rsidR="00344E3B" w:rsidRPr="00344E3B" w:rsidRDefault="00344E3B" w:rsidP="00F967FB">
            <w:pPr>
              <w:rPr>
                <w:color w:val="000000"/>
              </w:rPr>
            </w:pPr>
            <w:r w:rsidRPr="00344E3B">
              <w:rPr>
                <w:color w:val="000000"/>
              </w:rPr>
              <w:t>7</w:t>
            </w:r>
          </w:p>
        </w:tc>
        <w:tc>
          <w:tcPr>
            <w:tcW w:w="3039" w:type="dxa"/>
            <w:shd w:val="clear" w:color="FFFFFF" w:fill="FFFFFF"/>
            <w:vAlign w:val="center"/>
            <w:hideMark/>
          </w:tcPr>
          <w:p w14:paraId="1C191319" w14:textId="77777777" w:rsidR="00344E3B" w:rsidRPr="00344E3B" w:rsidRDefault="00344E3B" w:rsidP="00F967FB">
            <w:pPr>
              <w:rPr>
                <w:color w:val="000000"/>
              </w:rPr>
            </w:pPr>
            <w:r w:rsidRPr="00344E3B">
              <w:rPr>
                <w:color w:val="000000"/>
              </w:rPr>
              <w:t>Kiểm chứng bằng mô hình ARDL về tác động đầu tư công, đầu tư tư nhân đến tăng trưởng kinh tế các tỉnh vùng Bắc Trung Bộ</w:t>
            </w:r>
          </w:p>
        </w:tc>
        <w:tc>
          <w:tcPr>
            <w:tcW w:w="3457" w:type="dxa"/>
            <w:shd w:val="clear" w:color="F6F8F9" w:fill="F6F8F9"/>
            <w:vAlign w:val="center"/>
            <w:hideMark/>
          </w:tcPr>
          <w:p w14:paraId="08FE591D" w14:textId="77777777" w:rsidR="00344E3B" w:rsidRPr="00344E3B" w:rsidRDefault="00344E3B" w:rsidP="00F967FB">
            <w:pPr>
              <w:rPr>
                <w:color w:val="000000"/>
              </w:rPr>
            </w:pPr>
            <w:r w:rsidRPr="00344E3B">
              <w:rPr>
                <w:color w:val="000000"/>
              </w:rPr>
              <w:t xml:space="preserve">Trần Thị Hồng Lam </w:t>
            </w:r>
          </w:p>
        </w:tc>
        <w:tc>
          <w:tcPr>
            <w:tcW w:w="2397" w:type="dxa"/>
            <w:shd w:val="clear" w:color="F6F8F9" w:fill="F6F8F9"/>
            <w:vAlign w:val="center"/>
            <w:hideMark/>
          </w:tcPr>
          <w:p w14:paraId="20AD5566" w14:textId="77777777" w:rsidR="00344E3B" w:rsidRPr="00344E3B" w:rsidRDefault="00344E3B" w:rsidP="00F967FB">
            <w:pPr>
              <w:rPr>
                <w:color w:val="000000"/>
              </w:rPr>
            </w:pPr>
            <w:r w:rsidRPr="00344E3B">
              <w:rPr>
                <w:color w:val="000000"/>
              </w:rPr>
              <w:t>Tạp chí kinh tế và dự báo</w:t>
            </w:r>
          </w:p>
        </w:tc>
        <w:tc>
          <w:tcPr>
            <w:tcW w:w="1545" w:type="dxa"/>
            <w:shd w:val="clear" w:color="F6F8F9" w:fill="F6F8F9"/>
            <w:vAlign w:val="center"/>
            <w:hideMark/>
          </w:tcPr>
          <w:p w14:paraId="34B1F5CF" w14:textId="77777777" w:rsidR="00344E3B" w:rsidRPr="00344E3B" w:rsidRDefault="00344E3B" w:rsidP="00F967FB">
            <w:pPr>
              <w:rPr>
                <w:color w:val="000000"/>
              </w:rPr>
            </w:pPr>
            <w:r w:rsidRPr="00344E3B">
              <w:rPr>
                <w:color w:val="000000"/>
              </w:rPr>
              <w:t>ISSN 1859-4972</w:t>
            </w:r>
          </w:p>
        </w:tc>
        <w:tc>
          <w:tcPr>
            <w:tcW w:w="1816" w:type="dxa"/>
            <w:shd w:val="clear" w:color="F6F8F9" w:fill="F6F8F9"/>
            <w:vAlign w:val="center"/>
            <w:hideMark/>
          </w:tcPr>
          <w:p w14:paraId="2A2FD22E" w14:textId="77777777" w:rsidR="00344E3B" w:rsidRPr="00344E3B" w:rsidRDefault="00344E3B" w:rsidP="00F967FB">
            <w:pPr>
              <w:rPr>
                <w:color w:val="000000"/>
              </w:rPr>
            </w:pPr>
            <w:r w:rsidRPr="00344E3B">
              <w:rPr>
                <w:color w:val="000000"/>
              </w:rPr>
              <w:t>21</w:t>
            </w:r>
          </w:p>
        </w:tc>
        <w:tc>
          <w:tcPr>
            <w:tcW w:w="1099" w:type="dxa"/>
            <w:shd w:val="clear" w:color="F6F8F9" w:fill="F6F8F9"/>
            <w:vAlign w:val="center"/>
            <w:hideMark/>
          </w:tcPr>
          <w:p w14:paraId="079EE93C" w14:textId="77777777" w:rsidR="00344E3B" w:rsidRPr="00344E3B" w:rsidRDefault="00344E3B" w:rsidP="00F967FB">
            <w:pPr>
              <w:rPr>
                <w:color w:val="000000"/>
              </w:rPr>
            </w:pPr>
            <w:r w:rsidRPr="00344E3B">
              <w:rPr>
                <w:color w:val="000000"/>
              </w:rPr>
              <w:t>2024</w:t>
            </w:r>
          </w:p>
        </w:tc>
      </w:tr>
      <w:tr w:rsidR="00344E3B" w:rsidRPr="00F967FB" w14:paraId="291F81E4" w14:textId="77777777" w:rsidTr="00344E3B">
        <w:trPr>
          <w:trHeight w:val="675"/>
        </w:trPr>
        <w:tc>
          <w:tcPr>
            <w:tcW w:w="537" w:type="dxa"/>
            <w:shd w:val="clear" w:color="FFFFFF" w:fill="FFFFFF"/>
            <w:vAlign w:val="center"/>
            <w:hideMark/>
          </w:tcPr>
          <w:p w14:paraId="4E3C7648" w14:textId="77777777" w:rsidR="00344E3B" w:rsidRPr="00344E3B" w:rsidRDefault="00344E3B" w:rsidP="00F967FB">
            <w:pPr>
              <w:rPr>
                <w:color w:val="000000"/>
              </w:rPr>
            </w:pPr>
            <w:r w:rsidRPr="00344E3B">
              <w:rPr>
                <w:color w:val="000000"/>
              </w:rPr>
              <w:t>8</w:t>
            </w:r>
          </w:p>
        </w:tc>
        <w:tc>
          <w:tcPr>
            <w:tcW w:w="3039" w:type="dxa"/>
            <w:shd w:val="clear" w:color="FFFFFF" w:fill="FFFFFF"/>
            <w:vAlign w:val="center"/>
            <w:hideMark/>
          </w:tcPr>
          <w:p w14:paraId="009299AD" w14:textId="77777777" w:rsidR="00344E3B" w:rsidRPr="00344E3B" w:rsidRDefault="00344E3B" w:rsidP="00F967FB">
            <w:pPr>
              <w:rPr>
                <w:color w:val="000000"/>
              </w:rPr>
            </w:pPr>
            <w:r w:rsidRPr="00344E3B">
              <w:rPr>
                <w:color w:val="000000"/>
              </w:rPr>
              <w:t>Xuất khẩu lao động của Việt Nam: thực trạng và giải pháp</w:t>
            </w:r>
          </w:p>
        </w:tc>
        <w:tc>
          <w:tcPr>
            <w:tcW w:w="3457" w:type="dxa"/>
            <w:shd w:val="clear" w:color="FFFFFF" w:fill="FFFFFF"/>
            <w:vAlign w:val="center"/>
            <w:hideMark/>
          </w:tcPr>
          <w:p w14:paraId="131E3C72" w14:textId="77777777" w:rsidR="00344E3B" w:rsidRPr="00344E3B" w:rsidRDefault="00344E3B" w:rsidP="00F967FB">
            <w:pPr>
              <w:rPr>
                <w:color w:val="000000"/>
              </w:rPr>
            </w:pPr>
            <w:r w:rsidRPr="00344E3B">
              <w:rPr>
                <w:color w:val="000000"/>
              </w:rPr>
              <w:t>Nguyễn Văn Quỳnh</w:t>
            </w:r>
          </w:p>
        </w:tc>
        <w:tc>
          <w:tcPr>
            <w:tcW w:w="2397" w:type="dxa"/>
            <w:shd w:val="clear" w:color="FFFFFF" w:fill="FFFFFF"/>
            <w:vAlign w:val="center"/>
            <w:hideMark/>
          </w:tcPr>
          <w:p w14:paraId="0A01968B" w14:textId="77777777" w:rsidR="00344E3B" w:rsidRPr="00344E3B" w:rsidRDefault="00344E3B" w:rsidP="00F967FB">
            <w:pPr>
              <w:rPr>
                <w:color w:val="000000"/>
              </w:rPr>
            </w:pPr>
            <w:r w:rsidRPr="00344E3B">
              <w:rPr>
                <w:color w:val="000000"/>
              </w:rPr>
              <w:t>Tạp chí Châu Á Thái Bình Dương</w:t>
            </w:r>
          </w:p>
        </w:tc>
        <w:tc>
          <w:tcPr>
            <w:tcW w:w="1545" w:type="dxa"/>
            <w:shd w:val="clear" w:color="FFFFFF" w:fill="FFFFFF"/>
            <w:vAlign w:val="center"/>
            <w:hideMark/>
          </w:tcPr>
          <w:p w14:paraId="79F90927" w14:textId="77777777" w:rsidR="00344E3B" w:rsidRPr="00344E3B" w:rsidRDefault="00344E3B" w:rsidP="00F967FB">
            <w:pPr>
              <w:rPr>
                <w:color w:val="000000"/>
              </w:rPr>
            </w:pPr>
            <w:r w:rsidRPr="00344E3B">
              <w:rPr>
                <w:color w:val="000000"/>
              </w:rPr>
              <w:t>ISSN 0868</w:t>
            </w:r>
            <w:r w:rsidRPr="00344E3B">
              <w:rPr>
                <w:rFonts w:ascii="Cambria Math" w:hAnsi="Cambria Math" w:cs="Cambria Math"/>
                <w:color w:val="000000"/>
              </w:rPr>
              <w:t>‐</w:t>
            </w:r>
            <w:r w:rsidRPr="00344E3B">
              <w:rPr>
                <w:color w:val="000000"/>
              </w:rPr>
              <w:t>3808</w:t>
            </w:r>
          </w:p>
        </w:tc>
        <w:tc>
          <w:tcPr>
            <w:tcW w:w="1816" w:type="dxa"/>
            <w:shd w:val="clear" w:color="FFFFFF" w:fill="FFFFFF"/>
            <w:vAlign w:val="center"/>
            <w:hideMark/>
          </w:tcPr>
          <w:p w14:paraId="61E11DA1" w14:textId="77777777" w:rsidR="00344E3B" w:rsidRPr="00344E3B" w:rsidRDefault="00344E3B" w:rsidP="00F967FB">
            <w:pPr>
              <w:rPr>
                <w:color w:val="000000"/>
              </w:rPr>
            </w:pPr>
            <w:r w:rsidRPr="00344E3B">
              <w:rPr>
                <w:color w:val="000000"/>
              </w:rPr>
              <w:t>Số 670</w:t>
            </w:r>
          </w:p>
        </w:tc>
        <w:tc>
          <w:tcPr>
            <w:tcW w:w="1099" w:type="dxa"/>
            <w:shd w:val="clear" w:color="FFFFFF" w:fill="FFFFFF"/>
            <w:vAlign w:val="center"/>
            <w:hideMark/>
          </w:tcPr>
          <w:p w14:paraId="143AA6D9" w14:textId="77777777" w:rsidR="00344E3B" w:rsidRPr="00344E3B" w:rsidRDefault="00344E3B" w:rsidP="00F967FB">
            <w:pPr>
              <w:rPr>
                <w:color w:val="000000"/>
              </w:rPr>
            </w:pPr>
            <w:r w:rsidRPr="00344E3B">
              <w:rPr>
                <w:color w:val="000000"/>
              </w:rPr>
              <w:t>2024</w:t>
            </w:r>
          </w:p>
        </w:tc>
      </w:tr>
      <w:bookmarkEnd w:id="0"/>
    </w:tbl>
    <w:p w14:paraId="33E060C3" w14:textId="77777777" w:rsidR="00344E3B" w:rsidRPr="00F967FB" w:rsidRDefault="00344E3B" w:rsidP="00F967FB"/>
    <w:p w14:paraId="4AFDA092" w14:textId="3F01CA78" w:rsidR="00344E3B" w:rsidRPr="00BF7776" w:rsidRDefault="00344E3B" w:rsidP="00F967FB">
      <w:pPr>
        <w:pStyle w:val="ListParagraph"/>
        <w:numPr>
          <w:ilvl w:val="0"/>
          <w:numId w:val="1"/>
        </w:numPr>
        <w:rPr>
          <w:b/>
          <w:bCs/>
        </w:rPr>
      </w:pPr>
      <w:r w:rsidRPr="00BF7776">
        <w:rPr>
          <w:b/>
          <w:bCs/>
        </w:rPr>
        <w:t>Báo quốc tế:</w:t>
      </w:r>
      <w:r w:rsidR="007463EB" w:rsidRPr="00BF7776">
        <w:rPr>
          <w:b/>
          <w:bCs/>
        </w:rPr>
        <w:t xml:space="preserve"> 9 bài</w:t>
      </w:r>
    </w:p>
    <w:p w14:paraId="778010F3" w14:textId="77777777" w:rsidR="007463EB" w:rsidRPr="00F967FB" w:rsidRDefault="007463EB" w:rsidP="00F967FB"/>
    <w:tbl>
      <w:tblPr>
        <w:tblW w:w="138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312"/>
        <w:gridCol w:w="3780"/>
        <w:gridCol w:w="1883"/>
        <w:gridCol w:w="1550"/>
        <w:gridCol w:w="1816"/>
        <w:gridCol w:w="1003"/>
      </w:tblGrid>
      <w:tr w:rsidR="00F967FB" w:rsidRPr="00BF7776" w14:paraId="53B51037" w14:textId="77777777" w:rsidTr="00BF7776">
        <w:trPr>
          <w:trHeight w:val="1740"/>
        </w:trPr>
        <w:tc>
          <w:tcPr>
            <w:tcW w:w="643" w:type="dxa"/>
            <w:shd w:val="clear" w:color="auto" w:fill="auto"/>
            <w:noWrap/>
            <w:vAlign w:val="center"/>
            <w:hideMark/>
          </w:tcPr>
          <w:p w14:paraId="2B4D7479" w14:textId="77777777" w:rsidR="00F967FB" w:rsidRPr="00BF7776" w:rsidRDefault="00F967FB">
            <w:pPr>
              <w:jc w:val="center"/>
              <w:rPr>
                <w:b/>
                <w:bCs/>
                <w:color w:val="000000"/>
              </w:rPr>
            </w:pPr>
            <w:bookmarkStart w:id="1" w:name="_Hlk182949518"/>
            <w:r w:rsidRPr="00BF7776">
              <w:rPr>
                <w:b/>
                <w:bCs/>
                <w:color w:val="000000"/>
              </w:rPr>
              <w:t>STT</w:t>
            </w:r>
          </w:p>
        </w:tc>
        <w:tc>
          <w:tcPr>
            <w:tcW w:w="3312" w:type="dxa"/>
            <w:shd w:val="clear" w:color="auto" w:fill="auto"/>
            <w:noWrap/>
            <w:vAlign w:val="center"/>
            <w:hideMark/>
          </w:tcPr>
          <w:p w14:paraId="557A1FB8" w14:textId="77777777" w:rsidR="00F967FB" w:rsidRPr="00BF7776" w:rsidRDefault="00F967FB">
            <w:pPr>
              <w:jc w:val="center"/>
              <w:rPr>
                <w:b/>
                <w:bCs/>
                <w:color w:val="000000"/>
              </w:rPr>
            </w:pPr>
            <w:r w:rsidRPr="00BF7776">
              <w:rPr>
                <w:b/>
                <w:bCs/>
                <w:color w:val="000000"/>
              </w:rPr>
              <w:t>Tên bài báo</w:t>
            </w:r>
          </w:p>
        </w:tc>
        <w:tc>
          <w:tcPr>
            <w:tcW w:w="3780" w:type="dxa"/>
            <w:shd w:val="clear" w:color="auto" w:fill="auto"/>
            <w:noWrap/>
            <w:vAlign w:val="center"/>
            <w:hideMark/>
          </w:tcPr>
          <w:p w14:paraId="491FC6E9" w14:textId="77777777" w:rsidR="00F967FB" w:rsidRPr="00BF7776" w:rsidRDefault="00F967FB">
            <w:pPr>
              <w:jc w:val="center"/>
              <w:rPr>
                <w:b/>
                <w:bCs/>
                <w:color w:val="000000"/>
              </w:rPr>
            </w:pPr>
            <w:r w:rsidRPr="00BF7776">
              <w:rPr>
                <w:b/>
                <w:bCs/>
                <w:color w:val="000000"/>
              </w:rPr>
              <w:t>Tên các tác giả</w:t>
            </w:r>
          </w:p>
        </w:tc>
        <w:tc>
          <w:tcPr>
            <w:tcW w:w="1883" w:type="dxa"/>
            <w:shd w:val="clear" w:color="auto" w:fill="auto"/>
            <w:vAlign w:val="center"/>
            <w:hideMark/>
          </w:tcPr>
          <w:p w14:paraId="631EB627" w14:textId="77777777" w:rsidR="00F967FB" w:rsidRPr="00BF7776" w:rsidRDefault="00F967FB">
            <w:pPr>
              <w:jc w:val="center"/>
              <w:rPr>
                <w:b/>
                <w:bCs/>
                <w:color w:val="000000"/>
              </w:rPr>
            </w:pPr>
            <w:r w:rsidRPr="00BF7776">
              <w:rPr>
                <w:b/>
                <w:bCs/>
                <w:color w:val="000000"/>
              </w:rPr>
              <w:t>Nhà xuất bản/Tạp chí/</w:t>
            </w:r>
            <w:r w:rsidRPr="00BF7776">
              <w:rPr>
                <w:b/>
                <w:bCs/>
                <w:color w:val="000000"/>
              </w:rPr>
              <w:br/>
              <w:t xml:space="preserve"> Tổ chức XB</w:t>
            </w:r>
          </w:p>
        </w:tc>
        <w:tc>
          <w:tcPr>
            <w:tcW w:w="1484" w:type="dxa"/>
            <w:shd w:val="clear" w:color="auto" w:fill="auto"/>
            <w:noWrap/>
            <w:vAlign w:val="center"/>
            <w:hideMark/>
          </w:tcPr>
          <w:p w14:paraId="2C3EEA62" w14:textId="77777777" w:rsidR="00F967FB" w:rsidRPr="00BF7776" w:rsidRDefault="00F967FB">
            <w:pPr>
              <w:jc w:val="center"/>
              <w:rPr>
                <w:b/>
                <w:bCs/>
                <w:color w:val="000000"/>
              </w:rPr>
            </w:pPr>
            <w:r w:rsidRPr="00BF7776">
              <w:rPr>
                <w:b/>
                <w:bCs/>
                <w:color w:val="000000"/>
              </w:rPr>
              <w:t>ISI/SCOPUS</w:t>
            </w:r>
          </w:p>
        </w:tc>
        <w:tc>
          <w:tcPr>
            <w:tcW w:w="1790" w:type="dxa"/>
            <w:shd w:val="clear" w:color="auto" w:fill="auto"/>
            <w:vAlign w:val="center"/>
            <w:hideMark/>
          </w:tcPr>
          <w:p w14:paraId="04B280E1" w14:textId="77777777" w:rsidR="00F967FB" w:rsidRPr="00BF7776" w:rsidRDefault="00F967FB">
            <w:pPr>
              <w:jc w:val="center"/>
              <w:rPr>
                <w:b/>
                <w:bCs/>
                <w:color w:val="000000"/>
              </w:rPr>
            </w:pPr>
            <w:r w:rsidRPr="00BF7776">
              <w:rPr>
                <w:b/>
                <w:bCs/>
                <w:color w:val="000000"/>
              </w:rPr>
              <w:t>Số xuất bản</w:t>
            </w:r>
            <w:r w:rsidRPr="00BF7776">
              <w:rPr>
                <w:b/>
                <w:bCs/>
                <w:color w:val="000000"/>
              </w:rPr>
              <w:br/>
              <w:t xml:space="preserve"> Volume (Issue/Number)</w:t>
            </w:r>
          </w:p>
        </w:tc>
        <w:tc>
          <w:tcPr>
            <w:tcW w:w="1003" w:type="dxa"/>
            <w:shd w:val="clear" w:color="auto" w:fill="auto"/>
            <w:vAlign w:val="center"/>
            <w:hideMark/>
          </w:tcPr>
          <w:p w14:paraId="4F06F1F5" w14:textId="77777777" w:rsidR="00F967FB" w:rsidRPr="00BF7776" w:rsidRDefault="00F967FB">
            <w:pPr>
              <w:jc w:val="center"/>
              <w:rPr>
                <w:b/>
                <w:bCs/>
                <w:color w:val="000000"/>
              </w:rPr>
            </w:pPr>
            <w:r w:rsidRPr="00BF7776">
              <w:rPr>
                <w:b/>
                <w:bCs/>
                <w:color w:val="000000"/>
              </w:rPr>
              <w:t>Năm xuất bản</w:t>
            </w:r>
          </w:p>
        </w:tc>
      </w:tr>
      <w:tr w:rsidR="00F967FB" w:rsidRPr="00F967FB" w14:paraId="3404D261" w14:textId="77777777" w:rsidTr="00BF7776">
        <w:trPr>
          <w:trHeight w:val="1500"/>
        </w:trPr>
        <w:tc>
          <w:tcPr>
            <w:tcW w:w="643" w:type="dxa"/>
            <w:shd w:val="clear" w:color="FFFFFF" w:fill="FFFFFF"/>
            <w:vAlign w:val="center"/>
            <w:hideMark/>
          </w:tcPr>
          <w:p w14:paraId="18D1D677" w14:textId="77777777" w:rsidR="00F967FB" w:rsidRPr="00F967FB" w:rsidRDefault="00F967FB">
            <w:pPr>
              <w:jc w:val="center"/>
              <w:rPr>
                <w:color w:val="000000"/>
              </w:rPr>
            </w:pPr>
            <w:r w:rsidRPr="00F967FB">
              <w:rPr>
                <w:color w:val="000000"/>
              </w:rPr>
              <w:t>1</w:t>
            </w:r>
          </w:p>
        </w:tc>
        <w:tc>
          <w:tcPr>
            <w:tcW w:w="3312" w:type="dxa"/>
            <w:shd w:val="clear" w:color="auto" w:fill="auto"/>
            <w:noWrap/>
            <w:vAlign w:val="center"/>
            <w:hideMark/>
          </w:tcPr>
          <w:p w14:paraId="451D46C8" w14:textId="77777777" w:rsidR="00F967FB" w:rsidRPr="00F967FB" w:rsidRDefault="00F967FB">
            <w:pPr>
              <w:rPr>
                <w:color w:val="000000"/>
              </w:rPr>
            </w:pPr>
            <w:r w:rsidRPr="00F967FB">
              <w:rPr>
                <w:color w:val="000000"/>
              </w:rPr>
              <w:t>The Impact of Destination Quality and Image on Tourists' Loyalty</w:t>
            </w:r>
          </w:p>
        </w:tc>
        <w:tc>
          <w:tcPr>
            <w:tcW w:w="3780" w:type="dxa"/>
            <w:shd w:val="clear" w:color="auto" w:fill="auto"/>
            <w:vAlign w:val="center"/>
            <w:hideMark/>
          </w:tcPr>
          <w:p w14:paraId="0F313F4D" w14:textId="77777777" w:rsidR="00F967FB" w:rsidRPr="00F967FB" w:rsidRDefault="00F967FB">
            <w:pPr>
              <w:rPr>
                <w:color w:val="000000"/>
              </w:rPr>
            </w:pPr>
            <w:r w:rsidRPr="00F967FB">
              <w:rPr>
                <w:color w:val="000000"/>
              </w:rPr>
              <w:t>Nguyễn Thị Hải Yến, Nguyễn Thị Thúy Quỳnh, Trương Đức Định, Trần Thị Hoàng Mai, Nguyễn Thị Hạnh Duyên, Phạm Nguyên Hồng, Bùi Minh Đức</w:t>
            </w:r>
          </w:p>
        </w:tc>
        <w:tc>
          <w:tcPr>
            <w:tcW w:w="1883" w:type="dxa"/>
            <w:shd w:val="clear" w:color="auto" w:fill="auto"/>
            <w:noWrap/>
            <w:vAlign w:val="center"/>
            <w:hideMark/>
          </w:tcPr>
          <w:p w14:paraId="6F561BE0" w14:textId="77777777" w:rsidR="00F967FB" w:rsidRPr="00F967FB" w:rsidRDefault="00F967FB">
            <w:pPr>
              <w:rPr>
                <w:color w:val="000000"/>
              </w:rPr>
            </w:pPr>
            <w:r w:rsidRPr="00F967FB">
              <w:rPr>
                <w:color w:val="000000"/>
              </w:rPr>
              <w:t>Journal of Law and Sustainable Development</w:t>
            </w:r>
          </w:p>
        </w:tc>
        <w:tc>
          <w:tcPr>
            <w:tcW w:w="1484" w:type="dxa"/>
            <w:shd w:val="clear" w:color="auto" w:fill="auto"/>
            <w:noWrap/>
            <w:vAlign w:val="center"/>
            <w:hideMark/>
          </w:tcPr>
          <w:p w14:paraId="55785556" w14:textId="77777777" w:rsidR="00F967FB" w:rsidRPr="00F967FB" w:rsidRDefault="00F967FB">
            <w:pPr>
              <w:rPr>
                <w:color w:val="000000"/>
              </w:rPr>
            </w:pPr>
            <w:r w:rsidRPr="00F967FB">
              <w:rPr>
                <w:color w:val="000000"/>
              </w:rPr>
              <w:t>ISSN: 2764-4170, (Scopus Q2)</w:t>
            </w:r>
          </w:p>
        </w:tc>
        <w:tc>
          <w:tcPr>
            <w:tcW w:w="1790" w:type="dxa"/>
            <w:shd w:val="clear" w:color="FFFFFF" w:fill="FFFFFF"/>
            <w:noWrap/>
            <w:vAlign w:val="center"/>
            <w:hideMark/>
          </w:tcPr>
          <w:p w14:paraId="046EB2EA" w14:textId="77777777" w:rsidR="00F967FB" w:rsidRPr="00F967FB" w:rsidRDefault="00F967FB">
            <w:pPr>
              <w:rPr>
                <w:color w:val="000000"/>
              </w:rPr>
            </w:pPr>
            <w:r w:rsidRPr="00F967FB">
              <w:rPr>
                <w:color w:val="000000"/>
              </w:rPr>
              <w:t xml:space="preserve">Volume 12, Number 1, 2024 (pages: 01 – 19) </w:t>
            </w:r>
          </w:p>
        </w:tc>
        <w:tc>
          <w:tcPr>
            <w:tcW w:w="1003" w:type="dxa"/>
            <w:shd w:val="clear" w:color="auto" w:fill="auto"/>
            <w:vAlign w:val="center"/>
            <w:hideMark/>
          </w:tcPr>
          <w:p w14:paraId="25D2795A" w14:textId="77777777" w:rsidR="00F967FB" w:rsidRPr="00F967FB" w:rsidRDefault="00F967FB">
            <w:pPr>
              <w:jc w:val="center"/>
              <w:rPr>
                <w:color w:val="000000"/>
              </w:rPr>
            </w:pPr>
            <w:r w:rsidRPr="00F967FB">
              <w:rPr>
                <w:color w:val="000000"/>
              </w:rPr>
              <w:t>2024</w:t>
            </w:r>
          </w:p>
        </w:tc>
      </w:tr>
      <w:tr w:rsidR="00F967FB" w:rsidRPr="00F967FB" w14:paraId="3DF8D578" w14:textId="77777777" w:rsidTr="00BF7776">
        <w:trPr>
          <w:trHeight w:val="1410"/>
        </w:trPr>
        <w:tc>
          <w:tcPr>
            <w:tcW w:w="643" w:type="dxa"/>
            <w:shd w:val="clear" w:color="FFFFFF" w:fill="FFFFFF"/>
            <w:vAlign w:val="center"/>
            <w:hideMark/>
          </w:tcPr>
          <w:p w14:paraId="3807B16D" w14:textId="77777777" w:rsidR="00F967FB" w:rsidRPr="00F967FB" w:rsidRDefault="00F967FB">
            <w:pPr>
              <w:jc w:val="center"/>
              <w:rPr>
                <w:color w:val="000000"/>
              </w:rPr>
            </w:pPr>
            <w:r w:rsidRPr="00F967FB">
              <w:rPr>
                <w:color w:val="000000"/>
              </w:rPr>
              <w:t>2</w:t>
            </w:r>
          </w:p>
        </w:tc>
        <w:tc>
          <w:tcPr>
            <w:tcW w:w="3312" w:type="dxa"/>
            <w:shd w:val="clear" w:color="auto" w:fill="auto"/>
            <w:noWrap/>
            <w:vAlign w:val="center"/>
            <w:hideMark/>
          </w:tcPr>
          <w:p w14:paraId="1A2E6270" w14:textId="77777777" w:rsidR="00F967FB" w:rsidRPr="00F967FB" w:rsidRDefault="00F967FB">
            <w:pPr>
              <w:rPr>
                <w:color w:val="000000"/>
              </w:rPr>
            </w:pPr>
            <w:r w:rsidRPr="00F967FB">
              <w:rPr>
                <w:color w:val="000000"/>
              </w:rPr>
              <w:t>The impact of managers' emotional intelligence on transformational leadership styles in firms</w:t>
            </w:r>
          </w:p>
        </w:tc>
        <w:tc>
          <w:tcPr>
            <w:tcW w:w="3780" w:type="dxa"/>
            <w:shd w:val="clear" w:color="auto" w:fill="auto"/>
            <w:vAlign w:val="center"/>
            <w:hideMark/>
          </w:tcPr>
          <w:p w14:paraId="0083333D" w14:textId="77777777" w:rsidR="00F967FB" w:rsidRPr="00F967FB" w:rsidRDefault="00F967FB">
            <w:pPr>
              <w:rPr>
                <w:color w:val="000000"/>
              </w:rPr>
            </w:pPr>
            <w:r w:rsidRPr="00F967FB">
              <w:rPr>
                <w:color w:val="000000"/>
              </w:rPr>
              <w:t>Đoàn Thị Mai Hương, Nguyễn Thị Thuý Quỳnh, Trần Quang Bách, Vũ Thị Thảo, Nguyễn Thị Minh Phượng, Nguyễn Trọng Xuân</w:t>
            </w:r>
          </w:p>
        </w:tc>
        <w:tc>
          <w:tcPr>
            <w:tcW w:w="1883" w:type="dxa"/>
            <w:shd w:val="clear" w:color="auto" w:fill="auto"/>
            <w:vAlign w:val="center"/>
            <w:hideMark/>
          </w:tcPr>
          <w:p w14:paraId="445168C0" w14:textId="77777777" w:rsidR="00F967FB" w:rsidRPr="00F967FB" w:rsidRDefault="00F967FB">
            <w:pPr>
              <w:rPr>
                <w:color w:val="000000"/>
              </w:rPr>
            </w:pPr>
            <w:r w:rsidRPr="00F967FB">
              <w:rPr>
                <w:color w:val="000000"/>
              </w:rPr>
              <w:t>Corporate &amp; Business Strategy Review</w:t>
            </w:r>
          </w:p>
        </w:tc>
        <w:tc>
          <w:tcPr>
            <w:tcW w:w="1484" w:type="dxa"/>
            <w:shd w:val="clear" w:color="auto" w:fill="auto"/>
            <w:vAlign w:val="center"/>
            <w:hideMark/>
          </w:tcPr>
          <w:p w14:paraId="022C736F" w14:textId="77777777" w:rsidR="00F967FB" w:rsidRPr="00F967FB" w:rsidRDefault="00F967FB">
            <w:pPr>
              <w:jc w:val="center"/>
              <w:rPr>
                <w:color w:val="000000"/>
              </w:rPr>
            </w:pPr>
            <w:r w:rsidRPr="00F967FB">
              <w:rPr>
                <w:color w:val="000000"/>
              </w:rPr>
              <w:t>Scopus, Q4</w:t>
            </w:r>
          </w:p>
        </w:tc>
        <w:tc>
          <w:tcPr>
            <w:tcW w:w="1790" w:type="dxa"/>
            <w:shd w:val="clear" w:color="auto" w:fill="auto"/>
            <w:vAlign w:val="center"/>
            <w:hideMark/>
          </w:tcPr>
          <w:p w14:paraId="7E55148E" w14:textId="77777777" w:rsidR="00F967FB" w:rsidRPr="00F967FB" w:rsidRDefault="00F967FB">
            <w:pPr>
              <w:rPr>
                <w:color w:val="000000"/>
              </w:rPr>
            </w:pPr>
            <w:r w:rsidRPr="00F967FB">
              <w:rPr>
                <w:color w:val="000000"/>
              </w:rPr>
              <w:t>Volume 5, Issue 2, 2024</w:t>
            </w:r>
          </w:p>
        </w:tc>
        <w:tc>
          <w:tcPr>
            <w:tcW w:w="1003" w:type="dxa"/>
            <w:shd w:val="clear" w:color="auto" w:fill="auto"/>
            <w:vAlign w:val="center"/>
            <w:hideMark/>
          </w:tcPr>
          <w:p w14:paraId="21028460" w14:textId="77777777" w:rsidR="00F967FB" w:rsidRPr="00F967FB" w:rsidRDefault="00F967FB">
            <w:pPr>
              <w:jc w:val="center"/>
              <w:rPr>
                <w:color w:val="000000"/>
              </w:rPr>
            </w:pPr>
            <w:r w:rsidRPr="00F967FB">
              <w:rPr>
                <w:color w:val="000000"/>
              </w:rPr>
              <w:t>2024</w:t>
            </w:r>
          </w:p>
        </w:tc>
      </w:tr>
      <w:tr w:rsidR="00F967FB" w:rsidRPr="00F967FB" w14:paraId="6BC2149F" w14:textId="77777777" w:rsidTr="00BF7776">
        <w:trPr>
          <w:trHeight w:val="1410"/>
        </w:trPr>
        <w:tc>
          <w:tcPr>
            <w:tcW w:w="643" w:type="dxa"/>
            <w:shd w:val="clear" w:color="FFFFFF" w:fill="FFFFFF"/>
            <w:vAlign w:val="center"/>
            <w:hideMark/>
          </w:tcPr>
          <w:p w14:paraId="0E2228F3" w14:textId="77777777" w:rsidR="00F967FB" w:rsidRPr="00F967FB" w:rsidRDefault="00F967FB">
            <w:pPr>
              <w:jc w:val="center"/>
              <w:rPr>
                <w:color w:val="000000"/>
              </w:rPr>
            </w:pPr>
            <w:r w:rsidRPr="00F967FB">
              <w:rPr>
                <w:color w:val="000000"/>
              </w:rPr>
              <w:lastRenderedPageBreak/>
              <w:t>3</w:t>
            </w:r>
          </w:p>
        </w:tc>
        <w:tc>
          <w:tcPr>
            <w:tcW w:w="3312" w:type="dxa"/>
            <w:shd w:val="clear" w:color="FFFFFF" w:fill="FFFFFF"/>
            <w:noWrap/>
            <w:vAlign w:val="center"/>
            <w:hideMark/>
          </w:tcPr>
          <w:p w14:paraId="4F89A946" w14:textId="77777777" w:rsidR="00F967FB" w:rsidRPr="00F967FB" w:rsidRDefault="00F967FB">
            <w:pPr>
              <w:rPr>
                <w:color w:val="000000"/>
              </w:rPr>
            </w:pPr>
            <w:r w:rsidRPr="00F967FB">
              <w:rPr>
                <w:color w:val="000000"/>
              </w:rPr>
              <w:t>The impact of economic restructuring on the development of circular economy in agriculture and green growth</w:t>
            </w:r>
          </w:p>
        </w:tc>
        <w:tc>
          <w:tcPr>
            <w:tcW w:w="3780" w:type="dxa"/>
            <w:shd w:val="clear" w:color="auto" w:fill="auto"/>
            <w:vAlign w:val="center"/>
            <w:hideMark/>
          </w:tcPr>
          <w:p w14:paraId="6F2FC8B4" w14:textId="77777777" w:rsidR="00F967FB" w:rsidRPr="00F967FB" w:rsidRDefault="00F967FB">
            <w:pPr>
              <w:rPr>
                <w:color w:val="000000"/>
              </w:rPr>
            </w:pPr>
            <w:r w:rsidRPr="00F967FB">
              <w:rPr>
                <w:color w:val="000000"/>
              </w:rPr>
              <w:t>Nguyễn Văn Thụ, Nguyễn Thị Hải Yến, Nguyễn Thị Minh Phượng, Trường Công Giáp, Đỗ Đức Tài, Hà Thị Thu Phương, Nguyễn Văn Hậu, Nguyễn Quang Thanh</w:t>
            </w:r>
          </w:p>
        </w:tc>
        <w:tc>
          <w:tcPr>
            <w:tcW w:w="1883" w:type="dxa"/>
            <w:shd w:val="clear" w:color="auto" w:fill="auto"/>
            <w:vAlign w:val="center"/>
            <w:hideMark/>
          </w:tcPr>
          <w:p w14:paraId="17339F46" w14:textId="77777777" w:rsidR="00F967FB" w:rsidRPr="00F967FB" w:rsidRDefault="00F967FB">
            <w:pPr>
              <w:rPr>
                <w:color w:val="000000"/>
              </w:rPr>
            </w:pPr>
            <w:r w:rsidRPr="00F967FB">
              <w:rPr>
                <w:color w:val="000000"/>
              </w:rPr>
              <w:t>Multidisciplinary Science Journal ([Multidiscip. Sci. J.]</w:t>
            </w:r>
          </w:p>
        </w:tc>
        <w:tc>
          <w:tcPr>
            <w:tcW w:w="1484" w:type="dxa"/>
            <w:shd w:val="clear" w:color="auto" w:fill="auto"/>
            <w:vAlign w:val="center"/>
            <w:hideMark/>
          </w:tcPr>
          <w:p w14:paraId="3271F9E7" w14:textId="77777777" w:rsidR="00F967FB" w:rsidRPr="00F967FB" w:rsidRDefault="00F967FB">
            <w:pPr>
              <w:rPr>
                <w:color w:val="000000"/>
              </w:rPr>
            </w:pPr>
            <w:r w:rsidRPr="00F967FB">
              <w:rPr>
                <w:color w:val="000000"/>
              </w:rPr>
              <w:t>Scopus</w:t>
            </w:r>
          </w:p>
        </w:tc>
        <w:tc>
          <w:tcPr>
            <w:tcW w:w="1790" w:type="dxa"/>
            <w:shd w:val="clear" w:color="auto" w:fill="auto"/>
            <w:vAlign w:val="center"/>
            <w:hideMark/>
          </w:tcPr>
          <w:p w14:paraId="598CD29B" w14:textId="77777777" w:rsidR="00F967FB" w:rsidRPr="00F967FB" w:rsidRDefault="00F967FB">
            <w:pPr>
              <w:rPr>
                <w:color w:val="000000"/>
              </w:rPr>
            </w:pPr>
            <w:r w:rsidRPr="00F967FB">
              <w:rPr>
                <w:color w:val="000000"/>
              </w:rPr>
              <w:t>Published Online:October 16, 2024;  Vol. 7 Issue 4 (2025), e2025225</w:t>
            </w:r>
          </w:p>
        </w:tc>
        <w:tc>
          <w:tcPr>
            <w:tcW w:w="1003" w:type="dxa"/>
            <w:shd w:val="clear" w:color="auto" w:fill="auto"/>
            <w:vAlign w:val="center"/>
            <w:hideMark/>
          </w:tcPr>
          <w:p w14:paraId="0A786D49" w14:textId="77777777" w:rsidR="00F967FB" w:rsidRPr="00F967FB" w:rsidRDefault="00F967FB">
            <w:pPr>
              <w:jc w:val="center"/>
              <w:rPr>
                <w:color w:val="000000"/>
              </w:rPr>
            </w:pPr>
            <w:r w:rsidRPr="00F967FB">
              <w:rPr>
                <w:color w:val="000000"/>
              </w:rPr>
              <w:t>2024</w:t>
            </w:r>
          </w:p>
        </w:tc>
      </w:tr>
      <w:tr w:rsidR="00F967FB" w:rsidRPr="00F967FB" w14:paraId="635AE4C7" w14:textId="77777777" w:rsidTr="00BF7776">
        <w:trPr>
          <w:trHeight w:val="1470"/>
        </w:trPr>
        <w:tc>
          <w:tcPr>
            <w:tcW w:w="643" w:type="dxa"/>
            <w:shd w:val="clear" w:color="FFFFFF" w:fill="FFFFFF"/>
            <w:vAlign w:val="center"/>
            <w:hideMark/>
          </w:tcPr>
          <w:p w14:paraId="0F9E0B4E" w14:textId="77777777" w:rsidR="00F967FB" w:rsidRPr="00F967FB" w:rsidRDefault="00F967FB">
            <w:pPr>
              <w:jc w:val="center"/>
              <w:rPr>
                <w:color w:val="000000"/>
              </w:rPr>
            </w:pPr>
            <w:r w:rsidRPr="00F967FB">
              <w:rPr>
                <w:color w:val="000000"/>
              </w:rPr>
              <w:t>4</w:t>
            </w:r>
          </w:p>
        </w:tc>
        <w:tc>
          <w:tcPr>
            <w:tcW w:w="3312" w:type="dxa"/>
            <w:shd w:val="clear" w:color="FFFFFF" w:fill="FFFFFF"/>
            <w:noWrap/>
            <w:vAlign w:val="center"/>
            <w:hideMark/>
          </w:tcPr>
          <w:p w14:paraId="3D246669" w14:textId="77777777" w:rsidR="00F967FB" w:rsidRPr="00F967FB" w:rsidRDefault="00F967FB">
            <w:pPr>
              <w:rPr>
                <w:color w:val="000000"/>
              </w:rPr>
            </w:pPr>
            <w:r w:rsidRPr="00F967FB">
              <w:rPr>
                <w:color w:val="000000"/>
              </w:rPr>
              <w:t>Impact of policy and low factors on suitable tourism development in VietNam</w:t>
            </w:r>
          </w:p>
        </w:tc>
        <w:tc>
          <w:tcPr>
            <w:tcW w:w="3780" w:type="dxa"/>
            <w:shd w:val="clear" w:color="auto" w:fill="auto"/>
            <w:vAlign w:val="center"/>
            <w:hideMark/>
          </w:tcPr>
          <w:p w14:paraId="38799107" w14:textId="77777777" w:rsidR="00F967FB" w:rsidRPr="00F967FB" w:rsidRDefault="00F967FB">
            <w:pPr>
              <w:rPr>
                <w:color w:val="000000"/>
              </w:rPr>
            </w:pPr>
            <w:r w:rsidRPr="00F967FB">
              <w:rPr>
                <w:color w:val="000000"/>
              </w:rPr>
              <w:t>Phùng Ngọc Thúy, Đào Quang Thắng, Trần Thị Thanh tâm, Thái Thị Kim Oanh</w:t>
            </w:r>
          </w:p>
        </w:tc>
        <w:tc>
          <w:tcPr>
            <w:tcW w:w="1883" w:type="dxa"/>
            <w:shd w:val="clear" w:color="auto" w:fill="auto"/>
            <w:vAlign w:val="center"/>
            <w:hideMark/>
          </w:tcPr>
          <w:p w14:paraId="2ABD8CF1" w14:textId="77777777" w:rsidR="00F967FB" w:rsidRPr="00F967FB" w:rsidRDefault="00F967FB">
            <w:pPr>
              <w:rPr>
                <w:color w:val="000000"/>
              </w:rPr>
            </w:pPr>
            <w:r w:rsidRPr="00F967FB">
              <w:rPr>
                <w:color w:val="000000"/>
              </w:rPr>
              <w:t>Journal of law and political scienes</w:t>
            </w:r>
          </w:p>
        </w:tc>
        <w:tc>
          <w:tcPr>
            <w:tcW w:w="1484" w:type="dxa"/>
            <w:shd w:val="clear" w:color="auto" w:fill="auto"/>
            <w:vAlign w:val="center"/>
            <w:hideMark/>
          </w:tcPr>
          <w:p w14:paraId="44D4B365" w14:textId="77777777" w:rsidR="00F967FB" w:rsidRPr="00F967FB" w:rsidRDefault="00F967FB">
            <w:pPr>
              <w:jc w:val="center"/>
              <w:rPr>
                <w:color w:val="000000"/>
              </w:rPr>
            </w:pPr>
            <w:r w:rsidRPr="00F967FB">
              <w:rPr>
                <w:color w:val="000000"/>
              </w:rPr>
              <w:t>ESCI, Q3</w:t>
            </w:r>
          </w:p>
        </w:tc>
        <w:tc>
          <w:tcPr>
            <w:tcW w:w="1790" w:type="dxa"/>
            <w:shd w:val="clear" w:color="auto" w:fill="auto"/>
            <w:vAlign w:val="center"/>
            <w:hideMark/>
          </w:tcPr>
          <w:p w14:paraId="2EF30C39" w14:textId="77777777" w:rsidR="00F967FB" w:rsidRPr="00F967FB" w:rsidRDefault="00F967FB">
            <w:pPr>
              <w:rPr>
                <w:color w:val="000000"/>
              </w:rPr>
            </w:pPr>
            <w:r w:rsidRPr="00F967FB">
              <w:rPr>
                <w:color w:val="000000"/>
              </w:rPr>
              <w:t>vol.43 issue (4) october 2024</w:t>
            </w:r>
          </w:p>
        </w:tc>
        <w:tc>
          <w:tcPr>
            <w:tcW w:w="1003" w:type="dxa"/>
            <w:shd w:val="clear" w:color="auto" w:fill="auto"/>
            <w:vAlign w:val="center"/>
            <w:hideMark/>
          </w:tcPr>
          <w:p w14:paraId="3D28BB14" w14:textId="77777777" w:rsidR="00F967FB" w:rsidRPr="00F967FB" w:rsidRDefault="00F967FB">
            <w:pPr>
              <w:jc w:val="center"/>
              <w:rPr>
                <w:color w:val="000000"/>
              </w:rPr>
            </w:pPr>
            <w:r w:rsidRPr="00F967FB">
              <w:rPr>
                <w:color w:val="000000"/>
              </w:rPr>
              <w:t>2024</w:t>
            </w:r>
          </w:p>
        </w:tc>
      </w:tr>
      <w:tr w:rsidR="00F967FB" w:rsidRPr="00F967FB" w14:paraId="7EC9DB6C" w14:textId="77777777" w:rsidTr="00BF7776">
        <w:trPr>
          <w:trHeight w:val="990"/>
        </w:trPr>
        <w:tc>
          <w:tcPr>
            <w:tcW w:w="643" w:type="dxa"/>
            <w:shd w:val="clear" w:color="FFFFFF" w:fill="FFFFFF"/>
            <w:vAlign w:val="center"/>
            <w:hideMark/>
          </w:tcPr>
          <w:p w14:paraId="31077F89" w14:textId="77777777" w:rsidR="00F967FB" w:rsidRPr="00F967FB" w:rsidRDefault="00F967FB">
            <w:pPr>
              <w:jc w:val="center"/>
              <w:rPr>
                <w:color w:val="000000"/>
              </w:rPr>
            </w:pPr>
            <w:r w:rsidRPr="00F967FB">
              <w:rPr>
                <w:color w:val="000000"/>
              </w:rPr>
              <w:t>5</w:t>
            </w:r>
          </w:p>
        </w:tc>
        <w:tc>
          <w:tcPr>
            <w:tcW w:w="3312" w:type="dxa"/>
            <w:shd w:val="clear" w:color="FFFFFF" w:fill="FFFFFF"/>
            <w:noWrap/>
            <w:vAlign w:val="center"/>
            <w:hideMark/>
          </w:tcPr>
          <w:p w14:paraId="07B46B10" w14:textId="77777777" w:rsidR="00F967FB" w:rsidRPr="00F967FB" w:rsidRDefault="00F967FB">
            <w:pPr>
              <w:rPr>
                <w:color w:val="000000"/>
              </w:rPr>
            </w:pPr>
            <w:r w:rsidRPr="00F967FB">
              <w:rPr>
                <w:color w:val="000000"/>
              </w:rPr>
              <w:t>Mobile Payment Adoption in Vietnam: A Two-Staged SEM-ANN Approach</w:t>
            </w:r>
          </w:p>
        </w:tc>
        <w:tc>
          <w:tcPr>
            <w:tcW w:w="3780" w:type="dxa"/>
            <w:shd w:val="clear" w:color="auto" w:fill="auto"/>
            <w:vAlign w:val="center"/>
            <w:hideMark/>
          </w:tcPr>
          <w:p w14:paraId="2F7BF272" w14:textId="77777777" w:rsidR="00F967FB" w:rsidRPr="00F967FB" w:rsidRDefault="00F967FB">
            <w:pPr>
              <w:rPr>
                <w:color w:val="000000"/>
              </w:rPr>
            </w:pPr>
            <w:r w:rsidRPr="00F967FB">
              <w:rPr>
                <w:color w:val="000000"/>
              </w:rPr>
              <w:t xml:space="preserve">Nguyễn Thanh Luân, Phan Công Thảo Tiên, </w:t>
            </w:r>
            <w:r w:rsidRPr="00F967FB">
              <w:rPr>
                <w:color w:val="000000"/>
              </w:rPr>
              <w:br/>
              <w:t>Trần Thị Thanh Thuỷ, Đặng Thị Việt Đức</w:t>
            </w:r>
          </w:p>
        </w:tc>
        <w:tc>
          <w:tcPr>
            <w:tcW w:w="1883" w:type="dxa"/>
            <w:shd w:val="clear" w:color="auto" w:fill="auto"/>
            <w:noWrap/>
            <w:vAlign w:val="center"/>
            <w:hideMark/>
          </w:tcPr>
          <w:p w14:paraId="4110CAA4" w14:textId="77777777" w:rsidR="00F967FB" w:rsidRPr="00F967FB" w:rsidRDefault="00F967FB">
            <w:pPr>
              <w:rPr>
                <w:color w:val="000000"/>
              </w:rPr>
            </w:pPr>
            <w:r w:rsidRPr="00F967FB">
              <w:rPr>
                <w:color w:val="000000"/>
              </w:rPr>
              <w:t>Springer Nature Switzerland AG</w:t>
            </w:r>
          </w:p>
        </w:tc>
        <w:tc>
          <w:tcPr>
            <w:tcW w:w="1484" w:type="dxa"/>
            <w:shd w:val="clear" w:color="auto" w:fill="auto"/>
            <w:vAlign w:val="center"/>
            <w:hideMark/>
          </w:tcPr>
          <w:p w14:paraId="3C3ADD81" w14:textId="77777777" w:rsidR="00F967FB" w:rsidRPr="00F967FB" w:rsidRDefault="00F967FB">
            <w:pPr>
              <w:jc w:val="center"/>
              <w:rPr>
                <w:color w:val="000000"/>
              </w:rPr>
            </w:pPr>
            <w:r w:rsidRPr="00F967FB">
              <w:rPr>
                <w:color w:val="000000"/>
              </w:rPr>
              <w:t>Scopus, Q4</w:t>
            </w:r>
          </w:p>
        </w:tc>
        <w:tc>
          <w:tcPr>
            <w:tcW w:w="1790" w:type="dxa"/>
            <w:shd w:val="clear" w:color="auto" w:fill="auto"/>
            <w:noWrap/>
            <w:vAlign w:val="center"/>
            <w:hideMark/>
          </w:tcPr>
          <w:p w14:paraId="3950753B" w14:textId="77777777" w:rsidR="00F967FB" w:rsidRPr="00F967FB" w:rsidRDefault="00F967FB">
            <w:pPr>
              <w:rPr>
                <w:color w:val="000000"/>
              </w:rPr>
            </w:pPr>
            <w:r w:rsidRPr="00F967FB">
              <w:rPr>
                <w:color w:val="000000"/>
              </w:rPr>
              <w:t xml:space="preserve">Studies in Computational Intelligence 1128, </w:t>
            </w:r>
          </w:p>
        </w:tc>
        <w:tc>
          <w:tcPr>
            <w:tcW w:w="1003" w:type="dxa"/>
            <w:shd w:val="clear" w:color="auto" w:fill="auto"/>
            <w:vAlign w:val="center"/>
            <w:hideMark/>
          </w:tcPr>
          <w:p w14:paraId="5EAE2A54" w14:textId="77777777" w:rsidR="00F967FB" w:rsidRPr="00F967FB" w:rsidRDefault="00F967FB">
            <w:pPr>
              <w:jc w:val="center"/>
              <w:rPr>
                <w:color w:val="000000"/>
              </w:rPr>
            </w:pPr>
            <w:r w:rsidRPr="00F967FB">
              <w:rPr>
                <w:color w:val="000000"/>
              </w:rPr>
              <w:t>12/2023 (Năm 2023 chưa kê)</w:t>
            </w:r>
          </w:p>
        </w:tc>
      </w:tr>
      <w:tr w:rsidR="00F967FB" w:rsidRPr="00F967FB" w14:paraId="344C17B0" w14:textId="77777777" w:rsidTr="00BF7776">
        <w:trPr>
          <w:trHeight w:val="1350"/>
        </w:trPr>
        <w:tc>
          <w:tcPr>
            <w:tcW w:w="643" w:type="dxa"/>
            <w:shd w:val="clear" w:color="FFFFFF" w:fill="FFFFFF"/>
            <w:vAlign w:val="center"/>
            <w:hideMark/>
          </w:tcPr>
          <w:p w14:paraId="20F3B17A" w14:textId="77777777" w:rsidR="00F967FB" w:rsidRPr="00F967FB" w:rsidRDefault="00F967FB">
            <w:pPr>
              <w:jc w:val="center"/>
              <w:rPr>
                <w:color w:val="000000"/>
              </w:rPr>
            </w:pPr>
            <w:r w:rsidRPr="00F967FB">
              <w:rPr>
                <w:color w:val="000000"/>
              </w:rPr>
              <w:t>6</w:t>
            </w:r>
          </w:p>
        </w:tc>
        <w:tc>
          <w:tcPr>
            <w:tcW w:w="3312" w:type="dxa"/>
            <w:shd w:val="clear" w:color="FFFFFF" w:fill="FFFFFF"/>
            <w:noWrap/>
            <w:vAlign w:val="center"/>
            <w:hideMark/>
          </w:tcPr>
          <w:p w14:paraId="3FEC56E2" w14:textId="77777777" w:rsidR="00F967FB" w:rsidRPr="00F967FB" w:rsidRDefault="00F967FB">
            <w:pPr>
              <w:rPr>
                <w:color w:val="000000"/>
              </w:rPr>
            </w:pPr>
            <w:r w:rsidRPr="00F967FB">
              <w:rPr>
                <w:color w:val="000000"/>
              </w:rPr>
              <w:t>Are we ready for education in Metaverse? PLS-SEM analysis</w:t>
            </w:r>
          </w:p>
        </w:tc>
        <w:tc>
          <w:tcPr>
            <w:tcW w:w="3780" w:type="dxa"/>
            <w:shd w:val="clear" w:color="auto" w:fill="auto"/>
            <w:vAlign w:val="center"/>
            <w:hideMark/>
          </w:tcPr>
          <w:p w14:paraId="68CDF377" w14:textId="77777777" w:rsidR="00F967FB" w:rsidRPr="00F967FB" w:rsidRDefault="00F967FB">
            <w:pPr>
              <w:rPr>
                <w:color w:val="000000"/>
              </w:rPr>
            </w:pPr>
            <w:r w:rsidRPr="00F967FB">
              <w:rPr>
                <w:color w:val="000000"/>
              </w:rPr>
              <w:t xml:space="preserve">Nguyễn Thị Hải Bình, Đặng Quân Trí, </w:t>
            </w:r>
            <w:r w:rsidRPr="00F967FB">
              <w:rPr>
                <w:color w:val="000000"/>
              </w:rPr>
              <w:br/>
              <w:t>Nguyễn Thanh Luân, Trần Thị Thanh Thuỷ</w:t>
            </w:r>
          </w:p>
        </w:tc>
        <w:tc>
          <w:tcPr>
            <w:tcW w:w="1883" w:type="dxa"/>
            <w:shd w:val="clear" w:color="auto" w:fill="auto"/>
            <w:noWrap/>
            <w:vAlign w:val="center"/>
            <w:hideMark/>
          </w:tcPr>
          <w:p w14:paraId="4002147E" w14:textId="77777777" w:rsidR="00F967FB" w:rsidRPr="00F967FB" w:rsidRDefault="00F967FB">
            <w:pPr>
              <w:rPr>
                <w:color w:val="000000"/>
              </w:rPr>
            </w:pPr>
            <w:r w:rsidRPr="00F967FB">
              <w:rPr>
                <w:color w:val="000000"/>
              </w:rPr>
              <w:t>Edelweiss Applied Science and Technology</w:t>
            </w:r>
          </w:p>
        </w:tc>
        <w:tc>
          <w:tcPr>
            <w:tcW w:w="1484" w:type="dxa"/>
            <w:shd w:val="clear" w:color="auto" w:fill="auto"/>
            <w:vAlign w:val="center"/>
            <w:hideMark/>
          </w:tcPr>
          <w:p w14:paraId="2AD8EDB5" w14:textId="77777777" w:rsidR="00F967FB" w:rsidRPr="00F967FB" w:rsidRDefault="00F967FB">
            <w:pPr>
              <w:jc w:val="center"/>
              <w:rPr>
                <w:color w:val="000000"/>
              </w:rPr>
            </w:pPr>
            <w:r w:rsidRPr="00F967FB">
              <w:rPr>
                <w:color w:val="000000"/>
              </w:rPr>
              <w:t>Scopus, Q4</w:t>
            </w:r>
          </w:p>
        </w:tc>
        <w:tc>
          <w:tcPr>
            <w:tcW w:w="1790" w:type="dxa"/>
            <w:shd w:val="clear" w:color="auto" w:fill="auto"/>
            <w:noWrap/>
            <w:vAlign w:val="center"/>
            <w:hideMark/>
          </w:tcPr>
          <w:p w14:paraId="5F23FA9D" w14:textId="77777777" w:rsidR="00F967FB" w:rsidRPr="00F967FB" w:rsidRDefault="00F967FB">
            <w:pPr>
              <w:rPr>
                <w:color w:val="000000"/>
              </w:rPr>
            </w:pPr>
            <w:r w:rsidRPr="00F967FB">
              <w:rPr>
                <w:color w:val="000000"/>
              </w:rPr>
              <w:t xml:space="preserve">ISSN: 2576-8484 Vol. 8, </w:t>
            </w:r>
            <w:r w:rsidRPr="00F967FB">
              <w:rPr>
                <w:color w:val="000000"/>
              </w:rPr>
              <w:br/>
              <w:t>No. 2, 73-83 2024</w:t>
            </w:r>
          </w:p>
        </w:tc>
        <w:tc>
          <w:tcPr>
            <w:tcW w:w="1003" w:type="dxa"/>
            <w:shd w:val="clear" w:color="auto" w:fill="auto"/>
            <w:vAlign w:val="center"/>
            <w:hideMark/>
          </w:tcPr>
          <w:p w14:paraId="02524C47" w14:textId="77777777" w:rsidR="00F967FB" w:rsidRPr="00F967FB" w:rsidRDefault="00F967FB">
            <w:pPr>
              <w:jc w:val="center"/>
              <w:rPr>
                <w:color w:val="000000"/>
              </w:rPr>
            </w:pPr>
            <w:r w:rsidRPr="00F967FB">
              <w:rPr>
                <w:color w:val="000000"/>
              </w:rPr>
              <w:t>2024</w:t>
            </w:r>
          </w:p>
        </w:tc>
      </w:tr>
      <w:tr w:rsidR="00F967FB" w:rsidRPr="00F967FB" w14:paraId="2324A796" w14:textId="77777777" w:rsidTr="00BF7776">
        <w:trPr>
          <w:trHeight w:val="675"/>
        </w:trPr>
        <w:tc>
          <w:tcPr>
            <w:tcW w:w="643" w:type="dxa"/>
            <w:shd w:val="clear" w:color="FFFFFF" w:fill="FFFFFF"/>
            <w:vAlign w:val="center"/>
            <w:hideMark/>
          </w:tcPr>
          <w:p w14:paraId="663585B7" w14:textId="77777777" w:rsidR="00F967FB" w:rsidRPr="00F967FB" w:rsidRDefault="00F967FB">
            <w:pPr>
              <w:jc w:val="center"/>
              <w:rPr>
                <w:color w:val="000000"/>
              </w:rPr>
            </w:pPr>
            <w:r w:rsidRPr="00F967FB">
              <w:rPr>
                <w:color w:val="000000"/>
              </w:rPr>
              <w:t>7</w:t>
            </w:r>
          </w:p>
        </w:tc>
        <w:tc>
          <w:tcPr>
            <w:tcW w:w="3312" w:type="dxa"/>
            <w:shd w:val="clear" w:color="auto" w:fill="auto"/>
            <w:vAlign w:val="center"/>
            <w:hideMark/>
          </w:tcPr>
          <w:p w14:paraId="2E57A1F6" w14:textId="77777777" w:rsidR="00F967FB" w:rsidRPr="00F967FB" w:rsidRDefault="00F967FB">
            <w:pPr>
              <w:rPr>
                <w:color w:val="000000"/>
              </w:rPr>
            </w:pPr>
            <w:r w:rsidRPr="00F967FB">
              <w:rPr>
                <w:color w:val="000000"/>
              </w:rPr>
              <w:t>Association of Green Financial, Renewable Energy Investments, and Environmental Quality with Sustainable Development: Evidence from ASEAN Economies</w:t>
            </w:r>
          </w:p>
        </w:tc>
        <w:tc>
          <w:tcPr>
            <w:tcW w:w="3780" w:type="dxa"/>
            <w:shd w:val="clear" w:color="FFFFFF" w:fill="FFFFFF"/>
            <w:vAlign w:val="center"/>
            <w:hideMark/>
          </w:tcPr>
          <w:p w14:paraId="72ED2418" w14:textId="77777777" w:rsidR="00F967FB" w:rsidRPr="00F967FB" w:rsidRDefault="00F967FB">
            <w:pPr>
              <w:rPr>
                <w:color w:val="000000"/>
              </w:rPr>
            </w:pPr>
            <w:r w:rsidRPr="00F967FB">
              <w:rPr>
                <w:color w:val="000000"/>
              </w:rPr>
              <w:t>Trinh Huu Nguyen , Thanh Dang Nguyen , Oanh Thi Kim Thai , Thuy Ngoc Phung, Tung Quang Nguyen</w:t>
            </w:r>
          </w:p>
        </w:tc>
        <w:tc>
          <w:tcPr>
            <w:tcW w:w="1883" w:type="dxa"/>
            <w:shd w:val="clear" w:color="auto" w:fill="auto"/>
            <w:noWrap/>
            <w:vAlign w:val="center"/>
            <w:hideMark/>
          </w:tcPr>
          <w:p w14:paraId="0E8EA2BC" w14:textId="77777777" w:rsidR="00F967FB" w:rsidRPr="00F967FB" w:rsidRDefault="00F967FB">
            <w:pPr>
              <w:rPr>
                <w:color w:val="000000"/>
              </w:rPr>
            </w:pPr>
            <w:r w:rsidRPr="00F967FB">
              <w:rPr>
                <w:color w:val="000000"/>
              </w:rPr>
              <w:t xml:space="preserve">Przestrzeń Społeczna (Social Space) </w:t>
            </w:r>
          </w:p>
        </w:tc>
        <w:tc>
          <w:tcPr>
            <w:tcW w:w="1484" w:type="dxa"/>
            <w:shd w:val="clear" w:color="auto" w:fill="auto"/>
            <w:vAlign w:val="center"/>
            <w:hideMark/>
          </w:tcPr>
          <w:p w14:paraId="1105BD13" w14:textId="77777777" w:rsidR="00F967FB" w:rsidRPr="00F967FB" w:rsidRDefault="00F967FB">
            <w:pPr>
              <w:jc w:val="center"/>
              <w:rPr>
                <w:color w:val="000000"/>
              </w:rPr>
            </w:pPr>
            <w:r w:rsidRPr="00F967FB">
              <w:rPr>
                <w:color w:val="000000"/>
              </w:rPr>
              <w:t>Scopus, Q2</w:t>
            </w:r>
          </w:p>
        </w:tc>
        <w:tc>
          <w:tcPr>
            <w:tcW w:w="1790" w:type="dxa"/>
            <w:shd w:val="clear" w:color="FFFFFF" w:fill="FFFFFF"/>
            <w:vAlign w:val="bottom"/>
            <w:hideMark/>
          </w:tcPr>
          <w:p w14:paraId="24332CEA" w14:textId="77777777" w:rsidR="00F967FB" w:rsidRPr="00F967FB" w:rsidRDefault="00F967FB">
            <w:pPr>
              <w:rPr>
                <w:color w:val="000000"/>
              </w:rPr>
            </w:pPr>
            <w:r w:rsidRPr="00F967FB">
              <w:rPr>
                <w:color w:val="000000"/>
              </w:rPr>
              <w:t>Volume 24 Issue 01 2024 Vol. 24 No. 1 (2024), no 1/2024 (24)</w:t>
            </w:r>
            <w:r w:rsidRPr="00F967FB">
              <w:rPr>
                <w:color w:val="000000"/>
              </w:rPr>
              <w:br/>
              <w:t>ISSN: 2084 - 1558.</w:t>
            </w:r>
          </w:p>
        </w:tc>
        <w:tc>
          <w:tcPr>
            <w:tcW w:w="1003" w:type="dxa"/>
            <w:shd w:val="clear" w:color="auto" w:fill="auto"/>
            <w:vAlign w:val="center"/>
            <w:hideMark/>
          </w:tcPr>
          <w:p w14:paraId="5A4ECA86" w14:textId="77777777" w:rsidR="00F967FB" w:rsidRPr="00F967FB" w:rsidRDefault="00F967FB">
            <w:pPr>
              <w:jc w:val="center"/>
              <w:rPr>
                <w:color w:val="000000"/>
              </w:rPr>
            </w:pPr>
            <w:r w:rsidRPr="00F967FB">
              <w:rPr>
                <w:color w:val="000000"/>
              </w:rPr>
              <w:t>2024</w:t>
            </w:r>
          </w:p>
        </w:tc>
      </w:tr>
      <w:tr w:rsidR="00F967FB" w:rsidRPr="00F967FB" w14:paraId="419693AD" w14:textId="77777777" w:rsidTr="00BF7776">
        <w:trPr>
          <w:trHeight w:val="675"/>
        </w:trPr>
        <w:tc>
          <w:tcPr>
            <w:tcW w:w="643" w:type="dxa"/>
            <w:shd w:val="clear" w:color="FFFFFF" w:fill="FFFFFF"/>
            <w:vAlign w:val="center"/>
            <w:hideMark/>
          </w:tcPr>
          <w:p w14:paraId="503DD931" w14:textId="77777777" w:rsidR="00F967FB" w:rsidRPr="00F967FB" w:rsidRDefault="00F967FB">
            <w:pPr>
              <w:jc w:val="center"/>
              <w:rPr>
                <w:color w:val="000000"/>
              </w:rPr>
            </w:pPr>
            <w:r w:rsidRPr="00F967FB">
              <w:rPr>
                <w:color w:val="000000"/>
              </w:rPr>
              <w:t>8</w:t>
            </w:r>
          </w:p>
        </w:tc>
        <w:tc>
          <w:tcPr>
            <w:tcW w:w="3312" w:type="dxa"/>
            <w:shd w:val="clear" w:color="auto" w:fill="auto"/>
            <w:noWrap/>
            <w:vAlign w:val="bottom"/>
            <w:hideMark/>
          </w:tcPr>
          <w:p w14:paraId="6FC21360" w14:textId="77777777" w:rsidR="00F967FB" w:rsidRPr="00F967FB" w:rsidRDefault="00F967FB">
            <w:pPr>
              <w:rPr>
                <w:color w:val="000000"/>
              </w:rPr>
            </w:pPr>
            <w:r w:rsidRPr="00F967FB">
              <w:rPr>
                <w:color w:val="000000"/>
              </w:rPr>
              <w:t>DEVELOPING FARMSTAY IN VIETNAM: THE LEGAL ISSUES AND RECOMMENDATIONS</w:t>
            </w:r>
          </w:p>
        </w:tc>
        <w:tc>
          <w:tcPr>
            <w:tcW w:w="3780" w:type="dxa"/>
            <w:shd w:val="clear" w:color="FFFFFF" w:fill="FFFFFF"/>
            <w:vAlign w:val="bottom"/>
            <w:hideMark/>
          </w:tcPr>
          <w:p w14:paraId="036E3D45" w14:textId="77777777" w:rsidR="00F967FB" w:rsidRPr="00F967FB" w:rsidRDefault="00F967FB">
            <w:pPr>
              <w:rPr>
                <w:color w:val="000000"/>
              </w:rPr>
            </w:pPr>
            <w:r w:rsidRPr="00F967FB">
              <w:rPr>
                <w:color w:val="000000"/>
              </w:rPr>
              <w:t>Ho Ngoc Ninh, Le Quang Dang, Lai Phuong Thao, Thai Thi Kim Oanh</w:t>
            </w:r>
          </w:p>
        </w:tc>
        <w:tc>
          <w:tcPr>
            <w:tcW w:w="1883" w:type="dxa"/>
            <w:shd w:val="clear" w:color="auto" w:fill="auto"/>
            <w:vAlign w:val="center"/>
            <w:hideMark/>
          </w:tcPr>
          <w:p w14:paraId="3731290E" w14:textId="77777777" w:rsidR="00F967FB" w:rsidRPr="00F967FB" w:rsidRDefault="00F967FB">
            <w:pPr>
              <w:rPr>
                <w:color w:val="000000"/>
              </w:rPr>
            </w:pPr>
            <w:r w:rsidRPr="00F967FB">
              <w:rPr>
                <w:color w:val="000000"/>
              </w:rPr>
              <w:t>Journal of law and political scienes</w:t>
            </w:r>
          </w:p>
        </w:tc>
        <w:tc>
          <w:tcPr>
            <w:tcW w:w="1484" w:type="dxa"/>
            <w:shd w:val="clear" w:color="auto" w:fill="auto"/>
            <w:vAlign w:val="center"/>
            <w:hideMark/>
          </w:tcPr>
          <w:p w14:paraId="7400BF45" w14:textId="77777777" w:rsidR="00F967FB" w:rsidRPr="00F967FB" w:rsidRDefault="00F967FB">
            <w:pPr>
              <w:jc w:val="center"/>
              <w:rPr>
                <w:color w:val="000000"/>
              </w:rPr>
            </w:pPr>
            <w:r w:rsidRPr="00F967FB">
              <w:rPr>
                <w:color w:val="000000"/>
              </w:rPr>
              <w:t>ESCI, Q3</w:t>
            </w:r>
          </w:p>
        </w:tc>
        <w:tc>
          <w:tcPr>
            <w:tcW w:w="1790" w:type="dxa"/>
            <w:shd w:val="clear" w:color="auto" w:fill="auto"/>
            <w:noWrap/>
            <w:vAlign w:val="bottom"/>
            <w:hideMark/>
          </w:tcPr>
          <w:p w14:paraId="5BB6BB51" w14:textId="77777777" w:rsidR="00F967FB" w:rsidRPr="00F967FB" w:rsidRDefault="00F967FB">
            <w:pPr>
              <w:rPr>
                <w:color w:val="000000"/>
              </w:rPr>
            </w:pPr>
            <w:r w:rsidRPr="00F967FB">
              <w:rPr>
                <w:color w:val="000000"/>
              </w:rPr>
              <w:t>VOL. (42) FOURTEENTH YEAR– ISSUE (3) JULY 2024</w:t>
            </w:r>
          </w:p>
        </w:tc>
        <w:tc>
          <w:tcPr>
            <w:tcW w:w="1003" w:type="dxa"/>
            <w:shd w:val="clear" w:color="auto" w:fill="auto"/>
            <w:vAlign w:val="center"/>
            <w:hideMark/>
          </w:tcPr>
          <w:p w14:paraId="0C3CF902" w14:textId="77777777" w:rsidR="00F967FB" w:rsidRPr="00F967FB" w:rsidRDefault="00F967FB">
            <w:pPr>
              <w:jc w:val="center"/>
              <w:rPr>
                <w:color w:val="000000"/>
              </w:rPr>
            </w:pPr>
            <w:r w:rsidRPr="00F967FB">
              <w:rPr>
                <w:color w:val="000000"/>
              </w:rPr>
              <w:t> </w:t>
            </w:r>
          </w:p>
        </w:tc>
      </w:tr>
      <w:tr w:rsidR="00F967FB" w:rsidRPr="00F967FB" w14:paraId="0578451E" w14:textId="77777777" w:rsidTr="00BF7776">
        <w:trPr>
          <w:trHeight w:val="1350"/>
        </w:trPr>
        <w:tc>
          <w:tcPr>
            <w:tcW w:w="643" w:type="dxa"/>
            <w:shd w:val="clear" w:color="FFFFFF" w:fill="FFFFFF"/>
            <w:vAlign w:val="center"/>
            <w:hideMark/>
          </w:tcPr>
          <w:p w14:paraId="48AC3B66" w14:textId="77777777" w:rsidR="00F967FB" w:rsidRPr="00F967FB" w:rsidRDefault="00F967FB">
            <w:pPr>
              <w:jc w:val="center"/>
              <w:rPr>
                <w:color w:val="000000"/>
              </w:rPr>
            </w:pPr>
            <w:r w:rsidRPr="00F967FB">
              <w:rPr>
                <w:color w:val="000000"/>
              </w:rPr>
              <w:lastRenderedPageBreak/>
              <w:t>9</w:t>
            </w:r>
          </w:p>
        </w:tc>
        <w:tc>
          <w:tcPr>
            <w:tcW w:w="3312" w:type="dxa"/>
            <w:shd w:val="clear" w:color="auto" w:fill="auto"/>
            <w:vAlign w:val="bottom"/>
            <w:hideMark/>
          </w:tcPr>
          <w:p w14:paraId="126F92F2" w14:textId="77777777" w:rsidR="00F967FB" w:rsidRPr="00F967FB" w:rsidRDefault="00F967FB">
            <w:pPr>
              <w:rPr>
                <w:color w:val="000000"/>
              </w:rPr>
            </w:pPr>
            <w:r w:rsidRPr="00F967FB">
              <w:rPr>
                <w:color w:val="000000"/>
              </w:rPr>
              <w:t>A Study on Provincial Government’s Policies for Encouraging Investment for Trade Development in the Vietnamese Context, Knowledge Transformation and Innovation in Global Society Perspective in a Changing Asia</w:t>
            </w:r>
          </w:p>
        </w:tc>
        <w:tc>
          <w:tcPr>
            <w:tcW w:w="3780" w:type="dxa"/>
            <w:shd w:val="clear" w:color="auto" w:fill="auto"/>
            <w:vAlign w:val="bottom"/>
            <w:hideMark/>
          </w:tcPr>
          <w:p w14:paraId="5D650E0D" w14:textId="77777777" w:rsidR="00F967FB" w:rsidRPr="00F967FB" w:rsidRDefault="00F967FB">
            <w:pPr>
              <w:rPr>
                <w:color w:val="000000"/>
              </w:rPr>
            </w:pPr>
            <w:r w:rsidRPr="00F967FB">
              <w:rPr>
                <w:color w:val="000000"/>
              </w:rPr>
              <w:t xml:space="preserve"> Thi Thanh Nam Luong, Thi Kim Oanh Thai, and Manh Dung Tran</w:t>
            </w:r>
          </w:p>
        </w:tc>
        <w:tc>
          <w:tcPr>
            <w:tcW w:w="1883" w:type="dxa"/>
            <w:shd w:val="clear" w:color="auto" w:fill="auto"/>
            <w:noWrap/>
            <w:vAlign w:val="bottom"/>
            <w:hideMark/>
          </w:tcPr>
          <w:p w14:paraId="08D8F526" w14:textId="77777777" w:rsidR="00F967FB" w:rsidRPr="00F967FB" w:rsidRDefault="00F967FB">
            <w:pPr>
              <w:rPr>
                <w:i/>
                <w:iCs/>
                <w:color w:val="000000"/>
              </w:rPr>
            </w:pPr>
            <w:r w:rsidRPr="00F967FB">
              <w:rPr>
                <w:i/>
                <w:iCs/>
                <w:color w:val="000000"/>
              </w:rPr>
              <w:t xml:space="preserve">Springer, </w:t>
            </w:r>
          </w:p>
        </w:tc>
        <w:tc>
          <w:tcPr>
            <w:tcW w:w="1484" w:type="dxa"/>
            <w:shd w:val="clear" w:color="FFFFFF" w:fill="FFFFFF"/>
            <w:vAlign w:val="bottom"/>
            <w:hideMark/>
          </w:tcPr>
          <w:p w14:paraId="06415FEA" w14:textId="77777777" w:rsidR="00F967FB" w:rsidRPr="00F967FB" w:rsidRDefault="00F967FB">
            <w:pPr>
              <w:rPr>
                <w:i/>
                <w:iCs/>
                <w:color w:val="000000"/>
              </w:rPr>
            </w:pPr>
            <w:r w:rsidRPr="00F967FB">
              <w:rPr>
                <w:i/>
                <w:iCs/>
                <w:color w:val="000000"/>
              </w:rPr>
              <w:t xml:space="preserve">ISBN 978-981-99-7300-2 ISBN 978-981-99-7301-9 (eBook) </w:t>
            </w:r>
          </w:p>
        </w:tc>
        <w:tc>
          <w:tcPr>
            <w:tcW w:w="1790" w:type="dxa"/>
            <w:shd w:val="clear" w:color="auto" w:fill="auto"/>
            <w:noWrap/>
            <w:vAlign w:val="bottom"/>
            <w:hideMark/>
          </w:tcPr>
          <w:p w14:paraId="150954D3" w14:textId="77777777" w:rsidR="00F967FB" w:rsidRPr="00F967FB" w:rsidRDefault="00F967FB">
            <w:pPr>
              <w:rPr>
                <w:color w:val="000000"/>
              </w:rPr>
            </w:pPr>
            <w:r w:rsidRPr="00F967FB">
              <w:rPr>
                <w:color w:val="000000"/>
              </w:rPr>
              <w:t> </w:t>
            </w:r>
          </w:p>
        </w:tc>
        <w:tc>
          <w:tcPr>
            <w:tcW w:w="1003" w:type="dxa"/>
            <w:shd w:val="clear" w:color="auto" w:fill="auto"/>
            <w:vAlign w:val="center"/>
            <w:hideMark/>
          </w:tcPr>
          <w:p w14:paraId="2207DAB3" w14:textId="77777777" w:rsidR="00F967FB" w:rsidRPr="00F967FB" w:rsidRDefault="00F967FB">
            <w:pPr>
              <w:jc w:val="center"/>
              <w:rPr>
                <w:color w:val="000000"/>
              </w:rPr>
            </w:pPr>
            <w:r w:rsidRPr="00F967FB">
              <w:rPr>
                <w:color w:val="000000"/>
              </w:rPr>
              <w:t>2024</w:t>
            </w:r>
          </w:p>
        </w:tc>
      </w:tr>
      <w:bookmarkEnd w:id="1"/>
    </w:tbl>
    <w:p w14:paraId="77BD483E" w14:textId="77777777" w:rsidR="007463EB" w:rsidRPr="00F967FB" w:rsidRDefault="007463EB" w:rsidP="00F967FB">
      <w:pPr>
        <w:rPr>
          <w:color w:val="000000"/>
        </w:rPr>
      </w:pPr>
    </w:p>
    <w:p w14:paraId="218FEDFB" w14:textId="77777777" w:rsidR="007463EB" w:rsidRPr="00F967FB" w:rsidRDefault="007463EB" w:rsidP="00F967FB">
      <w:pPr>
        <w:pStyle w:val="ListParagraph"/>
      </w:pPr>
    </w:p>
    <w:p w14:paraId="66AE42E1" w14:textId="77777777" w:rsidR="007463EB" w:rsidRPr="00F967FB" w:rsidRDefault="007463EB" w:rsidP="00F967FB">
      <w:pPr>
        <w:pStyle w:val="ListParagraph"/>
      </w:pPr>
    </w:p>
    <w:p w14:paraId="5C07FEB5" w14:textId="7494EA45" w:rsidR="00344E3B" w:rsidRPr="00BF7776" w:rsidRDefault="00344E3B" w:rsidP="00F967FB">
      <w:pPr>
        <w:pStyle w:val="ListParagraph"/>
        <w:numPr>
          <w:ilvl w:val="0"/>
          <w:numId w:val="1"/>
        </w:numPr>
        <w:rPr>
          <w:b/>
          <w:bCs/>
        </w:rPr>
      </w:pPr>
      <w:r w:rsidRPr="00BF7776">
        <w:rPr>
          <w:b/>
          <w:bCs/>
        </w:rPr>
        <w:t>Hội thảo</w:t>
      </w:r>
      <w:r w:rsidR="007463EB" w:rsidRPr="00BF7776">
        <w:rPr>
          <w:b/>
          <w:bCs/>
        </w:rPr>
        <w:t>: 7 bài</w:t>
      </w:r>
    </w:p>
    <w:p w14:paraId="0AAC7021" w14:textId="77777777" w:rsidR="007463EB" w:rsidRPr="00F967FB" w:rsidRDefault="007463EB" w:rsidP="00F967FB"/>
    <w:tbl>
      <w:tblPr>
        <w:tblW w:w="139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681"/>
        <w:gridCol w:w="2312"/>
        <w:gridCol w:w="4618"/>
        <w:gridCol w:w="1620"/>
      </w:tblGrid>
      <w:tr w:rsidR="007463EB" w:rsidRPr="00BF7776" w14:paraId="3E68A4FA" w14:textId="77777777" w:rsidTr="007463EB">
        <w:trPr>
          <w:trHeight w:val="885"/>
        </w:trPr>
        <w:tc>
          <w:tcPr>
            <w:tcW w:w="714"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5B7DB682" w14:textId="77777777" w:rsidR="007463EB" w:rsidRPr="007463EB" w:rsidRDefault="007463EB" w:rsidP="00F967FB">
            <w:pPr>
              <w:jc w:val="center"/>
              <w:rPr>
                <w:b/>
                <w:bCs/>
                <w:color w:val="000000"/>
              </w:rPr>
            </w:pPr>
            <w:bookmarkStart w:id="2" w:name="_Hlk182949707"/>
            <w:r w:rsidRPr="007463EB">
              <w:rPr>
                <w:b/>
                <w:bCs/>
                <w:color w:val="000000"/>
              </w:rPr>
              <w:t>STT</w:t>
            </w:r>
          </w:p>
        </w:tc>
        <w:tc>
          <w:tcPr>
            <w:tcW w:w="4681"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0CF85CD" w14:textId="77777777" w:rsidR="007463EB" w:rsidRPr="007463EB" w:rsidRDefault="007463EB" w:rsidP="00F967FB">
            <w:pPr>
              <w:rPr>
                <w:b/>
                <w:bCs/>
                <w:color w:val="000000"/>
              </w:rPr>
            </w:pPr>
            <w:r w:rsidRPr="007463EB">
              <w:rPr>
                <w:b/>
                <w:bCs/>
                <w:color w:val="000000"/>
              </w:rPr>
              <w:t>Tên báo cáo</w:t>
            </w:r>
          </w:p>
        </w:tc>
        <w:tc>
          <w:tcPr>
            <w:tcW w:w="2312"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344CC484" w14:textId="77777777" w:rsidR="007463EB" w:rsidRPr="007463EB" w:rsidRDefault="007463EB" w:rsidP="00F967FB">
            <w:pPr>
              <w:rPr>
                <w:b/>
                <w:bCs/>
                <w:color w:val="000000"/>
              </w:rPr>
            </w:pPr>
            <w:r w:rsidRPr="007463EB">
              <w:rPr>
                <w:b/>
                <w:bCs/>
                <w:color w:val="000000"/>
              </w:rPr>
              <w:t>Tên các tác giả</w:t>
            </w:r>
          </w:p>
        </w:tc>
        <w:tc>
          <w:tcPr>
            <w:tcW w:w="4618"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001BDAE5" w14:textId="77777777" w:rsidR="007463EB" w:rsidRPr="007463EB" w:rsidRDefault="007463EB" w:rsidP="00F967FB">
            <w:pPr>
              <w:rPr>
                <w:b/>
                <w:bCs/>
                <w:color w:val="000000"/>
              </w:rPr>
            </w:pPr>
            <w:r w:rsidRPr="007463EB">
              <w:rPr>
                <w:b/>
                <w:bCs/>
                <w:color w:val="000000"/>
              </w:rPr>
              <w:t>Tên Hội thảo</w:t>
            </w:r>
          </w:p>
        </w:tc>
        <w:tc>
          <w:tcPr>
            <w:tcW w:w="162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7A92120" w14:textId="77777777" w:rsidR="007463EB" w:rsidRPr="007463EB" w:rsidRDefault="007463EB" w:rsidP="00F967FB">
            <w:pPr>
              <w:jc w:val="center"/>
              <w:rPr>
                <w:b/>
                <w:bCs/>
                <w:color w:val="000000"/>
              </w:rPr>
            </w:pPr>
            <w:r w:rsidRPr="007463EB">
              <w:rPr>
                <w:b/>
                <w:bCs/>
                <w:color w:val="000000"/>
              </w:rPr>
              <w:t>Thời gian/Năm</w:t>
            </w:r>
          </w:p>
        </w:tc>
      </w:tr>
      <w:tr w:rsidR="007463EB" w:rsidRPr="00F967FB" w14:paraId="02B4CFC1" w14:textId="77777777" w:rsidTr="007463EB">
        <w:trPr>
          <w:trHeight w:val="885"/>
        </w:trPr>
        <w:tc>
          <w:tcPr>
            <w:tcW w:w="714" w:type="dxa"/>
            <w:shd w:val="clear" w:color="FFFFFF" w:fill="FFFFFF"/>
            <w:vAlign w:val="center"/>
            <w:hideMark/>
          </w:tcPr>
          <w:p w14:paraId="5B6D6D37" w14:textId="77777777" w:rsidR="007463EB" w:rsidRPr="007463EB" w:rsidRDefault="007463EB" w:rsidP="00F967FB">
            <w:pPr>
              <w:jc w:val="center"/>
              <w:rPr>
                <w:color w:val="000000"/>
              </w:rPr>
            </w:pPr>
            <w:r w:rsidRPr="007463EB">
              <w:rPr>
                <w:color w:val="000000"/>
              </w:rPr>
              <w:t>1</w:t>
            </w:r>
          </w:p>
        </w:tc>
        <w:tc>
          <w:tcPr>
            <w:tcW w:w="4681" w:type="dxa"/>
            <w:shd w:val="clear" w:color="FFFFFF" w:fill="FFFFFF"/>
            <w:vAlign w:val="center"/>
            <w:hideMark/>
          </w:tcPr>
          <w:p w14:paraId="1003BB50" w14:textId="6CCCECCE" w:rsidR="007463EB" w:rsidRPr="007463EB" w:rsidRDefault="00BF7776" w:rsidP="00F967FB">
            <w:pPr>
              <w:rPr>
                <w:color w:val="000000"/>
              </w:rPr>
            </w:pPr>
            <w:r>
              <w:rPr>
                <w:color w:val="000000"/>
              </w:rPr>
              <w:t>P</w:t>
            </w:r>
            <w:r w:rsidRPr="007463EB">
              <w:rPr>
                <w:color w:val="000000"/>
              </w:rPr>
              <w:t>hát triển kinh tế tuần hoàn cho ngành cà phê ở việt nam</w:t>
            </w:r>
          </w:p>
        </w:tc>
        <w:tc>
          <w:tcPr>
            <w:tcW w:w="2312" w:type="dxa"/>
            <w:shd w:val="clear" w:color="FFFFFF" w:fill="FFFFFF"/>
            <w:vAlign w:val="center"/>
            <w:hideMark/>
          </w:tcPr>
          <w:p w14:paraId="7A35A7DA" w14:textId="77777777" w:rsidR="007463EB" w:rsidRPr="007463EB" w:rsidRDefault="007463EB" w:rsidP="00F967FB">
            <w:pPr>
              <w:rPr>
                <w:color w:val="000000"/>
              </w:rPr>
            </w:pPr>
            <w:r w:rsidRPr="007463EB">
              <w:rPr>
                <w:color w:val="000000"/>
              </w:rPr>
              <w:t>Lương Thị Quỳnh Mai, Trần Thị Hồng Lam</w:t>
            </w:r>
          </w:p>
        </w:tc>
        <w:tc>
          <w:tcPr>
            <w:tcW w:w="4618" w:type="dxa"/>
            <w:shd w:val="clear" w:color="FFFFFF" w:fill="FFFFFF"/>
            <w:vAlign w:val="center"/>
            <w:hideMark/>
          </w:tcPr>
          <w:p w14:paraId="77755472" w14:textId="77777777" w:rsidR="007463EB" w:rsidRPr="007463EB" w:rsidRDefault="007463EB" w:rsidP="00F967FB">
            <w:pPr>
              <w:rPr>
                <w:color w:val="000000"/>
              </w:rPr>
            </w:pPr>
            <w:r w:rsidRPr="007463EB">
              <w:rPr>
                <w:color w:val="000000"/>
              </w:rPr>
              <w:t>Hội thảo khoa học quốc gia "Phát triển nguồn nhân lực, thúc đẩy đầu tư xanh hướng tới mục tiêu phát triển bền vững"</w:t>
            </w:r>
          </w:p>
        </w:tc>
        <w:tc>
          <w:tcPr>
            <w:tcW w:w="1620" w:type="dxa"/>
            <w:shd w:val="clear" w:color="FFFFFF" w:fill="FFFFFF"/>
            <w:vAlign w:val="center"/>
            <w:hideMark/>
          </w:tcPr>
          <w:p w14:paraId="6B359C29" w14:textId="77777777" w:rsidR="007463EB" w:rsidRPr="007463EB" w:rsidRDefault="007463EB" w:rsidP="00F967FB">
            <w:pPr>
              <w:jc w:val="center"/>
              <w:rPr>
                <w:color w:val="000000"/>
              </w:rPr>
            </w:pPr>
            <w:r w:rsidRPr="007463EB">
              <w:rPr>
                <w:color w:val="000000"/>
              </w:rPr>
              <w:t>4/2024</w:t>
            </w:r>
          </w:p>
        </w:tc>
      </w:tr>
      <w:tr w:rsidR="007463EB" w:rsidRPr="00F967FB" w14:paraId="001E0245" w14:textId="77777777" w:rsidTr="007463EB">
        <w:trPr>
          <w:trHeight w:val="825"/>
        </w:trPr>
        <w:tc>
          <w:tcPr>
            <w:tcW w:w="714" w:type="dxa"/>
            <w:shd w:val="clear" w:color="FFFFFF" w:fill="FFFFFF"/>
            <w:vAlign w:val="center"/>
            <w:hideMark/>
          </w:tcPr>
          <w:p w14:paraId="6D92C027" w14:textId="77777777" w:rsidR="007463EB" w:rsidRPr="007463EB" w:rsidRDefault="007463EB" w:rsidP="00F967FB">
            <w:pPr>
              <w:jc w:val="center"/>
              <w:rPr>
                <w:color w:val="000000"/>
              </w:rPr>
            </w:pPr>
            <w:r w:rsidRPr="007463EB">
              <w:rPr>
                <w:color w:val="000000"/>
              </w:rPr>
              <w:t>2</w:t>
            </w:r>
          </w:p>
        </w:tc>
        <w:tc>
          <w:tcPr>
            <w:tcW w:w="4681" w:type="dxa"/>
            <w:shd w:val="clear" w:color="FFFFFF" w:fill="FFFFFF"/>
            <w:vAlign w:val="center"/>
            <w:hideMark/>
          </w:tcPr>
          <w:p w14:paraId="31E29C58" w14:textId="77777777" w:rsidR="007463EB" w:rsidRPr="007463EB" w:rsidRDefault="007463EB" w:rsidP="00F967FB">
            <w:pPr>
              <w:rPr>
                <w:color w:val="000000"/>
              </w:rPr>
            </w:pPr>
            <w:r w:rsidRPr="007463EB">
              <w:rPr>
                <w:color w:val="000000"/>
              </w:rPr>
              <w:t>Applying the flipped classroom model in blended learning at college of economics - Vinh University</w:t>
            </w:r>
          </w:p>
        </w:tc>
        <w:tc>
          <w:tcPr>
            <w:tcW w:w="2312" w:type="dxa"/>
            <w:shd w:val="clear" w:color="FFFFFF" w:fill="FFFFFF"/>
            <w:vAlign w:val="center"/>
            <w:hideMark/>
          </w:tcPr>
          <w:p w14:paraId="5D94B668" w14:textId="77777777" w:rsidR="007463EB" w:rsidRPr="007463EB" w:rsidRDefault="007463EB" w:rsidP="00F967FB">
            <w:pPr>
              <w:rPr>
                <w:color w:val="000000"/>
              </w:rPr>
            </w:pPr>
            <w:r w:rsidRPr="007463EB">
              <w:rPr>
                <w:color w:val="000000"/>
              </w:rPr>
              <w:t>Lương Thị Quỳnh Mai</w:t>
            </w:r>
          </w:p>
        </w:tc>
        <w:tc>
          <w:tcPr>
            <w:tcW w:w="4618" w:type="dxa"/>
            <w:shd w:val="clear" w:color="FFFFFF" w:fill="FFFFFF"/>
            <w:vAlign w:val="center"/>
            <w:hideMark/>
          </w:tcPr>
          <w:p w14:paraId="2D2696D7" w14:textId="77777777" w:rsidR="007463EB" w:rsidRPr="007463EB" w:rsidRDefault="007463EB" w:rsidP="00F967FB">
            <w:pPr>
              <w:rPr>
                <w:color w:val="000000"/>
              </w:rPr>
            </w:pPr>
            <w:r w:rsidRPr="007463EB">
              <w:rPr>
                <w:color w:val="000000"/>
              </w:rPr>
              <w:t>Hội thảo "Dạy học phát triển năng lực cho sinh viên Trường ĐH Vinh đáp ứng chuẩn đầu ra chương trình đào tạo"</w:t>
            </w:r>
          </w:p>
        </w:tc>
        <w:tc>
          <w:tcPr>
            <w:tcW w:w="1620" w:type="dxa"/>
            <w:shd w:val="clear" w:color="FFFFFF" w:fill="FFFFFF"/>
            <w:vAlign w:val="center"/>
            <w:hideMark/>
          </w:tcPr>
          <w:p w14:paraId="3C756E87" w14:textId="77777777" w:rsidR="007463EB" w:rsidRPr="007463EB" w:rsidRDefault="007463EB" w:rsidP="00F967FB">
            <w:pPr>
              <w:jc w:val="center"/>
              <w:rPr>
                <w:color w:val="000000"/>
              </w:rPr>
            </w:pPr>
            <w:r w:rsidRPr="007463EB">
              <w:rPr>
                <w:color w:val="000000"/>
              </w:rPr>
              <w:t>6/2024</w:t>
            </w:r>
          </w:p>
        </w:tc>
      </w:tr>
      <w:tr w:rsidR="007463EB" w:rsidRPr="00F967FB" w14:paraId="651B3166" w14:textId="77777777" w:rsidTr="007463EB">
        <w:trPr>
          <w:trHeight w:val="960"/>
        </w:trPr>
        <w:tc>
          <w:tcPr>
            <w:tcW w:w="714" w:type="dxa"/>
            <w:shd w:val="clear" w:color="FFFFFF" w:fill="FFFFFF"/>
            <w:vAlign w:val="center"/>
            <w:hideMark/>
          </w:tcPr>
          <w:p w14:paraId="1A49C0A6" w14:textId="77777777" w:rsidR="007463EB" w:rsidRPr="007463EB" w:rsidRDefault="007463EB" w:rsidP="00F967FB">
            <w:pPr>
              <w:jc w:val="center"/>
              <w:rPr>
                <w:color w:val="000000"/>
              </w:rPr>
            </w:pPr>
            <w:r w:rsidRPr="007463EB">
              <w:rPr>
                <w:color w:val="000000"/>
              </w:rPr>
              <w:t>3</w:t>
            </w:r>
          </w:p>
        </w:tc>
        <w:tc>
          <w:tcPr>
            <w:tcW w:w="4681" w:type="dxa"/>
            <w:shd w:val="clear" w:color="FFFFFF" w:fill="FFFFFF"/>
            <w:vAlign w:val="center"/>
            <w:hideMark/>
          </w:tcPr>
          <w:p w14:paraId="1A7060E6" w14:textId="2F4DCAAB" w:rsidR="007463EB" w:rsidRPr="007463EB" w:rsidRDefault="00BF7776" w:rsidP="00F967FB">
            <w:pPr>
              <w:rPr>
                <w:color w:val="000000"/>
              </w:rPr>
            </w:pPr>
            <w:r>
              <w:rPr>
                <w:color w:val="000000"/>
              </w:rPr>
              <w:t>A</w:t>
            </w:r>
            <w:r w:rsidRPr="007463EB">
              <w:rPr>
                <w:color w:val="000000"/>
              </w:rPr>
              <w:t>pplying the cfb (cdio – flipped classroom - blended learning) model in economic statistics course</w:t>
            </w:r>
          </w:p>
        </w:tc>
        <w:tc>
          <w:tcPr>
            <w:tcW w:w="2312" w:type="dxa"/>
            <w:shd w:val="clear" w:color="FFFFFF" w:fill="FFFFFF"/>
            <w:vAlign w:val="center"/>
            <w:hideMark/>
          </w:tcPr>
          <w:p w14:paraId="64420910" w14:textId="77777777" w:rsidR="007463EB" w:rsidRPr="007463EB" w:rsidRDefault="007463EB" w:rsidP="00F967FB">
            <w:pPr>
              <w:rPr>
                <w:color w:val="000000"/>
              </w:rPr>
            </w:pPr>
            <w:r w:rsidRPr="007463EB">
              <w:rPr>
                <w:color w:val="000000"/>
              </w:rPr>
              <w:t>Lương Thị Quỳnh Mai</w:t>
            </w:r>
          </w:p>
        </w:tc>
        <w:tc>
          <w:tcPr>
            <w:tcW w:w="4618" w:type="dxa"/>
            <w:shd w:val="clear" w:color="FFFFFF" w:fill="FFFFFF"/>
            <w:vAlign w:val="center"/>
            <w:hideMark/>
          </w:tcPr>
          <w:p w14:paraId="54628EF9" w14:textId="77777777" w:rsidR="007463EB" w:rsidRPr="007463EB" w:rsidRDefault="007463EB" w:rsidP="00F967FB">
            <w:pPr>
              <w:rPr>
                <w:color w:val="000000"/>
              </w:rPr>
            </w:pPr>
            <w:r w:rsidRPr="007463EB">
              <w:rPr>
                <w:color w:val="000000"/>
              </w:rPr>
              <w:t>Hội thảo quốc gia về khoa học giáo dục năm 2024</w:t>
            </w:r>
          </w:p>
        </w:tc>
        <w:tc>
          <w:tcPr>
            <w:tcW w:w="1620" w:type="dxa"/>
            <w:shd w:val="clear" w:color="FFFFFF" w:fill="FFFFFF"/>
            <w:vAlign w:val="center"/>
            <w:hideMark/>
          </w:tcPr>
          <w:p w14:paraId="6413C28B" w14:textId="77777777" w:rsidR="007463EB" w:rsidRPr="007463EB" w:rsidRDefault="007463EB" w:rsidP="00F967FB">
            <w:pPr>
              <w:jc w:val="center"/>
              <w:rPr>
                <w:color w:val="000000"/>
              </w:rPr>
            </w:pPr>
            <w:r w:rsidRPr="007463EB">
              <w:rPr>
                <w:color w:val="000000"/>
              </w:rPr>
              <w:t>10/2024</w:t>
            </w:r>
          </w:p>
        </w:tc>
      </w:tr>
      <w:tr w:rsidR="007463EB" w:rsidRPr="00F967FB" w14:paraId="45BCAB56" w14:textId="77777777" w:rsidTr="007463EB">
        <w:trPr>
          <w:trHeight w:val="915"/>
        </w:trPr>
        <w:tc>
          <w:tcPr>
            <w:tcW w:w="714" w:type="dxa"/>
            <w:shd w:val="clear" w:color="FFFFFF" w:fill="FFFFFF"/>
            <w:vAlign w:val="center"/>
            <w:hideMark/>
          </w:tcPr>
          <w:p w14:paraId="5F430D44" w14:textId="77777777" w:rsidR="007463EB" w:rsidRPr="007463EB" w:rsidRDefault="007463EB" w:rsidP="00F967FB">
            <w:pPr>
              <w:jc w:val="center"/>
              <w:rPr>
                <w:color w:val="000000"/>
              </w:rPr>
            </w:pPr>
            <w:r w:rsidRPr="007463EB">
              <w:rPr>
                <w:color w:val="000000"/>
              </w:rPr>
              <w:t>4</w:t>
            </w:r>
          </w:p>
        </w:tc>
        <w:tc>
          <w:tcPr>
            <w:tcW w:w="4681" w:type="dxa"/>
            <w:shd w:val="clear" w:color="FFFFFF" w:fill="FFFFFF"/>
            <w:vAlign w:val="center"/>
            <w:hideMark/>
          </w:tcPr>
          <w:p w14:paraId="2A60C32B" w14:textId="77777777" w:rsidR="007463EB" w:rsidRPr="007463EB" w:rsidRDefault="007463EB" w:rsidP="00F967FB">
            <w:pPr>
              <w:jc w:val="center"/>
              <w:rPr>
                <w:color w:val="000000"/>
              </w:rPr>
            </w:pPr>
            <w:r w:rsidRPr="007463EB">
              <w:rPr>
                <w:color w:val="000000"/>
              </w:rPr>
              <w:t>Nâng cao năng lực cạnh tranh tỉnh KonTum: Phân tích vốn đầu tư và giải pháp phát triển kinh tế</w:t>
            </w:r>
          </w:p>
        </w:tc>
        <w:tc>
          <w:tcPr>
            <w:tcW w:w="2312" w:type="dxa"/>
            <w:shd w:val="clear" w:color="FFFFFF" w:fill="FFFFFF"/>
            <w:vAlign w:val="center"/>
            <w:hideMark/>
          </w:tcPr>
          <w:p w14:paraId="5D2C1DD0" w14:textId="77777777" w:rsidR="007463EB" w:rsidRPr="007463EB" w:rsidRDefault="007463EB" w:rsidP="00F967FB">
            <w:pPr>
              <w:rPr>
                <w:color w:val="000000"/>
              </w:rPr>
            </w:pPr>
            <w:r w:rsidRPr="007463EB">
              <w:rPr>
                <w:color w:val="000000"/>
              </w:rPr>
              <w:t xml:space="preserve">Trần Thị Hồng Lam </w:t>
            </w:r>
          </w:p>
        </w:tc>
        <w:tc>
          <w:tcPr>
            <w:tcW w:w="4618" w:type="dxa"/>
            <w:shd w:val="clear" w:color="FFFFFF" w:fill="FFFFFF"/>
            <w:vAlign w:val="center"/>
            <w:hideMark/>
          </w:tcPr>
          <w:p w14:paraId="0080A290" w14:textId="4383F9D8" w:rsidR="007463EB" w:rsidRPr="007463EB" w:rsidRDefault="007463EB" w:rsidP="00F967FB">
            <w:pPr>
              <w:rPr>
                <w:color w:val="000000"/>
              </w:rPr>
            </w:pPr>
            <w:r w:rsidRPr="007463EB">
              <w:rPr>
                <w:color w:val="000000"/>
              </w:rPr>
              <w:t>Kỷ yếu hội thảo khoa học quốc gia: "</w:t>
            </w:r>
            <w:r w:rsidR="00BF7776">
              <w:rPr>
                <w:color w:val="000000"/>
              </w:rPr>
              <w:t>G</w:t>
            </w:r>
            <w:r w:rsidRPr="007463EB">
              <w:rPr>
                <w:color w:val="000000"/>
              </w:rPr>
              <w:t>iải pháp nâng cao chỉ số năng lực cạnh tranh của tỉnh KonTum" năm 2024</w:t>
            </w:r>
          </w:p>
        </w:tc>
        <w:tc>
          <w:tcPr>
            <w:tcW w:w="1620" w:type="dxa"/>
            <w:shd w:val="clear" w:color="FFFFFF" w:fill="FFFFFF"/>
            <w:vAlign w:val="center"/>
            <w:hideMark/>
          </w:tcPr>
          <w:p w14:paraId="61E9144D" w14:textId="77777777" w:rsidR="007463EB" w:rsidRPr="007463EB" w:rsidRDefault="007463EB" w:rsidP="00F967FB">
            <w:pPr>
              <w:jc w:val="center"/>
              <w:rPr>
                <w:color w:val="000000"/>
              </w:rPr>
            </w:pPr>
            <w:r w:rsidRPr="007463EB">
              <w:rPr>
                <w:color w:val="000000"/>
              </w:rPr>
              <w:t>7/2024</w:t>
            </w:r>
          </w:p>
        </w:tc>
      </w:tr>
      <w:tr w:rsidR="007463EB" w:rsidRPr="00F967FB" w14:paraId="13E1FFB5" w14:textId="77777777" w:rsidTr="007463EB">
        <w:trPr>
          <w:trHeight w:val="1365"/>
        </w:trPr>
        <w:tc>
          <w:tcPr>
            <w:tcW w:w="714" w:type="dxa"/>
            <w:shd w:val="clear" w:color="FFFFFF" w:fill="FFFFFF"/>
            <w:vAlign w:val="center"/>
            <w:hideMark/>
          </w:tcPr>
          <w:p w14:paraId="7205CD9E" w14:textId="77777777" w:rsidR="007463EB" w:rsidRPr="007463EB" w:rsidRDefault="007463EB" w:rsidP="00F967FB">
            <w:pPr>
              <w:jc w:val="center"/>
              <w:rPr>
                <w:color w:val="000000"/>
              </w:rPr>
            </w:pPr>
            <w:r w:rsidRPr="007463EB">
              <w:rPr>
                <w:color w:val="000000"/>
              </w:rPr>
              <w:lastRenderedPageBreak/>
              <w:t>5</w:t>
            </w:r>
          </w:p>
        </w:tc>
        <w:tc>
          <w:tcPr>
            <w:tcW w:w="4681" w:type="dxa"/>
            <w:shd w:val="clear" w:color="auto" w:fill="auto"/>
            <w:noWrap/>
            <w:vAlign w:val="bottom"/>
            <w:hideMark/>
          </w:tcPr>
          <w:p w14:paraId="63AE1C42" w14:textId="77777777" w:rsidR="007463EB" w:rsidRPr="007463EB" w:rsidRDefault="007463EB" w:rsidP="00F967FB">
            <w:pPr>
              <w:rPr>
                <w:color w:val="242021"/>
              </w:rPr>
            </w:pPr>
            <w:r w:rsidRPr="007463EB">
              <w:rPr>
                <w:color w:val="242021"/>
              </w:rPr>
              <w:t>GIẢI PHÁP THÚC ĐẨY TĂNG TRƯỞNG XANH HƯỚNG</w:t>
            </w:r>
            <w:r w:rsidRPr="007463EB">
              <w:rPr>
                <w:color w:val="242021"/>
              </w:rPr>
              <w:br/>
              <w:t>ĐẾN MỤC TIÊU PHÁT TRIỂN BỀN VỮNG Ở VIỆT NAM</w:t>
            </w:r>
          </w:p>
        </w:tc>
        <w:tc>
          <w:tcPr>
            <w:tcW w:w="2312" w:type="dxa"/>
            <w:shd w:val="clear" w:color="FFFFFF" w:fill="FFFFFF"/>
            <w:vAlign w:val="center"/>
            <w:hideMark/>
          </w:tcPr>
          <w:p w14:paraId="297F058A" w14:textId="77777777" w:rsidR="007463EB" w:rsidRPr="007463EB" w:rsidRDefault="007463EB" w:rsidP="00F967FB">
            <w:pPr>
              <w:rPr>
                <w:color w:val="000000"/>
              </w:rPr>
            </w:pPr>
            <w:r w:rsidRPr="007463EB">
              <w:rPr>
                <w:color w:val="000000"/>
              </w:rPr>
              <w:t>Trần Thị Thanh Thuỷ</w:t>
            </w:r>
          </w:p>
        </w:tc>
        <w:tc>
          <w:tcPr>
            <w:tcW w:w="4618" w:type="dxa"/>
            <w:shd w:val="clear" w:color="auto" w:fill="auto"/>
            <w:noWrap/>
            <w:vAlign w:val="bottom"/>
            <w:hideMark/>
          </w:tcPr>
          <w:p w14:paraId="090458C0" w14:textId="77777777" w:rsidR="007463EB" w:rsidRPr="007463EB" w:rsidRDefault="007463EB" w:rsidP="00F967FB">
            <w:pPr>
              <w:rPr>
                <w:color w:val="242021"/>
              </w:rPr>
            </w:pPr>
            <w:r w:rsidRPr="007463EB">
              <w:rPr>
                <w:color w:val="242021"/>
              </w:rPr>
              <w:t xml:space="preserve">HỘI THẢO KHOA HỌC QUỐC GIA “KHOA HỌC KINH </w:t>
            </w:r>
            <w:r w:rsidRPr="007463EB">
              <w:rPr>
                <w:color w:val="242021"/>
              </w:rPr>
              <w:br/>
              <w:t xml:space="preserve">TẾ CHÍNH TRỊ: NHỮNG VẤN ĐỀ ĐƯƠNG ĐẠI", </w:t>
            </w:r>
            <w:r w:rsidRPr="007463EB">
              <w:rPr>
                <w:color w:val="242021"/>
              </w:rPr>
              <w:br/>
              <w:t>Kỷ yếu HTKHQG, NXB Đại học Quốc Gia Hà Nội</w:t>
            </w:r>
          </w:p>
        </w:tc>
        <w:tc>
          <w:tcPr>
            <w:tcW w:w="1620" w:type="dxa"/>
            <w:shd w:val="clear" w:color="FFFFFF" w:fill="FFFFFF"/>
            <w:vAlign w:val="center"/>
            <w:hideMark/>
          </w:tcPr>
          <w:p w14:paraId="06CD7A85" w14:textId="77777777" w:rsidR="007463EB" w:rsidRPr="007463EB" w:rsidRDefault="007463EB" w:rsidP="00F967FB">
            <w:pPr>
              <w:jc w:val="center"/>
              <w:rPr>
                <w:color w:val="000000"/>
              </w:rPr>
            </w:pPr>
            <w:r w:rsidRPr="007463EB">
              <w:rPr>
                <w:color w:val="000000"/>
              </w:rPr>
              <w:t>10/2024</w:t>
            </w:r>
          </w:p>
        </w:tc>
      </w:tr>
      <w:tr w:rsidR="007463EB" w:rsidRPr="00F967FB" w14:paraId="11531FA2" w14:textId="77777777" w:rsidTr="007463EB">
        <w:trPr>
          <w:trHeight w:val="1110"/>
        </w:trPr>
        <w:tc>
          <w:tcPr>
            <w:tcW w:w="714" w:type="dxa"/>
            <w:shd w:val="clear" w:color="FFFFFF" w:fill="FFFFFF"/>
            <w:vAlign w:val="center"/>
            <w:hideMark/>
          </w:tcPr>
          <w:p w14:paraId="601B8FDA" w14:textId="77777777" w:rsidR="007463EB" w:rsidRPr="007463EB" w:rsidRDefault="007463EB" w:rsidP="00F967FB">
            <w:pPr>
              <w:jc w:val="center"/>
              <w:rPr>
                <w:color w:val="000000"/>
              </w:rPr>
            </w:pPr>
            <w:r w:rsidRPr="007463EB">
              <w:rPr>
                <w:color w:val="000000"/>
              </w:rPr>
              <w:t>6</w:t>
            </w:r>
          </w:p>
        </w:tc>
        <w:tc>
          <w:tcPr>
            <w:tcW w:w="4681" w:type="dxa"/>
            <w:shd w:val="clear" w:color="auto" w:fill="auto"/>
            <w:noWrap/>
            <w:vAlign w:val="bottom"/>
            <w:hideMark/>
          </w:tcPr>
          <w:p w14:paraId="1C6A9AE1" w14:textId="77777777" w:rsidR="007463EB" w:rsidRPr="007463EB" w:rsidRDefault="007463EB" w:rsidP="00F967FB">
            <w:pPr>
              <w:rPr>
                <w:color w:val="000000"/>
              </w:rPr>
            </w:pPr>
            <w:r w:rsidRPr="007463EB">
              <w:rPr>
                <w:color w:val="000000"/>
              </w:rPr>
              <w:t xml:space="preserve">Các yếu tố ảnh hưởng đến phát triển nguồn nhân lực </w:t>
            </w:r>
            <w:r w:rsidRPr="007463EB">
              <w:rPr>
                <w:color w:val="000000"/>
              </w:rPr>
              <w:br/>
              <w:t xml:space="preserve">nông nghiệp ứng dụng công nghệ cao tại các tỉnh ở </w:t>
            </w:r>
            <w:r w:rsidRPr="007463EB">
              <w:rPr>
                <w:color w:val="000000"/>
              </w:rPr>
              <w:br/>
              <w:t>vùng Bắc Trung Bộ trong bối cảnh cách mạng công nghiệp 4.0</w:t>
            </w:r>
          </w:p>
        </w:tc>
        <w:tc>
          <w:tcPr>
            <w:tcW w:w="2312" w:type="dxa"/>
            <w:shd w:val="clear" w:color="FFFFFF" w:fill="FFFFFF"/>
            <w:vAlign w:val="center"/>
            <w:hideMark/>
          </w:tcPr>
          <w:p w14:paraId="40C466CE" w14:textId="77777777" w:rsidR="007463EB" w:rsidRPr="007463EB" w:rsidRDefault="007463EB" w:rsidP="00F967FB">
            <w:pPr>
              <w:rPr>
                <w:color w:val="000000"/>
              </w:rPr>
            </w:pPr>
            <w:r w:rsidRPr="007463EB">
              <w:rPr>
                <w:color w:val="000000"/>
              </w:rPr>
              <w:t>Trần Thị Thanh Thuỷ</w:t>
            </w:r>
          </w:p>
        </w:tc>
        <w:tc>
          <w:tcPr>
            <w:tcW w:w="4618" w:type="dxa"/>
            <w:shd w:val="clear" w:color="auto" w:fill="auto"/>
            <w:noWrap/>
            <w:vAlign w:val="bottom"/>
            <w:hideMark/>
          </w:tcPr>
          <w:p w14:paraId="49A8C819" w14:textId="77777777" w:rsidR="007463EB" w:rsidRPr="007463EB" w:rsidRDefault="007463EB" w:rsidP="00F967FB">
            <w:pPr>
              <w:rPr>
                <w:color w:val="242021"/>
              </w:rPr>
            </w:pPr>
            <w:r w:rsidRPr="007463EB">
              <w:rPr>
                <w:color w:val="242021"/>
              </w:rPr>
              <w:t xml:space="preserve">Hội thảo khoa học Quốc gia "Phát triển nguồn </w:t>
            </w:r>
            <w:r w:rsidRPr="007463EB">
              <w:rPr>
                <w:color w:val="242021"/>
              </w:rPr>
              <w:br/>
              <w:t xml:space="preserve">nhân lực trong bối cảnh cách mạng công nghiệp 4.0", </w:t>
            </w:r>
            <w:r w:rsidRPr="007463EB">
              <w:rPr>
                <w:color w:val="242021"/>
              </w:rPr>
              <w:br/>
              <w:t>Kỷ yếu HTKHQG, NXB ĐH Kinh tế quốc dân</w:t>
            </w:r>
          </w:p>
        </w:tc>
        <w:tc>
          <w:tcPr>
            <w:tcW w:w="1620" w:type="dxa"/>
            <w:shd w:val="clear" w:color="FFFFFF" w:fill="FFFFFF"/>
            <w:vAlign w:val="center"/>
            <w:hideMark/>
          </w:tcPr>
          <w:p w14:paraId="6B114A0F" w14:textId="77777777" w:rsidR="007463EB" w:rsidRPr="007463EB" w:rsidRDefault="007463EB" w:rsidP="00F967FB">
            <w:pPr>
              <w:jc w:val="center"/>
              <w:rPr>
                <w:color w:val="000000"/>
              </w:rPr>
            </w:pPr>
            <w:r w:rsidRPr="007463EB">
              <w:rPr>
                <w:color w:val="000000"/>
              </w:rPr>
              <w:t>11/2024</w:t>
            </w:r>
          </w:p>
        </w:tc>
      </w:tr>
      <w:tr w:rsidR="007463EB" w:rsidRPr="00F967FB" w14:paraId="7CDBBD61" w14:textId="77777777" w:rsidTr="007463EB">
        <w:trPr>
          <w:trHeight w:val="1080"/>
        </w:trPr>
        <w:tc>
          <w:tcPr>
            <w:tcW w:w="714" w:type="dxa"/>
            <w:shd w:val="clear" w:color="FFFFFF" w:fill="FFFFFF"/>
            <w:vAlign w:val="center"/>
            <w:hideMark/>
          </w:tcPr>
          <w:p w14:paraId="3CF138D5" w14:textId="77777777" w:rsidR="007463EB" w:rsidRPr="007463EB" w:rsidRDefault="007463EB" w:rsidP="00F967FB">
            <w:pPr>
              <w:jc w:val="center"/>
              <w:rPr>
                <w:color w:val="000000"/>
              </w:rPr>
            </w:pPr>
            <w:r w:rsidRPr="007463EB">
              <w:rPr>
                <w:color w:val="000000"/>
              </w:rPr>
              <w:t>7</w:t>
            </w:r>
          </w:p>
        </w:tc>
        <w:tc>
          <w:tcPr>
            <w:tcW w:w="4681" w:type="dxa"/>
            <w:shd w:val="clear" w:color="auto" w:fill="auto"/>
            <w:vAlign w:val="bottom"/>
            <w:hideMark/>
          </w:tcPr>
          <w:p w14:paraId="0D1E18F3" w14:textId="77777777" w:rsidR="007463EB" w:rsidRPr="007463EB" w:rsidRDefault="007463EB" w:rsidP="00F967FB">
            <w:pPr>
              <w:rPr>
                <w:color w:val="000000"/>
              </w:rPr>
            </w:pPr>
            <w:r w:rsidRPr="007463EB">
              <w:rPr>
                <w:color w:val="000000"/>
              </w:rPr>
              <w:t>Mức độ nhận thức và kỳ vọng của người học khi quyết định lựa chọn các chương trình đào tạo cử nhân khối ngành kinh tế tại Trường Đại học vinh</w:t>
            </w:r>
          </w:p>
        </w:tc>
        <w:tc>
          <w:tcPr>
            <w:tcW w:w="2312" w:type="dxa"/>
            <w:shd w:val="clear" w:color="FFFFFF" w:fill="FFFFFF"/>
            <w:vAlign w:val="center"/>
            <w:hideMark/>
          </w:tcPr>
          <w:p w14:paraId="56AFE663" w14:textId="77777777" w:rsidR="007463EB" w:rsidRPr="007463EB" w:rsidRDefault="007463EB" w:rsidP="00F967FB">
            <w:pPr>
              <w:rPr>
                <w:color w:val="000000"/>
              </w:rPr>
            </w:pPr>
            <w:r w:rsidRPr="007463EB">
              <w:rPr>
                <w:color w:val="000000"/>
              </w:rPr>
              <w:t xml:space="preserve">Nguyễn Đăng Đức </w:t>
            </w:r>
          </w:p>
        </w:tc>
        <w:tc>
          <w:tcPr>
            <w:tcW w:w="4618" w:type="dxa"/>
            <w:shd w:val="clear" w:color="FFFFFF" w:fill="FFFFFF"/>
            <w:vAlign w:val="center"/>
            <w:hideMark/>
          </w:tcPr>
          <w:p w14:paraId="35264213" w14:textId="77777777" w:rsidR="007463EB" w:rsidRPr="007463EB" w:rsidRDefault="007463EB" w:rsidP="00F967FB">
            <w:pPr>
              <w:rPr>
                <w:color w:val="000000"/>
              </w:rPr>
            </w:pPr>
            <w:r w:rsidRPr="007463EB">
              <w:rPr>
                <w:color w:val="000000"/>
              </w:rPr>
              <w:t>Hội thảo khoa học quốc gia "Phát triển nguồn nhân lực, thúc đẩy đầu tư xanh hướng tới mục tiêu phát triển bền vững"</w:t>
            </w:r>
          </w:p>
        </w:tc>
        <w:tc>
          <w:tcPr>
            <w:tcW w:w="1620" w:type="dxa"/>
            <w:shd w:val="clear" w:color="FFFFFF" w:fill="FFFFFF"/>
            <w:vAlign w:val="center"/>
            <w:hideMark/>
          </w:tcPr>
          <w:p w14:paraId="17C1B224" w14:textId="77777777" w:rsidR="007463EB" w:rsidRPr="007463EB" w:rsidRDefault="007463EB" w:rsidP="00F967FB">
            <w:pPr>
              <w:jc w:val="center"/>
              <w:rPr>
                <w:color w:val="000000"/>
              </w:rPr>
            </w:pPr>
            <w:r w:rsidRPr="007463EB">
              <w:rPr>
                <w:color w:val="000000"/>
              </w:rPr>
              <w:t>4/2024</w:t>
            </w:r>
          </w:p>
        </w:tc>
      </w:tr>
      <w:bookmarkEnd w:id="2"/>
    </w:tbl>
    <w:p w14:paraId="136A0B53" w14:textId="77777777" w:rsidR="007463EB" w:rsidRPr="00F967FB" w:rsidRDefault="007463EB" w:rsidP="00F967FB"/>
    <w:p w14:paraId="6DD4E39E" w14:textId="54ABACA7" w:rsidR="00344E3B" w:rsidRPr="00BF7776" w:rsidRDefault="00344E3B" w:rsidP="00F967FB">
      <w:pPr>
        <w:pStyle w:val="ListParagraph"/>
        <w:numPr>
          <w:ilvl w:val="0"/>
          <w:numId w:val="1"/>
        </w:numPr>
        <w:rPr>
          <w:b/>
          <w:bCs/>
        </w:rPr>
      </w:pPr>
      <w:r w:rsidRPr="00BF7776">
        <w:rPr>
          <w:b/>
          <w:bCs/>
        </w:rPr>
        <w:t>Sách, giáo trình:</w:t>
      </w:r>
      <w:r w:rsidR="007463EB" w:rsidRPr="00BF7776">
        <w:rPr>
          <w:b/>
          <w:bCs/>
        </w:rPr>
        <w:t xml:space="preserve"> 01 sách</w:t>
      </w:r>
    </w:p>
    <w:p w14:paraId="0D669987" w14:textId="77777777" w:rsidR="00BF7776" w:rsidRPr="00F967FB" w:rsidRDefault="00BF7776" w:rsidP="00BF7776">
      <w:pPr>
        <w:pStyle w:val="ListParagraph"/>
      </w:pPr>
    </w:p>
    <w:tbl>
      <w:tblPr>
        <w:tblW w:w="14305" w:type="dxa"/>
        <w:tblInd w:w="113" w:type="dxa"/>
        <w:tblLook w:val="04A0" w:firstRow="1" w:lastRow="0" w:firstColumn="1" w:lastColumn="0" w:noHBand="0" w:noVBand="1"/>
      </w:tblPr>
      <w:tblGrid>
        <w:gridCol w:w="670"/>
        <w:gridCol w:w="3465"/>
        <w:gridCol w:w="1800"/>
        <w:gridCol w:w="3464"/>
        <w:gridCol w:w="1666"/>
        <w:gridCol w:w="1530"/>
        <w:gridCol w:w="1710"/>
      </w:tblGrid>
      <w:tr w:rsidR="00F967FB" w:rsidRPr="00BF7776" w14:paraId="655038C8" w14:textId="77777777" w:rsidTr="00F967FB">
        <w:trPr>
          <w:trHeight w:val="1169"/>
        </w:trPr>
        <w:tc>
          <w:tcPr>
            <w:tcW w:w="6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6CF4B" w14:textId="77777777" w:rsidR="00F967FB" w:rsidRPr="00BF7776" w:rsidRDefault="00F967FB" w:rsidP="00F967FB">
            <w:pPr>
              <w:jc w:val="center"/>
              <w:rPr>
                <w:b/>
                <w:bCs/>
                <w:color w:val="000000"/>
              </w:rPr>
            </w:pPr>
            <w:r w:rsidRPr="00BF7776">
              <w:rPr>
                <w:b/>
                <w:bCs/>
                <w:color w:val="000000"/>
              </w:rPr>
              <w:t>STT</w:t>
            </w:r>
          </w:p>
        </w:tc>
        <w:tc>
          <w:tcPr>
            <w:tcW w:w="34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B53FA" w14:textId="77777777" w:rsidR="00F967FB" w:rsidRPr="00BF7776" w:rsidRDefault="00F967FB" w:rsidP="00F967FB">
            <w:pPr>
              <w:jc w:val="center"/>
              <w:rPr>
                <w:b/>
                <w:bCs/>
                <w:color w:val="000000"/>
              </w:rPr>
            </w:pPr>
            <w:r w:rsidRPr="00BF7776">
              <w:rPr>
                <w:b/>
                <w:bCs/>
                <w:color w:val="000000"/>
              </w:rPr>
              <w:t>Tên sách/Giáo trình</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16E98" w14:textId="77777777" w:rsidR="00F967FB" w:rsidRPr="00BF7776" w:rsidRDefault="00F967FB" w:rsidP="00F967FB">
            <w:pPr>
              <w:jc w:val="center"/>
              <w:rPr>
                <w:b/>
                <w:bCs/>
                <w:color w:val="000000"/>
              </w:rPr>
            </w:pPr>
            <w:r w:rsidRPr="00BF7776">
              <w:rPr>
                <w:b/>
                <w:bCs/>
                <w:color w:val="000000"/>
              </w:rPr>
              <w:t>Loại sách/Giáo trình</w:t>
            </w:r>
          </w:p>
        </w:tc>
        <w:tc>
          <w:tcPr>
            <w:tcW w:w="34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C8FB6" w14:textId="77777777" w:rsidR="00F967FB" w:rsidRPr="00BF7776" w:rsidRDefault="00F967FB" w:rsidP="00F967FB">
            <w:pPr>
              <w:jc w:val="center"/>
              <w:rPr>
                <w:b/>
                <w:bCs/>
                <w:color w:val="000000"/>
              </w:rPr>
            </w:pPr>
            <w:r w:rsidRPr="00BF7776">
              <w:rPr>
                <w:b/>
                <w:bCs/>
                <w:color w:val="000000"/>
              </w:rPr>
              <w:t>Tên các tác giả</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238CC" w14:textId="77777777" w:rsidR="00F967FB" w:rsidRPr="00BF7776" w:rsidRDefault="00F967FB" w:rsidP="00F967FB">
            <w:pPr>
              <w:jc w:val="center"/>
              <w:rPr>
                <w:b/>
                <w:bCs/>
                <w:color w:val="000000"/>
              </w:rPr>
            </w:pPr>
            <w:r w:rsidRPr="00BF7776">
              <w:rPr>
                <w:b/>
                <w:bCs/>
                <w:color w:val="000000"/>
              </w:rPr>
              <w:t xml:space="preserve">Nhà xuất bản/ Tạp chí/ </w:t>
            </w:r>
            <w:r w:rsidRPr="00BF7776">
              <w:rPr>
                <w:b/>
                <w:bCs/>
                <w:color w:val="000000"/>
              </w:rPr>
              <w:br/>
              <w:t xml:space="preserve"> Tổ chức XB</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9B15E" w14:textId="77777777" w:rsidR="00F967FB" w:rsidRPr="00BF7776" w:rsidRDefault="00F967FB" w:rsidP="00F967FB">
            <w:pPr>
              <w:jc w:val="center"/>
              <w:rPr>
                <w:b/>
                <w:bCs/>
                <w:color w:val="000000"/>
              </w:rPr>
            </w:pPr>
            <w:r w:rsidRPr="00BF7776">
              <w:rPr>
                <w:b/>
                <w:bCs/>
                <w:color w:val="000000"/>
              </w:rPr>
              <w:t>ISBN</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63306" w14:textId="77777777" w:rsidR="00F967FB" w:rsidRPr="00BF7776" w:rsidRDefault="00F967FB" w:rsidP="00F967FB">
            <w:pPr>
              <w:jc w:val="center"/>
              <w:rPr>
                <w:b/>
                <w:bCs/>
                <w:color w:val="000000"/>
              </w:rPr>
            </w:pPr>
            <w:r w:rsidRPr="00BF7776">
              <w:rPr>
                <w:b/>
                <w:bCs/>
                <w:color w:val="000000"/>
              </w:rPr>
              <w:t>Năm xuất bản</w:t>
            </w:r>
          </w:p>
        </w:tc>
      </w:tr>
      <w:tr w:rsidR="00F967FB" w:rsidRPr="00F967FB" w14:paraId="0E21B761" w14:textId="77777777" w:rsidTr="00F967FB">
        <w:trPr>
          <w:trHeight w:val="1155"/>
        </w:trPr>
        <w:tc>
          <w:tcPr>
            <w:tcW w:w="670" w:type="dxa"/>
            <w:tcBorders>
              <w:top w:val="single" w:sz="4" w:space="0" w:color="auto"/>
              <w:left w:val="single" w:sz="4" w:space="0" w:color="000000"/>
              <w:bottom w:val="single" w:sz="4" w:space="0" w:color="000000"/>
              <w:right w:val="single" w:sz="4" w:space="0" w:color="000000"/>
            </w:tcBorders>
            <w:shd w:val="clear" w:color="FFFFFF" w:fill="FFFFFF"/>
            <w:vAlign w:val="center"/>
            <w:hideMark/>
          </w:tcPr>
          <w:p w14:paraId="0F97A1AF" w14:textId="77777777" w:rsidR="00F967FB" w:rsidRPr="00F967FB" w:rsidRDefault="00F967FB" w:rsidP="00F967FB">
            <w:pPr>
              <w:jc w:val="center"/>
              <w:rPr>
                <w:color w:val="000000"/>
              </w:rPr>
            </w:pPr>
            <w:r w:rsidRPr="00F967FB">
              <w:rPr>
                <w:color w:val="000000"/>
              </w:rPr>
              <w:t>1</w:t>
            </w:r>
          </w:p>
        </w:tc>
        <w:tc>
          <w:tcPr>
            <w:tcW w:w="3465" w:type="dxa"/>
            <w:tcBorders>
              <w:top w:val="single" w:sz="4" w:space="0" w:color="auto"/>
              <w:left w:val="nil"/>
              <w:bottom w:val="single" w:sz="4" w:space="0" w:color="000000"/>
              <w:right w:val="single" w:sz="4" w:space="0" w:color="000000"/>
            </w:tcBorders>
            <w:shd w:val="clear" w:color="auto" w:fill="auto"/>
            <w:vAlign w:val="center"/>
            <w:hideMark/>
          </w:tcPr>
          <w:p w14:paraId="47226BEC" w14:textId="77777777" w:rsidR="00F967FB" w:rsidRPr="00F967FB" w:rsidRDefault="00F967FB" w:rsidP="00F967FB">
            <w:pPr>
              <w:rPr>
                <w:color w:val="000000"/>
              </w:rPr>
            </w:pPr>
            <w:bookmarkStart w:id="3" w:name="_Hlk182924380"/>
            <w:r w:rsidRPr="00F967FB">
              <w:rPr>
                <w:color w:val="000000"/>
              </w:rPr>
              <w:t>Phát triển sản phẩm Ocop gắn với chuyển đổi số trong nông nghiệp ở Việt Nam: Thực trạng và giải pháp</w:t>
            </w:r>
            <w:bookmarkEnd w:id="3"/>
          </w:p>
        </w:tc>
        <w:tc>
          <w:tcPr>
            <w:tcW w:w="1800" w:type="dxa"/>
            <w:tcBorders>
              <w:top w:val="single" w:sz="4" w:space="0" w:color="auto"/>
              <w:left w:val="nil"/>
              <w:bottom w:val="single" w:sz="4" w:space="0" w:color="000000"/>
              <w:right w:val="single" w:sz="4" w:space="0" w:color="000000"/>
            </w:tcBorders>
            <w:shd w:val="clear" w:color="auto" w:fill="auto"/>
            <w:vAlign w:val="center"/>
            <w:hideMark/>
          </w:tcPr>
          <w:p w14:paraId="0E93232A" w14:textId="77777777" w:rsidR="00F967FB" w:rsidRPr="00F967FB" w:rsidRDefault="00F967FB" w:rsidP="00F967FB">
            <w:pPr>
              <w:rPr>
                <w:color w:val="000000"/>
              </w:rPr>
            </w:pPr>
            <w:r w:rsidRPr="00F967FB">
              <w:rPr>
                <w:color w:val="000000"/>
              </w:rPr>
              <w:t>Sách đặt hàng Nhà nước</w:t>
            </w:r>
          </w:p>
        </w:tc>
        <w:tc>
          <w:tcPr>
            <w:tcW w:w="3464" w:type="dxa"/>
            <w:tcBorders>
              <w:top w:val="single" w:sz="4" w:space="0" w:color="auto"/>
              <w:left w:val="nil"/>
              <w:bottom w:val="single" w:sz="4" w:space="0" w:color="000000"/>
              <w:right w:val="single" w:sz="4" w:space="0" w:color="000000"/>
            </w:tcBorders>
            <w:shd w:val="clear" w:color="auto" w:fill="auto"/>
            <w:vAlign w:val="center"/>
            <w:hideMark/>
          </w:tcPr>
          <w:p w14:paraId="3DB8C159" w14:textId="77777777" w:rsidR="00F967FB" w:rsidRPr="00F967FB" w:rsidRDefault="00F967FB" w:rsidP="00F967FB">
            <w:pPr>
              <w:jc w:val="center"/>
              <w:rPr>
                <w:color w:val="000000"/>
              </w:rPr>
            </w:pPr>
            <w:r w:rsidRPr="00F967FB">
              <w:rPr>
                <w:color w:val="000000"/>
              </w:rPr>
              <w:t>Thái Thị Kim Oanh, Nguyễn Thị Minh Phượng, Lê Vũ Sao Mai</w:t>
            </w:r>
          </w:p>
        </w:tc>
        <w:tc>
          <w:tcPr>
            <w:tcW w:w="1666" w:type="dxa"/>
            <w:tcBorders>
              <w:top w:val="single" w:sz="4" w:space="0" w:color="auto"/>
              <w:left w:val="nil"/>
              <w:bottom w:val="single" w:sz="4" w:space="0" w:color="000000"/>
              <w:right w:val="single" w:sz="4" w:space="0" w:color="000000"/>
            </w:tcBorders>
            <w:shd w:val="clear" w:color="auto" w:fill="auto"/>
            <w:noWrap/>
            <w:vAlign w:val="center"/>
            <w:hideMark/>
          </w:tcPr>
          <w:p w14:paraId="73DE4AEC" w14:textId="77777777" w:rsidR="00F967FB" w:rsidRPr="00F967FB" w:rsidRDefault="00F967FB" w:rsidP="00F967FB">
            <w:pPr>
              <w:jc w:val="center"/>
              <w:rPr>
                <w:color w:val="000000"/>
              </w:rPr>
            </w:pPr>
            <w:r w:rsidRPr="00F967FB">
              <w:rPr>
                <w:color w:val="000000"/>
              </w:rPr>
              <w:t>NXB Trường ĐH Vinh</w:t>
            </w:r>
          </w:p>
        </w:tc>
        <w:tc>
          <w:tcPr>
            <w:tcW w:w="1530" w:type="dxa"/>
            <w:tcBorders>
              <w:top w:val="single" w:sz="4" w:space="0" w:color="auto"/>
              <w:left w:val="nil"/>
              <w:bottom w:val="single" w:sz="4" w:space="0" w:color="000000"/>
              <w:right w:val="single" w:sz="4" w:space="0" w:color="000000"/>
            </w:tcBorders>
            <w:shd w:val="clear" w:color="auto" w:fill="auto"/>
            <w:noWrap/>
            <w:vAlign w:val="center"/>
            <w:hideMark/>
          </w:tcPr>
          <w:p w14:paraId="31ED268A" w14:textId="77777777" w:rsidR="00F967FB" w:rsidRPr="00F967FB" w:rsidRDefault="00F967FB" w:rsidP="00F967FB">
            <w:pPr>
              <w:jc w:val="center"/>
              <w:rPr>
                <w:color w:val="000000"/>
              </w:rPr>
            </w:pPr>
            <w:r w:rsidRPr="00F967FB">
              <w:rPr>
                <w:color w:val="000000"/>
              </w:rPr>
              <w:t>978-604-923-740-9</w:t>
            </w:r>
          </w:p>
        </w:tc>
        <w:tc>
          <w:tcPr>
            <w:tcW w:w="1710" w:type="dxa"/>
            <w:tcBorders>
              <w:top w:val="single" w:sz="4" w:space="0" w:color="auto"/>
              <w:left w:val="nil"/>
              <w:bottom w:val="single" w:sz="4" w:space="0" w:color="000000"/>
              <w:right w:val="single" w:sz="4" w:space="0" w:color="000000"/>
            </w:tcBorders>
            <w:shd w:val="clear" w:color="auto" w:fill="auto"/>
            <w:noWrap/>
            <w:vAlign w:val="center"/>
            <w:hideMark/>
          </w:tcPr>
          <w:p w14:paraId="71EC37B3" w14:textId="77777777" w:rsidR="00F967FB" w:rsidRPr="00F967FB" w:rsidRDefault="00F967FB" w:rsidP="00F967FB">
            <w:pPr>
              <w:jc w:val="center"/>
              <w:rPr>
                <w:color w:val="000000"/>
              </w:rPr>
            </w:pPr>
            <w:r w:rsidRPr="00F967FB">
              <w:rPr>
                <w:color w:val="000000"/>
              </w:rPr>
              <w:t>th12/2023 (năm 2023 chua kê khai)</w:t>
            </w:r>
          </w:p>
        </w:tc>
      </w:tr>
    </w:tbl>
    <w:p w14:paraId="356D0DA3" w14:textId="77777777" w:rsidR="007463EB" w:rsidRPr="00F967FB" w:rsidRDefault="007463EB" w:rsidP="00F967FB"/>
    <w:p w14:paraId="28EF0A73" w14:textId="77777777" w:rsidR="007463EB" w:rsidRPr="00F967FB" w:rsidRDefault="007463EB" w:rsidP="00F967FB"/>
    <w:p w14:paraId="3C29002B" w14:textId="090BF66E" w:rsidR="00344E3B" w:rsidRPr="00BF7776" w:rsidRDefault="00344E3B" w:rsidP="00F967FB">
      <w:pPr>
        <w:pStyle w:val="ListParagraph"/>
        <w:numPr>
          <w:ilvl w:val="0"/>
          <w:numId w:val="1"/>
        </w:numPr>
        <w:rPr>
          <w:b/>
          <w:bCs/>
        </w:rPr>
      </w:pPr>
      <w:r w:rsidRPr="00BF7776">
        <w:rPr>
          <w:b/>
          <w:bCs/>
        </w:rPr>
        <w:t>Seminar:</w:t>
      </w:r>
      <w:r w:rsidR="007463EB" w:rsidRPr="00BF7776">
        <w:rPr>
          <w:b/>
          <w:bCs/>
        </w:rPr>
        <w:t xml:space="preserve"> 7 seminar</w:t>
      </w:r>
    </w:p>
    <w:p w14:paraId="7DABD7D0" w14:textId="77777777" w:rsidR="007463EB" w:rsidRPr="00F967FB" w:rsidRDefault="007463EB" w:rsidP="00F967FB"/>
    <w:tbl>
      <w:tblPr>
        <w:tblW w:w="139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185"/>
        <w:gridCol w:w="7650"/>
        <w:gridCol w:w="1440"/>
      </w:tblGrid>
      <w:tr w:rsidR="00F967FB" w:rsidRPr="00BF7776" w14:paraId="5BB69DFA" w14:textId="77777777" w:rsidTr="00F967FB">
        <w:trPr>
          <w:trHeight w:val="870"/>
        </w:trPr>
        <w:tc>
          <w:tcPr>
            <w:tcW w:w="670" w:type="dxa"/>
            <w:shd w:val="clear" w:color="auto" w:fill="auto"/>
            <w:noWrap/>
            <w:vAlign w:val="center"/>
            <w:hideMark/>
          </w:tcPr>
          <w:p w14:paraId="2EF27A56" w14:textId="77777777" w:rsidR="007463EB" w:rsidRPr="007463EB" w:rsidRDefault="007463EB" w:rsidP="00F967FB">
            <w:pPr>
              <w:jc w:val="center"/>
              <w:rPr>
                <w:b/>
                <w:bCs/>
                <w:color w:val="000000"/>
              </w:rPr>
            </w:pPr>
            <w:bookmarkStart w:id="4" w:name="_Hlk182949946"/>
            <w:r w:rsidRPr="007463EB">
              <w:rPr>
                <w:b/>
                <w:bCs/>
                <w:color w:val="000000"/>
              </w:rPr>
              <w:lastRenderedPageBreak/>
              <w:t>STT</w:t>
            </w:r>
          </w:p>
        </w:tc>
        <w:tc>
          <w:tcPr>
            <w:tcW w:w="4185" w:type="dxa"/>
            <w:shd w:val="clear" w:color="auto" w:fill="auto"/>
            <w:vAlign w:val="center"/>
            <w:hideMark/>
          </w:tcPr>
          <w:p w14:paraId="274C08CA" w14:textId="77777777" w:rsidR="007463EB" w:rsidRPr="007463EB" w:rsidRDefault="007463EB" w:rsidP="00F967FB">
            <w:pPr>
              <w:jc w:val="center"/>
              <w:rPr>
                <w:b/>
                <w:bCs/>
                <w:color w:val="000000"/>
              </w:rPr>
            </w:pPr>
            <w:r w:rsidRPr="007463EB">
              <w:rPr>
                <w:b/>
                <w:bCs/>
                <w:color w:val="000000"/>
              </w:rPr>
              <w:t>Họ và tên người thực hiện</w:t>
            </w:r>
          </w:p>
        </w:tc>
        <w:tc>
          <w:tcPr>
            <w:tcW w:w="7650" w:type="dxa"/>
            <w:shd w:val="clear" w:color="auto" w:fill="auto"/>
            <w:vAlign w:val="center"/>
            <w:hideMark/>
          </w:tcPr>
          <w:p w14:paraId="2AF9F52A" w14:textId="77777777" w:rsidR="007463EB" w:rsidRPr="007463EB" w:rsidRDefault="007463EB" w:rsidP="00F967FB">
            <w:pPr>
              <w:jc w:val="center"/>
              <w:rPr>
                <w:b/>
                <w:bCs/>
                <w:color w:val="000000"/>
              </w:rPr>
            </w:pPr>
            <w:r w:rsidRPr="007463EB">
              <w:rPr>
                <w:b/>
                <w:bCs/>
                <w:color w:val="000000"/>
              </w:rPr>
              <w:t>Chủ đề Seminar</w:t>
            </w:r>
          </w:p>
        </w:tc>
        <w:tc>
          <w:tcPr>
            <w:tcW w:w="1440" w:type="dxa"/>
            <w:shd w:val="clear" w:color="auto" w:fill="auto"/>
            <w:vAlign w:val="center"/>
            <w:hideMark/>
          </w:tcPr>
          <w:p w14:paraId="523F268C" w14:textId="77777777" w:rsidR="007463EB" w:rsidRPr="007463EB" w:rsidRDefault="007463EB" w:rsidP="00F967FB">
            <w:pPr>
              <w:jc w:val="center"/>
              <w:rPr>
                <w:b/>
                <w:bCs/>
                <w:color w:val="000000"/>
              </w:rPr>
            </w:pPr>
            <w:r w:rsidRPr="007463EB">
              <w:rPr>
                <w:b/>
                <w:bCs/>
                <w:color w:val="000000"/>
              </w:rPr>
              <w:t>Thời gian thực hiện</w:t>
            </w:r>
          </w:p>
        </w:tc>
      </w:tr>
      <w:tr w:rsidR="00F967FB" w:rsidRPr="00F967FB" w14:paraId="041C0B02" w14:textId="77777777" w:rsidTr="00F967FB">
        <w:trPr>
          <w:trHeight w:val="600"/>
        </w:trPr>
        <w:tc>
          <w:tcPr>
            <w:tcW w:w="670" w:type="dxa"/>
            <w:shd w:val="clear" w:color="FFFFFF" w:fill="FFFFFF"/>
            <w:vAlign w:val="center"/>
            <w:hideMark/>
          </w:tcPr>
          <w:p w14:paraId="54075BC1" w14:textId="77777777" w:rsidR="007463EB" w:rsidRPr="007463EB" w:rsidRDefault="007463EB" w:rsidP="00F967FB">
            <w:pPr>
              <w:jc w:val="center"/>
              <w:rPr>
                <w:color w:val="000000"/>
              </w:rPr>
            </w:pPr>
            <w:r w:rsidRPr="007463EB">
              <w:rPr>
                <w:color w:val="000000"/>
              </w:rPr>
              <w:t>1</w:t>
            </w:r>
          </w:p>
        </w:tc>
        <w:tc>
          <w:tcPr>
            <w:tcW w:w="4185" w:type="dxa"/>
            <w:shd w:val="clear" w:color="FFFFFF" w:fill="FFFFFF"/>
            <w:vAlign w:val="center"/>
            <w:hideMark/>
          </w:tcPr>
          <w:p w14:paraId="3957EF07" w14:textId="77777777" w:rsidR="007463EB" w:rsidRPr="007463EB" w:rsidRDefault="007463EB" w:rsidP="00223611">
            <w:pPr>
              <w:jc w:val="both"/>
              <w:rPr>
                <w:color w:val="000000"/>
              </w:rPr>
            </w:pPr>
            <w:r w:rsidRPr="007463EB">
              <w:rPr>
                <w:color w:val="000000"/>
              </w:rPr>
              <w:t>Cao Thị Thanh Vân, Lê Vũ Sao Mai, Trần Thị Thanh Thuỷ</w:t>
            </w:r>
          </w:p>
        </w:tc>
        <w:tc>
          <w:tcPr>
            <w:tcW w:w="7650" w:type="dxa"/>
            <w:shd w:val="clear" w:color="FFFFFF" w:fill="FFFFFF"/>
            <w:vAlign w:val="center"/>
            <w:hideMark/>
          </w:tcPr>
          <w:p w14:paraId="7D79B94E" w14:textId="77777777" w:rsidR="007463EB" w:rsidRPr="007463EB" w:rsidRDefault="007463EB" w:rsidP="00F967FB">
            <w:pPr>
              <w:rPr>
                <w:color w:val="000000"/>
              </w:rPr>
            </w:pPr>
            <w:r w:rsidRPr="007463EB">
              <w:rPr>
                <w:color w:val="000000"/>
              </w:rPr>
              <w:t>"Giảng dạy học phần Phân tích dự án đầu tư cho sinh viên chuyên ngành Kinh tế đầu tư"</w:t>
            </w:r>
          </w:p>
        </w:tc>
        <w:tc>
          <w:tcPr>
            <w:tcW w:w="1440" w:type="dxa"/>
            <w:shd w:val="clear" w:color="FFFFFF" w:fill="FFFFFF"/>
            <w:vAlign w:val="center"/>
            <w:hideMark/>
          </w:tcPr>
          <w:p w14:paraId="41C6D667" w14:textId="77777777" w:rsidR="007463EB" w:rsidRPr="007463EB" w:rsidRDefault="007463EB" w:rsidP="00F967FB">
            <w:pPr>
              <w:rPr>
                <w:color w:val="000000"/>
              </w:rPr>
            </w:pPr>
            <w:r w:rsidRPr="007463EB">
              <w:rPr>
                <w:color w:val="000000"/>
              </w:rPr>
              <w:t>8/2024</w:t>
            </w:r>
          </w:p>
        </w:tc>
      </w:tr>
      <w:tr w:rsidR="00F967FB" w:rsidRPr="00F967FB" w14:paraId="157DF62C" w14:textId="77777777" w:rsidTr="00F967FB">
        <w:trPr>
          <w:trHeight w:val="600"/>
        </w:trPr>
        <w:tc>
          <w:tcPr>
            <w:tcW w:w="670" w:type="dxa"/>
            <w:shd w:val="clear" w:color="FFFFFF" w:fill="FFFFFF"/>
            <w:vAlign w:val="center"/>
            <w:hideMark/>
          </w:tcPr>
          <w:p w14:paraId="42DEFA2F" w14:textId="77777777" w:rsidR="007463EB" w:rsidRPr="007463EB" w:rsidRDefault="007463EB" w:rsidP="00F967FB">
            <w:pPr>
              <w:jc w:val="center"/>
              <w:rPr>
                <w:color w:val="000000"/>
              </w:rPr>
            </w:pPr>
            <w:r w:rsidRPr="007463EB">
              <w:rPr>
                <w:color w:val="000000"/>
              </w:rPr>
              <w:t>2</w:t>
            </w:r>
          </w:p>
        </w:tc>
        <w:tc>
          <w:tcPr>
            <w:tcW w:w="4185" w:type="dxa"/>
            <w:shd w:val="clear" w:color="FFFFFF" w:fill="FFFFFF"/>
            <w:vAlign w:val="center"/>
            <w:hideMark/>
          </w:tcPr>
          <w:p w14:paraId="7F30A839" w14:textId="77777777" w:rsidR="007463EB" w:rsidRPr="007463EB" w:rsidRDefault="007463EB" w:rsidP="00223611">
            <w:pPr>
              <w:jc w:val="both"/>
              <w:rPr>
                <w:color w:val="000000"/>
              </w:rPr>
            </w:pPr>
            <w:r w:rsidRPr="007463EB">
              <w:rPr>
                <w:color w:val="000000"/>
              </w:rPr>
              <w:t>Nguyễn Đăng Đức</w:t>
            </w:r>
          </w:p>
        </w:tc>
        <w:tc>
          <w:tcPr>
            <w:tcW w:w="7650" w:type="dxa"/>
            <w:shd w:val="clear" w:color="FFFFFF" w:fill="FFFFFF"/>
            <w:vAlign w:val="center"/>
            <w:hideMark/>
          </w:tcPr>
          <w:p w14:paraId="08B29A08" w14:textId="77777777" w:rsidR="007463EB" w:rsidRPr="007463EB" w:rsidRDefault="007463EB" w:rsidP="00F967FB">
            <w:pPr>
              <w:rPr>
                <w:color w:val="000000"/>
              </w:rPr>
            </w:pPr>
            <w:r w:rsidRPr="007463EB">
              <w:rPr>
                <w:color w:val="000000"/>
              </w:rPr>
              <w:t>Đề cương và phương pháp giảng dạy học phần Các học thuyết Kinh tế hiện đại dành cho chương trình đào tạo thạc sĩ các ngành kinh tế chính trị và quản lý kinh tế</w:t>
            </w:r>
          </w:p>
        </w:tc>
        <w:tc>
          <w:tcPr>
            <w:tcW w:w="1440" w:type="dxa"/>
            <w:shd w:val="clear" w:color="FFFFFF" w:fill="FFFFFF"/>
            <w:vAlign w:val="center"/>
            <w:hideMark/>
          </w:tcPr>
          <w:p w14:paraId="46CBDA2E" w14:textId="77777777" w:rsidR="007463EB" w:rsidRPr="007463EB" w:rsidRDefault="007463EB" w:rsidP="00F967FB">
            <w:pPr>
              <w:rPr>
                <w:color w:val="000000"/>
              </w:rPr>
            </w:pPr>
            <w:r w:rsidRPr="007463EB">
              <w:rPr>
                <w:color w:val="000000"/>
              </w:rPr>
              <w:t>3/2024</w:t>
            </w:r>
          </w:p>
        </w:tc>
      </w:tr>
      <w:tr w:rsidR="00F967FB" w:rsidRPr="00F967FB" w14:paraId="4266CDAC" w14:textId="77777777" w:rsidTr="00F967FB">
        <w:trPr>
          <w:trHeight w:val="600"/>
        </w:trPr>
        <w:tc>
          <w:tcPr>
            <w:tcW w:w="670" w:type="dxa"/>
            <w:shd w:val="clear" w:color="FFFFFF" w:fill="FFFFFF"/>
            <w:vAlign w:val="center"/>
            <w:hideMark/>
          </w:tcPr>
          <w:p w14:paraId="1C59B933" w14:textId="77777777" w:rsidR="007463EB" w:rsidRPr="007463EB" w:rsidRDefault="007463EB" w:rsidP="00F967FB">
            <w:pPr>
              <w:jc w:val="center"/>
              <w:rPr>
                <w:color w:val="000000"/>
              </w:rPr>
            </w:pPr>
            <w:r w:rsidRPr="007463EB">
              <w:rPr>
                <w:color w:val="000000"/>
              </w:rPr>
              <w:t>3</w:t>
            </w:r>
          </w:p>
        </w:tc>
        <w:tc>
          <w:tcPr>
            <w:tcW w:w="4185" w:type="dxa"/>
            <w:shd w:val="clear" w:color="FFFFFF" w:fill="FFFFFF"/>
            <w:vAlign w:val="center"/>
            <w:hideMark/>
          </w:tcPr>
          <w:p w14:paraId="39228A62" w14:textId="77777777" w:rsidR="007463EB" w:rsidRPr="007463EB" w:rsidRDefault="007463EB" w:rsidP="00223611">
            <w:pPr>
              <w:jc w:val="both"/>
              <w:rPr>
                <w:color w:val="000000"/>
              </w:rPr>
            </w:pPr>
            <w:r w:rsidRPr="007463EB">
              <w:rPr>
                <w:color w:val="000000"/>
              </w:rPr>
              <w:t>Nguyễn Đăng Đức</w:t>
            </w:r>
          </w:p>
        </w:tc>
        <w:tc>
          <w:tcPr>
            <w:tcW w:w="7650" w:type="dxa"/>
            <w:shd w:val="clear" w:color="FFFFFF" w:fill="FFFFFF"/>
            <w:vAlign w:val="center"/>
            <w:hideMark/>
          </w:tcPr>
          <w:p w14:paraId="7D23958F" w14:textId="77777777" w:rsidR="007463EB" w:rsidRPr="007463EB" w:rsidRDefault="007463EB" w:rsidP="00F967FB">
            <w:pPr>
              <w:rPr>
                <w:color w:val="000000"/>
              </w:rPr>
            </w:pPr>
            <w:r w:rsidRPr="007463EB">
              <w:rPr>
                <w:color w:val="000000"/>
              </w:rPr>
              <w:t>Đề cương và phương pháp giảng dạy học phần Quản lý nhà nước về kinh tế cho sinh viên đại học chính quy</w:t>
            </w:r>
          </w:p>
        </w:tc>
        <w:tc>
          <w:tcPr>
            <w:tcW w:w="1440" w:type="dxa"/>
            <w:shd w:val="clear" w:color="FFFFFF" w:fill="FFFFFF"/>
            <w:vAlign w:val="center"/>
            <w:hideMark/>
          </w:tcPr>
          <w:p w14:paraId="592D857C" w14:textId="77777777" w:rsidR="007463EB" w:rsidRPr="007463EB" w:rsidRDefault="007463EB" w:rsidP="00F967FB">
            <w:pPr>
              <w:rPr>
                <w:color w:val="000000"/>
              </w:rPr>
            </w:pPr>
            <w:r w:rsidRPr="007463EB">
              <w:rPr>
                <w:color w:val="000000"/>
              </w:rPr>
              <w:t>8/2024</w:t>
            </w:r>
          </w:p>
        </w:tc>
      </w:tr>
      <w:tr w:rsidR="00F967FB" w:rsidRPr="00F967FB" w14:paraId="5276CED5" w14:textId="77777777" w:rsidTr="00F967FB">
        <w:trPr>
          <w:trHeight w:val="600"/>
        </w:trPr>
        <w:tc>
          <w:tcPr>
            <w:tcW w:w="670" w:type="dxa"/>
            <w:shd w:val="clear" w:color="FFFFFF" w:fill="FFFFFF"/>
            <w:vAlign w:val="center"/>
            <w:hideMark/>
          </w:tcPr>
          <w:p w14:paraId="7CED2156" w14:textId="77777777" w:rsidR="007463EB" w:rsidRPr="007463EB" w:rsidRDefault="007463EB" w:rsidP="00F967FB">
            <w:pPr>
              <w:jc w:val="center"/>
              <w:rPr>
                <w:color w:val="000000"/>
              </w:rPr>
            </w:pPr>
            <w:r w:rsidRPr="007463EB">
              <w:rPr>
                <w:color w:val="000000"/>
              </w:rPr>
              <w:t>4</w:t>
            </w:r>
          </w:p>
        </w:tc>
        <w:tc>
          <w:tcPr>
            <w:tcW w:w="4185" w:type="dxa"/>
            <w:shd w:val="clear" w:color="FFFFFF" w:fill="FFFFFF"/>
            <w:vAlign w:val="center"/>
            <w:hideMark/>
          </w:tcPr>
          <w:p w14:paraId="3024E8FD" w14:textId="77777777" w:rsidR="007463EB" w:rsidRPr="007463EB" w:rsidRDefault="007463EB" w:rsidP="00223611">
            <w:pPr>
              <w:jc w:val="both"/>
              <w:rPr>
                <w:color w:val="000000"/>
              </w:rPr>
            </w:pPr>
            <w:r w:rsidRPr="007463EB">
              <w:rPr>
                <w:color w:val="000000"/>
              </w:rPr>
              <w:t>Trần Thị Hoàng Mai</w:t>
            </w:r>
          </w:p>
        </w:tc>
        <w:tc>
          <w:tcPr>
            <w:tcW w:w="7650" w:type="dxa"/>
            <w:shd w:val="clear" w:color="FFFFFF" w:fill="FFFFFF"/>
            <w:vAlign w:val="center"/>
            <w:hideMark/>
          </w:tcPr>
          <w:p w14:paraId="130AF86C" w14:textId="77777777" w:rsidR="007463EB" w:rsidRPr="007463EB" w:rsidRDefault="007463EB" w:rsidP="00F967FB">
            <w:pPr>
              <w:rPr>
                <w:color w:val="000000"/>
              </w:rPr>
            </w:pPr>
            <w:r w:rsidRPr="007463EB">
              <w:rPr>
                <w:color w:val="000000"/>
              </w:rPr>
              <w:t>Đề cương và phương pháp giảng dạy học phần Khoa học quản lý cho sinh viên đại học chính quy</w:t>
            </w:r>
          </w:p>
        </w:tc>
        <w:tc>
          <w:tcPr>
            <w:tcW w:w="1440" w:type="dxa"/>
            <w:shd w:val="clear" w:color="FFFFFF" w:fill="FFFFFF"/>
            <w:vAlign w:val="center"/>
            <w:hideMark/>
          </w:tcPr>
          <w:p w14:paraId="26E8F7CA" w14:textId="77777777" w:rsidR="007463EB" w:rsidRPr="007463EB" w:rsidRDefault="007463EB" w:rsidP="00F967FB">
            <w:pPr>
              <w:rPr>
                <w:color w:val="000000"/>
              </w:rPr>
            </w:pPr>
            <w:r w:rsidRPr="007463EB">
              <w:rPr>
                <w:color w:val="000000"/>
              </w:rPr>
              <w:t>8/2024</w:t>
            </w:r>
          </w:p>
        </w:tc>
      </w:tr>
      <w:tr w:rsidR="00F967FB" w:rsidRPr="00F967FB" w14:paraId="4CAC1DFF" w14:textId="77777777" w:rsidTr="00F967FB">
        <w:trPr>
          <w:trHeight w:val="600"/>
        </w:trPr>
        <w:tc>
          <w:tcPr>
            <w:tcW w:w="670" w:type="dxa"/>
            <w:shd w:val="clear" w:color="FFFFFF" w:fill="FFFFFF"/>
            <w:vAlign w:val="center"/>
            <w:hideMark/>
          </w:tcPr>
          <w:p w14:paraId="32E9A20A" w14:textId="77777777" w:rsidR="007463EB" w:rsidRPr="007463EB" w:rsidRDefault="007463EB" w:rsidP="00F967FB">
            <w:pPr>
              <w:jc w:val="center"/>
              <w:rPr>
                <w:color w:val="000000"/>
              </w:rPr>
            </w:pPr>
            <w:r w:rsidRPr="007463EB">
              <w:rPr>
                <w:color w:val="000000"/>
              </w:rPr>
              <w:t>5</w:t>
            </w:r>
          </w:p>
        </w:tc>
        <w:tc>
          <w:tcPr>
            <w:tcW w:w="4185" w:type="dxa"/>
            <w:shd w:val="clear" w:color="FFFFFF" w:fill="FFFFFF"/>
            <w:vAlign w:val="center"/>
            <w:hideMark/>
          </w:tcPr>
          <w:p w14:paraId="47FA193F" w14:textId="77777777" w:rsidR="007463EB" w:rsidRPr="007463EB" w:rsidRDefault="007463EB" w:rsidP="00223611">
            <w:pPr>
              <w:jc w:val="both"/>
              <w:rPr>
                <w:color w:val="000000"/>
              </w:rPr>
            </w:pPr>
            <w:r w:rsidRPr="007463EB">
              <w:rPr>
                <w:color w:val="000000"/>
              </w:rPr>
              <w:t>Thái Thị Kim Oanh, Trần Thị Hoàng Mai, Nguyễn Thị Thúy Quỳnh</w:t>
            </w:r>
          </w:p>
        </w:tc>
        <w:tc>
          <w:tcPr>
            <w:tcW w:w="7650" w:type="dxa"/>
            <w:shd w:val="clear" w:color="FFFFFF" w:fill="FFFFFF"/>
            <w:vAlign w:val="center"/>
            <w:hideMark/>
          </w:tcPr>
          <w:p w14:paraId="60A767E4" w14:textId="77777777" w:rsidR="007463EB" w:rsidRPr="007463EB" w:rsidRDefault="007463EB" w:rsidP="00F967FB">
            <w:pPr>
              <w:rPr>
                <w:color w:val="000000"/>
              </w:rPr>
            </w:pPr>
            <w:r w:rsidRPr="007463EB">
              <w:rPr>
                <w:color w:val="000000"/>
              </w:rPr>
              <w:t>Bản thảo Giáo trình Quản lý tổ chức, dành cho hệ đào tạo thạc sĩ ngành Quản lý kinh tế</w:t>
            </w:r>
          </w:p>
        </w:tc>
        <w:tc>
          <w:tcPr>
            <w:tcW w:w="1440" w:type="dxa"/>
            <w:shd w:val="clear" w:color="FFFFFF" w:fill="FFFFFF"/>
            <w:vAlign w:val="center"/>
            <w:hideMark/>
          </w:tcPr>
          <w:p w14:paraId="11498626" w14:textId="77777777" w:rsidR="007463EB" w:rsidRPr="007463EB" w:rsidRDefault="007463EB" w:rsidP="00F967FB">
            <w:pPr>
              <w:rPr>
                <w:color w:val="000000"/>
              </w:rPr>
            </w:pPr>
            <w:r w:rsidRPr="007463EB">
              <w:rPr>
                <w:color w:val="000000"/>
              </w:rPr>
              <w:t>7/2024</w:t>
            </w:r>
          </w:p>
        </w:tc>
      </w:tr>
      <w:tr w:rsidR="00F967FB" w:rsidRPr="00F967FB" w14:paraId="0E548695" w14:textId="77777777" w:rsidTr="00F967FB">
        <w:trPr>
          <w:trHeight w:val="600"/>
        </w:trPr>
        <w:tc>
          <w:tcPr>
            <w:tcW w:w="670" w:type="dxa"/>
            <w:shd w:val="clear" w:color="FFFFFF" w:fill="FFFFFF"/>
            <w:vAlign w:val="center"/>
            <w:hideMark/>
          </w:tcPr>
          <w:p w14:paraId="02079057" w14:textId="77777777" w:rsidR="007463EB" w:rsidRPr="007463EB" w:rsidRDefault="007463EB" w:rsidP="00F967FB">
            <w:pPr>
              <w:jc w:val="center"/>
              <w:rPr>
                <w:color w:val="000000"/>
              </w:rPr>
            </w:pPr>
            <w:r w:rsidRPr="007463EB">
              <w:rPr>
                <w:color w:val="000000"/>
              </w:rPr>
              <w:t>6</w:t>
            </w:r>
          </w:p>
        </w:tc>
        <w:tc>
          <w:tcPr>
            <w:tcW w:w="4185" w:type="dxa"/>
            <w:shd w:val="clear" w:color="FFFFFF" w:fill="FFFFFF"/>
            <w:vAlign w:val="center"/>
            <w:hideMark/>
          </w:tcPr>
          <w:p w14:paraId="7738FEC4" w14:textId="77777777" w:rsidR="007463EB" w:rsidRPr="007463EB" w:rsidRDefault="007463EB" w:rsidP="00223611">
            <w:pPr>
              <w:jc w:val="both"/>
              <w:rPr>
                <w:color w:val="000000"/>
              </w:rPr>
            </w:pPr>
            <w:r w:rsidRPr="007463EB">
              <w:rPr>
                <w:color w:val="000000"/>
              </w:rPr>
              <w:t>Trần Thị Thanh Tâm, Lê Vũ Sao Mai</w:t>
            </w:r>
          </w:p>
        </w:tc>
        <w:tc>
          <w:tcPr>
            <w:tcW w:w="7650" w:type="dxa"/>
            <w:shd w:val="clear" w:color="FFFFFF" w:fill="FFFFFF"/>
            <w:vAlign w:val="center"/>
            <w:hideMark/>
          </w:tcPr>
          <w:p w14:paraId="6092A901" w14:textId="77777777" w:rsidR="007463EB" w:rsidRPr="007463EB" w:rsidRDefault="007463EB" w:rsidP="00F967FB">
            <w:pPr>
              <w:rPr>
                <w:color w:val="000000"/>
              </w:rPr>
            </w:pPr>
            <w:r w:rsidRPr="007463EB">
              <w:rPr>
                <w:color w:val="000000"/>
              </w:rPr>
              <w:t>Đề cương và phương pháp giảng dạy học phần Phát triển vùng và địa phương cho hệ đào tạo cao học</w:t>
            </w:r>
          </w:p>
        </w:tc>
        <w:tc>
          <w:tcPr>
            <w:tcW w:w="1440" w:type="dxa"/>
            <w:shd w:val="clear" w:color="FFFFFF" w:fill="FFFFFF"/>
            <w:vAlign w:val="center"/>
            <w:hideMark/>
          </w:tcPr>
          <w:p w14:paraId="756A693F" w14:textId="77777777" w:rsidR="007463EB" w:rsidRPr="007463EB" w:rsidRDefault="007463EB" w:rsidP="00F967FB">
            <w:pPr>
              <w:rPr>
                <w:color w:val="000000"/>
              </w:rPr>
            </w:pPr>
            <w:r w:rsidRPr="007463EB">
              <w:rPr>
                <w:color w:val="000000"/>
              </w:rPr>
              <w:t>7/2024</w:t>
            </w:r>
          </w:p>
        </w:tc>
      </w:tr>
      <w:tr w:rsidR="00F967FB" w:rsidRPr="00F967FB" w14:paraId="0FD5B2AB" w14:textId="77777777" w:rsidTr="00F967FB">
        <w:trPr>
          <w:trHeight w:val="600"/>
        </w:trPr>
        <w:tc>
          <w:tcPr>
            <w:tcW w:w="670" w:type="dxa"/>
            <w:shd w:val="clear" w:color="FFFFFF" w:fill="FFFFFF"/>
            <w:vAlign w:val="center"/>
            <w:hideMark/>
          </w:tcPr>
          <w:p w14:paraId="5BBBBCCC" w14:textId="77777777" w:rsidR="007463EB" w:rsidRPr="007463EB" w:rsidRDefault="007463EB" w:rsidP="00F967FB">
            <w:pPr>
              <w:jc w:val="center"/>
              <w:rPr>
                <w:color w:val="000000"/>
              </w:rPr>
            </w:pPr>
            <w:r w:rsidRPr="007463EB">
              <w:rPr>
                <w:color w:val="000000"/>
              </w:rPr>
              <w:t>7</w:t>
            </w:r>
          </w:p>
        </w:tc>
        <w:tc>
          <w:tcPr>
            <w:tcW w:w="4185" w:type="dxa"/>
            <w:shd w:val="clear" w:color="FFFFFF" w:fill="FFFFFF"/>
            <w:vAlign w:val="center"/>
            <w:hideMark/>
          </w:tcPr>
          <w:p w14:paraId="4C46C091" w14:textId="77777777" w:rsidR="007463EB" w:rsidRPr="007463EB" w:rsidRDefault="007463EB" w:rsidP="00223611">
            <w:pPr>
              <w:jc w:val="both"/>
              <w:rPr>
                <w:color w:val="000000"/>
              </w:rPr>
            </w:pPr>
            <w:r w:rsidRPr="007463EB">
              <w:rPr>
                <w:color w:val="000000"/>
              </w:rPr>
              <w:t>Nguyễn Thế Lân và Nguyễn Văn Quỳnh</w:t>
            </w:r>
          </w:p>
        </w:tc>
        <w:tc>
          <w:tcPr>
            <w:tcW w:w="7650" w:type="dxa"/>
            <w:shd w:val="clear" w:color="FFFFFF" w:fill="FFFFFF"/>
            <w:vAlign w:val="center"/>
            <w:hideMark/>
          </w:tcPr>
          <w:p w14:paraId="51564813" w14:textId="77777777" w:rsidR="007463EB" w:rsidRPr="007463EB" w:rsidRDefault="007463EB" w:rsidP="00F967FB">
            <w:pPr>
              <w:jc w:val="center"/>
              <w:rPr>
                <w:color w:val="000000"/>
              </w:rPr>
            </w:pPr>
            <w:r w:rsidRPr="007463EB">
              <w:rPr>
                <w:color w:val="000000"/>
              </w:rPr>
              <w:t>Xây dựng đề cương và bài giảng chi tiết học phần Kinh tế số dành cho hệ đào tạo đại học chính quy ngành Kinh tế, Trường Kinh tế, Trường Đại học Vinh</w:t>
            </w:r>
          </w:p>
        </w:tc>
        <w:tc>
          <w:tcPr>
            <w:tcW w:w="1440" w:type="dxa"/>
            <w:shd w:val="clear" w:color="FFFFFF" w:fill="FFFFFF"/>
            <w:vAlign w:val="center"/>
            <w:hideMark/>
          </w:tcPr>
          <w:p w14:paraId="7617F317" w14:textId="209A3B93" w:rsidR="007463EB" w:rsidRPr="007463EB" w:rsidRDefault="005B5504" w:rsidP="00F967FB">
            <w:pPr>
              <w:rPr>
                <w:color w:val="000000"/>
              </w:rPr>
            </w:pPr>
            <w:r>
              <w:rPr>
                <w:color w:val="000000"/>
              </w:rPr>
              <w:t>1</w:t>
            </w:r>
            <w:r w:rsidR="007463EB" w:rsidRPr="007463EB">
              <w:rPr>
                <w:color w:val="000000"/>
              </w:rPr>
              <w:t>/2024</w:t>
            </w:r>
          </w:p>
        </w:tc>
      </w:tr>
      <w:bookmarkEnd w:id="4"/>
    </w:tbl>
    <w:p w14:paraId="0FA69652" w14:textId="77777777" w:rsidR="007463EB" w:rsidRDefault="007463EB" w:rsidP="00F967FB"/>
    <w:p w14:paraId="10069690" w14:textId="4C18668B" w:rsidR="00BF7776" w:rsidRDefault="00BF7776" w:rsidP="00BF7776">
      <w:pPr>
        <w:pStyle w:val="ListParagraph"/>
        <w:numPr>
          <w:ilvl w:val="0"/>
          <w:numId w:val="1"/>
        </w:numPr>
        <w:rPr>
          <w:b/>
          <w:bCs/>
        </w:rPr>
      </w:pPr>
      <w:r>
        <w:rPr>
          <w:b/>
          <w:bCs/>
        </w:rPr>
        <w:t>Đề tài NCKH:</w:t>
      </w:r>
    </w:p>
    <w:p w14:paraId="06B46ACA" w14:textId="426CCB7F" w:rsidR="00BF7776" w:rsidRPr="00BF7776" w:rsidRDefault="00BF7776" w:rsidP="00BF7776">
      <w:pPr>
        <w:pStyle w:val="ListParagraph"/>
        <w:numPr>
          <w:ilvl w:val="0"/>
          <w:numId w:val="3"/>
        </w:numPr>
      </w:pPr>
      <w:r w:rsidRPr="00BF7776">
        <w:t>Đề tài NCKH của giảng viên: 02 đề tài cấp Bộ, 02 đề tài trọng điểm cấp trường.</w:t>
      </w:r>
    </w:p>
    <w:p w14:paraId="34A2DB22" w14:textId="34E688DC" w:rsidR="000D3F7E" w:rsidRPr="00BF7776" w:rsidRDefault="00BF7776" w:rsidP="000D3F7E">
      <w:pPr>
        <w:pStyle w:val="ListParagraph"/>
        <w:numPr>
          <w:ilvl w:val="0"/>
          <w:numId w:val="3"/>
        </w:numPr>
      </w:pPr>
      <w:r w:rsidRPr="00BF7776">
        <w:t>Đề tài NCKH của sinh viên:</w:t>
      </w:r>
      <w:r>
        <w:t xml:space="preserve"> </w:t>
      </w:r>
      <w:r w:rsidR="000D3F7E">
        <w:t>có 6 đề tài đăng ký năm 2024.</w:t>
      </w:r>
    </w:p>
    <w:p w14:paraId="763EAAF4" w14:textId="77777777" w:rsidR="00BF7776" w:rsidRDefault="00BF7776" w:rsidP="00BF7776">
      <w:pPr>
        <w:pStyle w:val="ListParagraph"/>
        <w:rPr>
          <w:b/>
          <w:bCs/>
        </w:rPr>
      </w:pPr>
    </w:p>
    <w:p w14:paraId="5318BB7B" w14:textId="0FAD0E8F" w:rsidR="00BF7776" w:rsidRDefault="00BF7776" w:rsidP="00BF7776">
      <w:pPr>
        <w:pStyle w:val="ListParagraph"/>
        <w:numPr>
          <w:ilvl w:val="0"/>
          <w:numId w:val="1"/>
        </w:numPr>
        <w:rPr>
          <w:b/>
          <w:bCs/>
          <w:highlight w:val="yellow"/>
        </w:rPr>
      </w:pPr>
      <w:r w:rsidRPr="000D3F7E">
        <w:rPr>
          <w:b/>
          <w:bCs/>
          <w:highlight w:val="yellow"/>
        </w:rPr>
        <w:t>Dự án khởi nghiệp:</w:t>
      </w:r>
      <w:r w:rsidR="000D3F7E" w:rsidRPr="000D3F7E">
        <w:rPr>
          <w:b/>
          <w:bCs/>
          <w:highlight w:val="yellow"/>
        </w:rPr>
        <w:t xml:space="preserve"> </w:t>
      </w:r>
    </w:p>
    <w:p w14:paraId="0E3A0445" w14:textId="77777777" w:rsidR="00ED3CD7" w:rsidRPr="000D3F7E" w:rsidRDefault="00ED3CD7" w:rsidP="00ED3CD7">
      <w:pPr>
        <w:pStyle w:val="ListParagraph"/>
        <w:rPr>
          <w:b/>
          <w:bCs/>
          <w:highlight w:val="yellow"/>
        </w:rPr>
      </w:pPr>
    </w:p>
    <w:p w14:paraId="14CE07A0" w14:textId="77777777" w:rsidR="00BA0EFD" w:rsidRPr="001367E6" w:rsidRDefault="00BA0EFD" w:rsidP="00BA0EFD">
      <w:pPr>
        <w:spacing w:line="360" w:lineRule="auto"/>
        <w:ind w:firstLine="709"/>
        <w:jc w:val="both"/>
      </w:pPr>
      <w:r>
        <w:t>(</w:t>
      </w:r>
      <w:r w:rsidRPr="001367E6">
        <w:t>1</w:t>
      </w:r>
      <w:r>
        <w:t>)</w:t>
      </w:r>
      <w:r w:rsidRPr="001367E6">
        <w:t xml:space="preserve">. Đầu tư sản xuất kinh doanh nước ép đóng chai “Sisoothie - giải pháp tới từ thiên nhiên” – Giải khuyến khích Fag up 2024 </w:t>
      </w:r>
    </w:p>
    <w:p w14:paraId="3F07450A" w14:textId="77777777" w:rsidR="00BA0EFD" w:rsidRPr="001367E6" w:rsidRDefault="00BA0EFD" w:rsidP="00BA0EFD">
      <w:pPr>
        <w:spacing w:line="360" w:lineRule="auto"/>
        <w:ind w:firstLine="709"/>
        <w:jc w:val="both"/>
      </w:pPr>
      <w:r>
        <w:t>(</w:t>
      </w:r>
      <w:r w:rsidRPr="001367E6">
        <w:t>2</w:t>
      </w:r>
      <w:r>
        <w:t>)</w:t>
      </w:r>
      <w:r w:rsidRPr="001367E6">
        <w:t xml:space="preserve">. Farmlink – Giải nhì Flag up 2024 </w:t>
      </w:r>
    </w:p>
    <w:p w14:paraId="14F06827" w14:textId="77777777" w:rsidR="00BA0EFD" w:rsidRPr="001367E6" w:rsidRDefault="00BA0EFD" w:rsidP="00BA0EFD">
      <w:pPr>
        <w:spacing w:line="360" w:lineRule="auto"/>
        <w:ind w:firstLine="709"/>
        <w:jc w:val="both"/>
      </w:pPr>
      <w:r>
        <w:t>(</w:t>
      </w:r>
      <w:r w:rsidRPr="001367E6">
        <w:t>3</w:t>
      </w:r>
      <w:r>
        <w:t>)</w:t>
      </w:r>
      <w:r w:rsidRPr="001367E6">
        <w:t xml:space="preserve">. Đầu tư sản xuất giấm hoa quả - Lương Hoài, Huyền – Giải khuyến khích tỉnh đoàn </w:t>
      </w:r>
    </w:p>
    <w:p w14:paraId="65D859A3" w14:textId="77777777" w:rsidR="00BA0EFD" w:rsidRPr="001367E6" w:rsidRDefault="00BA0EFD" w:rsidP="00BA0EFD">
      <w:pPr>
        <w:spacing w:line="360" w:lineRule="auto"/>
        <w:ind w:firstLine="709"/>
        <w:jc w:val="both"/>
      </w:pPr>
      <w:r>
        <w:t>(</w:t>
      </w:r>
      <w:r w:rsidRPr="001367E6">
        <w:t>4</w:t>
      </w:r>
      <w:r>
        <w:t>)</w:t>
      </w:r>
      <w:r w:rsidRPr="001367E6">
        <w:t xml:space="preserve">. MyGreen - Giải pháp giảm thiểu lãng phí thực phẩm - Bảo vệ môi trường – Giải nhì Flag up 2024 </w:t>
      </w:r>
    </w:p>
    <w:p w14:paraId="37F3A845" w14:textId="77777777" w:rsidR="00BA0EFD" w:rsidRPr="001367E6" w:rsidRDefault="00BA0EFD" w:rsidP="00BA0EFD">
      <w:pPr>
        <w:spacing w:line="360" w:lineRule="auto"/>
        <w:ind w:firstLine="709"/>
        <w:jc w:val="both"/>
      </w:pPr>
      <w:r>
        <w:lastRenderedPageBreak/>
        <w:t>(</w:t>
      </w:r>
      <w:r w:rsidRPr="001367E6">
        <w:t>5</w:t>
      </w:r>
      <w:r>
        <w:t>)</w:t>
      </w:r>
      <w:r w:rsidRPr="001367E6">
        <w:t xml:space="preserve">. G.R.E.E.N - sàn thương mại điện tử xanh - dự án đi thi bán kết SV Kinh doanh số </w:t>
      </w:r>
    </w:p>
    <w:p w14:paraId="198B21AE" w14:textId="77777777" w:rsidR="00BA0EFD" w:rsidRPr="001367E6" w:rsidRDefault="00BA0EFD" w:rsidP="00BA0EFD">
      <w:pPr>
        <w:spacing w:line="360" w:lineRule="auto"/>
        <w:ind w:firstLine="709"/>
        <w:jc w:val="both"/>
      </w:pPr>
      <w:r w:rsidRPr="001367E6">
        <w:t>- Các dự án tham gia cuộc thi We go digital:</w:t>
      </w:r>
    </w:p>
    <w:p w14:paraId="0997D60C" w14:textId="77777777" w:rsidR="00BA0EFD" w:rsidRPr="001367E6" w:rsidRDefault="00BA0EFD" w:rsidP="00BA0EFD">
      <w:pPr>
        <w:spacing w:line="360" w:lineRule="auto"/>
        <w:ind w:firstLine="709"/>
        <w:jc w:val="both"/>
      </w:pPr>
      <w:r>
        <w:t>(</w:t>
      </w:r>
      <w:r w:rsidRPr="001367E6">
        <w:t>1</w:t>
      </w:r>
      <w:r>
        <w:t xml:space="preserve">). </w:t>
      </w:r>
      <w:r w:rsidRPr="001367E6">
        <w:rPr>
          <w:rFonts w:ascii="Cambria Math" w:hAnsi="Cambria Math" w:cs="Cambria Math"/>
        </w:rPr>
        <w:t>𝑁𝑒̂</w:t>
      </w:r>
      <w:r w:rsidRPr="001367E6">
        <w:t>̀</w:t>
      </w:r>
      <w:r w:rsidRPr="001367E6">
        <w:rPr>
          <w:rFonts w:ascii="Cambria Math" w:hAnsi="Cambria Math" w:cs="Cambria Math"/>
        </w:rPr>
        <w:t>𝑛</w:t>
      </w:r>
      <w:r w:rsidRPr="001367E6">
        <w:t xml:space="preserve"> </w:t>
      </w:r>
      <w:r w:rsidRPr="001367E6">
        <w:rPr>
          <w:rFonts w:ascii="Cambria Math" w:hAnsi="Cambria Math" w:cs="Cambria Math"/>
        </w:rPr>
        <w:t>𝑡𝑎</w:t>
      </w:r>
      <w:r w:rsidRPr="001367E6">
        <w:t>̉</w:t>
      </w:r>
      <w:r w:rsidRPr="001367E6">
        <w:rPr>
          <w:rFonts w:ascii="Cambria Math" w:hAnsi="Cambria Math" w:cs="Cambria Math"/>
        </w:rPr>
        <w:t>𝑛𝑔</w:t>
      </w:r>
      <w:r w:rsidRPr="001367E6">
        <w:t xml:space="preserve"> </w:t>
      </w:r>
      <w:r w:rsidRPr="001367E6">
        <w:rPr>
          <w:rFonts w:ascii="Cambria Math" w:hAnsi="Cambria Math" w:cs="Cambria Math"/>
        </w:rPr>
        <w:t>𝑘𝑒̂</w:t>
      </w:r>
      <w:r w:rsidRPr="001367E6">
        <w:t>́</w:t>
      </w:r>
      <w:r w:rsidRPr="001367E6">
        <w:rPr>
          <w:rFonts w:ascii="Cambria Math" w:hAnsi="Cambria Math" w:cs="Cambria Math"/>
        </w:rPr>
        <w:t>𝑡</w:t>
      </w:r>
      <w:r w:rsidRPr="001367E6">
        <w:t xml:space="preserve"> </w:t>
      </w:r>
      <w:r w:rsidRPr="001367E6">
        <w:rPr>
          <w:rFonts w:ascii="Cambria Math" w:hAnsi="Cambria Math" w:cs="Cambria Math"/>
        </w:rPr>
        <w:t>𝑛𝑜̂</w:t>
      </w:r>
      <w:r w:rsidRPr="001367E6">
        <w:t>́</w:t>
      </w:r>
      <w:r w:rsidRPr="001367E6">
        <w:rPr>
          <w:rFonts w:ascii="Cambria Math" w:hAnsi="Cambria Math" w:cs="Cambria Math"/>
        </w:rPr>
        <w:t>𝑖</w:t>
      </w:r>
      <w:r w:rsidRPr="001367E6">
        <w:t xml:space="preserve"> </w:t>
      </w:r>
      <w:r w:rsidRPr="001367E6">
        <w:rPr>
          <w:rFonts w:ascii="Cambria Math" w:hAnsi="Cambria Math" w:cs="Cambria Math"/>
        </w:rPr>
        <w:t>𝐾𝑂𝐿</w:t>
      </w:r>
      <w:r w:rsidRPr="001367E6">
        <w:t xml:space="preserve">, </w:t>
      </w:r>
      <w:r w:rsidRPr="001367E6">
        <w:rPr>
          <w:rFonts w:ascii="Cambria Math" w:hAnsi="Cambria Math" w:cs="Cambria Math"/>
        </w:rPr>
        <w:t>𝐾𝑂𝐶</w:t>
      </w:r>
      <w:r w:rsidRPr="001367E6">
        <w:t xml:space="preserve"> </w:t>
      </w:r>
      <w:r w:rsidRPr="001367E6">
        <w:rPr>
          <w:rFonts w:ascii="Cambria Math" w:hAnsi="Cambria Math" w:cs="Cambria Math"/>
        </w:rPr>
        <w:t>𝑣𝑜̛</w:t>
      </w:r>
      <w:r w:rsidRPr="001367E6">
        <w:t>́</w:t>
      </w:r>
      <w:r w:rsidRPr="001367E6">
        <w:rPr>
          <w:rFonts w:ascii="Cambria Math" w:hAnsi="Cambria Math" w:cs="Cambria Math"/>
        </w:rPr>
        <w:t>𝑖</w:t>
      </w:r>
      <w:r w:rsidRPr="001367E6">
        <w:t xml:space="preserve"> </w:t>
      </w:r>
      <w:r w:rsidRPr="001367E6">
        <w:rPr>
          <w:rFonts w:ascii="Cambria Math" w:hAnsi="Cambria Math" w:cs="Cambria Math"/>
        </w:rPr>
        <w:t>𝑑𝑜𝑎𝑛ℎ</w:t>
      </w:r>
      <w:r w:rsidRPr="001367E6">
        <w:t xml:space="preserve"> </w:t>
      </w:r>
      <w:r w:rsidRPr="001367E6">
        <w:rPr>
          <w:rFonts w:ascii="Cambria Math" w:hAnsi="Cambria Math" w:cs="Cambria Math"/>
        </w:rPr>
        <w:t>𝑛𝑔ℎ𝑖𝑒</w:t>
      </w:r>
      <w:r w:rsidRPr="001367E6">
        <w:t>̣</w:t>
      </w:r>
      <w:r w:rsidRPr="001367E6">
        <w:rPr>
          <w:rFonts w:ascii="Cambria Math" w:hAnsi="Cambria Math" w:cs="Cambria Math"/>
        </w:rPr>
        <w:t>̂𝑝</w:t>
      </w:r>
      <w:r w:rsidRPr="001367E6">
        <w:t>.</w:t>
      </w:r>
    </w:p>
    <w:p w14:paraId="20FB48ED" w14:textId="77777777" w:rsidR="00BA0EFD" w:rsidRPr="001367E6" w:rsidRDefault="00BA0EFD" w:rsidP="00BA0EFD">
      <w:pPr>
        <w:spacing w:line="360" w:lineRule="auto"/>
        <w:ind w:firstLine="709"/>
        <w:jc w:val="both"/>
      </w:pPr>
      <w:r w:rsidRPr="001367E6">
        <w:t xml:space="preserve">(2). Ứng </w:t>
      </w:r>
      <w:r w:rsidRPr="001367E6">
        <w:rPr>
          <w:rFonts w:ascii="Cambria Math" w:hAnsi="Cambria Math" w:cs="Cambria Math"/>
        </w:rPr>
        <w:t>𝑑𝑢</w:t>
      </w:r>
      <w:r w:rsidRPr="001367E6">
        <w:t>̣</w:t>
      </w:r>
      <w:r w:rsidRPr="001367E6">
        <w:rPr>
          <w:rFonts w:ascii="Cambria Math" w:hAnsi="Cambria Math" w:cs="Cambria Math"/>
        </w:rPr>
        <w:t>𝑛𝑔</w:t>
      </w:r>
      <w:r w:rsidRPr="001367E6">
        <w:t xml:space="preserve"> 2</w:t>
      </w:r>
      <w:r w:rsidRPr="001367E6">
        <w:rPr>
          <w:rFonts w:ascii="Cambria Math" w:hAnsi="Cambria Math" w:cs="Cambria Math"/>
        </w:rPr>
        <w:t>𝐶𝑜</w:t>
      </w:r>
      <w:r w:rsidRPr="001367E6">
        <w:t>-</w:t>
      </w:r>
      <w:r w:rsidRPr="001367E6">
        <w:rPr>
          <w:rFonts w:ascii="Cambria Math" w:hAnsi="Cambria Math" w:cs="Cambria Math"/>
        </w:rPr>
        <w:t>𝐵𝑢𝑠</w:t>
      </w:r>
      <w:r w:rsidRPr="001367E6">
        <w:t>.</w:t>
      </w:r>
    </w:p>
    <w:p w14:paraId="63297946" w14:textId="77777777" w:rsidR="00BA0EFD" w:rsidRPr="001367E6" w:rsidRDefault="00BA0EFD" w:rsidP="00BA0EFD">
      <w:pPr>
        <w:spacing w:line="360" w:lineRule="auto"/>
        <w:ind w:firstLine="709"/>
        <w:jc w:val="both"/>
      </w:pPr>
      <w:r w:rsidRPr="001367E6">
        <w:t xml:space="preserve">(3). </w:t>
      </w:r>
      <w:r w:rsidRPr="001367E6">
        <w:rPr>
          <w:rFonts w:ascii="Cambria Math" w:hAnsi="Cambria Math" w:cs="Cambria Math"/>
        </w:rPr>
        <w:t>𝐷𝑖</w:t>
      </w:r>
      <w:r w:rsidRPr="001367E6">
        <w:t>̣</w:t>
      </w:r>
      <w:r w:rsidRPr="001367E6">
        <w:rPr>
          <w:rFonts w:ascii="Cambria Math" w:hAnsi="Cambria Math" w:cs="Cambria Math"/>
        </w:rPr>
        <w:t>𝑐ℎ</w:t>
      </w:r>
      <w:r w:rsidRPr="001367E6">
        <w:t xml:space="preserve"> </w:t>
      </w:r>
      <w:r w:rsidRPr="001367E6">
        <w:rPr>
          <w:rFonts w:ascii="Cambria Math" w:hAnsi="Cambria Math" w:cs="Cambria Math"/>
        </w:rPr>
        <w:t>𝑣𝑢</w:t>
      </w:r>
      <w:r w:rsidRPr="001367E6">
        <w:t xml:space="preserve">̣ </w:t>
      </w:r>
      <w:r w:rsidRPr="001367E6">
        <w:rPr>
          <w:rFonts w:ascii="Cambria Math" w:hAnsi="Cambria Math" w:cs="Cambria Math"/>
        </w:rPr>
        <w:t>𝑡𝑢̛</w:t>
      </w:r>
      <w:r w:rsidRPr="001367E6">
        <w:t xml:space="preserve"> </w:t>
      </w:r>
      <w:r w:rsidRPr="001367E6">
        <w:rPr>
          <w:rFonts w:ascii="Cambria Math" w:hAnsi="Cambria Math" w:cs="Cambria Math"/>
        </w:rPr>
        <w:t>𝑣𝑎̂</w:t>
      </w:r>
      <w:r w:rsidRPr="001367E6">
        <w:t>́</w:t>
      </w:r>
      <w:r w:rsidRPr="001367E6">
        <w:rPr>
          <w:rFonts w:ascii="Cambria Math" w:hAnsi="Cambria Math" w:cs="Cambria Math"/>
        </w:rPr>
        <w:t>𝑛</w:t>
      </w:r>
      <w:r w:rsidRPr="001367E6">
        <w:t xml:space="preserve"> </w:t>
      </w:r>
      <w:r w:rsidRPr="001367E6">
        <w:rPr>
          <w:rFonts w:ascii="Cambria Math" w:hAnsi="Cambria Math" w:cs="Cambria Math"/>
        </w:rPr>
        <w:t>𝑡𝑎</w:t>
      </w:r>
      <w:r w:rsidRPr="001367E6">
        <w:t>̣</w:t>
      </w:r>
      <w:r w:rsidRPr="001367E6">
        <w:rPr>
          <w:rFonts w:ascii="Cambria Math" w:hAnsi="Cambria Math" w:cs="Cambria Math"/>
        </w:rPr>
        <w:t>𝑜</w:t>
      </w:r>
      <w:r w:rsidRPr="001367E6">
        <w:t xml:space="preserve"> </w:t>
      </w:r>
      <w:r w:rsidRPr="001367E6">
        <w:rPr>
          <w:rFonts w:ascii="Cambria Math" w:hAnsi="Cambria Math" w:cs="Cambria Math"/>
        </w:rPr>
        <w:t>𝑙𝑎</w:t>
      </w:r>
      <w:r w:rsidRPr="001367E6">
        <w:t>̣</w:t>
      </w:r>
      <w:r w:rsidRPr="001367E6">
        <w:rPr>
          <w:rFonts w:ascii="Cambria Math" w:hAnsi="Cambria Math" w:cs="Cambria Math"/>
        </w:rPr>
        <w:t>̂𝑝</w:t>
      </w:r>
      <w:r w:rsidRPr="001367E6">
        <w:t xml:space="preserve"> </w:t>
      </w:r>
      <w:r w:rsidRPr="001367E6">
        <w:rPr>
          <w:rFonts w:ascii="Cambria Math" w:hAnsi="Cambria Math" w:cs="Cambria Math"/>
        </w:rPr>
        <w:t>𝑣𝑎</w:t>
      </w:r>
      <w:r w:rsidRPr="001367E6">
        <w:t xml:space="preserve">̀ </w:t>
      </w:r>
      <w:r w:rsidRPr="001367E6">
        <w:rPr>
          <w:rFonts w:ascii="Cambria Math" w:hAnsi="Cambria Math" w:cs="Cambria Math"/>
        </w:rPr>
        <w:t>𝑞𝑢𝑎</w:t>
      </w:r>
      <w:r w:rsidRPr="001367E6">
        <w:t>̉</w:t>
      </w:r>
      <w:r w:rsidRPr="001367E6">
        <w:rPr>
          <w:rFonts w:ascii="Cambria Math" w:hAnsi="Cambria Math" w:cs="Cambria Math"/>
        </w:rPr>
        <w:t>𝑛</w:t>
      </w:r>
      <w:r w:rsidRPr="001367E6">
        <w:t xml:space="preserve"> </w:t>
      </w:r>
      <w:r w:rsidRPr="001367E6">
        <w:rPr>
          <w:rFonts w:ascii="Cambria Math" w:hAnsi="Cambria Math" w:cs="Cambria Math"/>
        </w:rPr>
        <w:t>𝑙𝑦</w:t>
      </w:r>
      <w:r w:rsidRPr="001367E6">
        <w:t xml:space="preserve">́ </w:t>
      </w:r>
      <w:r w:rsidRPr="001367E6">
        <w:rPr>
          <w:rFonts w:ascii="Cambria Math" w:hAnsi="Cambria Math" w:cs="Cambria Math"/>
        </w:rPr>
        <w:t>𝐶𝑉</w:t>
      </w:r>
      <w:r w:rsidRPr="001367E6">
        <w:t xml:space="preserve"> </w:t>
      </w:r>
      <w:r w:rsidRPr="001367E6">
        <w:rPr>
          <w:rFonts w:ascii="Cambria Math" w:hAnsi="Cambria Math" w:cs="Cambria Math"/>
        </w:rPr>
        <w:t>𝑠𝑜̂</w:t>
      </w:r>
      <w:r w:rsidRPr="001367E6">
        <w:t>́.</w:t>
      </w:r>
    </w:p>
    <w:p w14:paraId="491E4FB7" w14:textId="77777777" w:rsidR="00BA0EFD" w:rsidRPr="001367E6" w:rsidRDefault="00BA0EFD" w:rsidP="00BA0EFD">
      <w:pPr>
        <w:spacing w:line="360" w:lineRule="auto"/>
        <w:ind w:firstLine="709"/>
        <w:jc w:val="both"/>
      </w:pPr>
      <w:r w:rsidRPr="001367E6">
        <w:t xml:space="preserve">(4). </w:t>
      </w:r>
      <w:r w:rsidRPr="001367E6">
        <w:rPr>
          <w:rFonts w:ascii="Cambria Math" w:hAnsi="Cambria Math" w:cs="Cambria Math"/>
        </w:rPr>
        <w:t>𝑇𝑟𝑎</w:t>
      </w:r>
      <w:r w:rsidRPr="001367E6">
        <w:t>̣</w:t>
      </w:r>
      <w:r w:rsidRPr="001367E6">
        <w:rPr>
          <w:rFonts w:ascii="Cambria Math" w:hAnsi="Cambria Math" w:cs="Cambria Math"/>
        </w:rPr>
        <w:t>𝑚</w:t>
      </w:r>
      <w:r w:rsidRPr="001367E6">
        <w:t xml:space="preserve"> </w:t>
      </w:r>
      <w:r w:rsidRPr="001367E6">
        <w:rPr>
          <w:rFonts w:ascii="Cambria Math" w:hAnsi="Cambria Math" w:cs="Cambria Math"/>
        </w:rPr>
        <w:t>𝑔𝑖𝑎𝑜</w:t>
      </w:r>
      <w:r w:rsidRPr="001367E6">
        <w:t xml:space="preserve"> </w:t>
      </w:r>
      <w:r w:rsidRPr="001367E6">
        <w:rPr>
          <w:rFonts w:ascii="Cambria Math" w:hAnsi="Cambria Math" w:cs="Cambria Math"/>
        </w:rPr>
        <w:t>𝑙𝑢̛𝑢</w:t>
      </w:r>
      <w:r w:rsidRPr="001367E6">
        <w:t xml:space="preserve"> </w:t>
      </w:r>
      <w:r w:rsidRPr="001367E6">
        <w:rPr>
          <w:rFonts w:ascii="Cambria Math" w:hAnsi="Cambria Math" w:cs="Cambria Math"/>
        </w:rPr>
        <w:t>𝑐ℎ𝑖</w:t>
      </w:r>
      <w:r w:rsidRPr="001367E6">
        <w:t>́</w:t>
      </w:r>
      <w:r w:rsidRPr="001367E6">
        <w:rPr>
          <w:rFonts w:ascii="Cambria Math" w:hAnsi="Cambria Math" w:cs="Cambria Math"/>
        </w:rPr>
        <w:t>𝑛ℎ</w:t>
      </w:r>
      <w:r w:rsidRPr="001367E6">
        <w:t xml:space="preserve"> </w:t>
      </w:r>
      <w:r w:rsidRPr="001367E6">
        <w:rPr>
          <w:rFonts w:ascii="Cambria Math" w:hAnsi="Cambria Math" w:cs="Cambria Math"/>
        </w:rPr>
        <w:t>𝑠𝑎</w:t>
      </w:r>
      <w:r w:rsidRPr="001367E6">
        <w:t>́</w:t>
      </w:r>
      <w:r w:rsidRPr="001367E6">
        <w:rPr>
          <w:rFonts w:ascii="Cambria Math" w:hAnsi="Cambria Math" w:cs="Cambria Math"/>
        </w:rPr>
        <w:t>𝑐ℎ</w:t>
      </w:r>
      <w:r w:rsidRPr="001367E6">
        <w:t>.</w:t>
      </w:r>
    </w:p>
    <w:p w14:paraId="7076AC26" w14:textId="77777777" w:rsidR="00BF7776" w:rsidRPr="00BF7776" w:rsidRDefault="00BF7776" w:rsidP="00BF7776">
      <w:pPr>
        <w:pStyle w:val="ListParagraph"/>
        <w:rPr>
          <w:b/>
          <w:bCs/>
        </w:rPr>
      </w:pPr>
    </w:p>
    <w:p w14:paraId="0C1DF479" w14:textId="30A49ED3" w:rsidR="00F967FB" w:rsidRDefault="002B1FDF" w:rsidP="00F967FB">
      <w:pPr>
        <w:rPr>
          <w:b/>
          <w:bCs/>
        </w:rPr>
      </w:pPr>
      <w:r>
        <w:rPr>
          <w:b/>
          <w:bCs/>
        </w:rPr>
        <w:t xml:space="preserve">II. </w:t>
      </w:r>
      <w:r w:rsidR="00BF7776" w:rsidRPr="00F967FB">
        <w:rPr>
          <w:b/>
          <w:bCs/>
        </w:rPr>
        <w:t>TỔNG HỢP ĐĂNG KÝ KẾ HOẠCH 2025</w:t>
      </w:r>
    </w:p>
    <w:p w14:paraId="32B53CD7" w14:textId="77777777" w:rsidR="00BF7776" w:rsidRDefault="00BF7776" w:rsidP="00F967FB">
      <w:pPr>
        <w:rPr>
          <w:b/>
          <w:bCs/>
        </w:rPr>
      </w:pPr>
    </w:p>
    <w:p w14:paraId="085310C5" w14:textId="25926315" w:rsidR="00BF7776" w:rsidRDefault="00BF7776" w:rsidP="00BF7776">
      <w:pPr>
        <w:pStyle w:val="ListParagraph"/>
        <w:numPr>
          <w:ilvl w:val="0"/>
          <w:numId w:val="2"/>
        </w:numPr>
        <w:rPr>
          <w:b/>
          <w:bCs/>
        </w:rPr>
      </w:pPr>
      <w:r>
        <w:rPr>
          <w:b/>
          <w:bCs/>
        </w:rPr>
        <w:t>Báo trong nước: 12 bài</w:t>
      </w:r>
    </w:p>
    <w:p w14:paraId="3E4DFC98" w14:textId="212A375D" w:rsidR="00BF7776" w:rsidRDefault="00BF7776" w:rsidP="00BF7776">
      <w:pPr>
        <w:pStyle w:val="ListParagraph"/>
        <w:numPr>
          <w:ilvl w:val="0"/>
          <w:numId w:val="2"/>
        </w:numPr>
        <w:rPr>
          <w:b/>
          <w:bCs/>
        </w:rPr>
      </w:pPr>
      <w:r>
        <w:rPr>
          <w:b/>
          <w:bCs/>
        </w:rPr>
        <w:t>Báo quốc tế (scopus): 6 bài</w:t>
      </w:r>
    </w:p>
    <w:p w14:paraId="27F52826" w14:textId="03B667CD" w:rsidR="00BF7776" w:rsidRDefault="00BF7776" w:rsidP="00BF7776">
      <w:pPr>
        <w:pStyle w:val="ListParagraph"/>
        <w:numPr>
          <w:ilvl w:val="0"/>
          <w:numId w:val="2"/>
        </w:numPr>
        <w:rPr>
          <w:b/>
          <w:bCs/>
        </w:rPr>
      </w:pPr>
      <w:r>
        <w:rPr>
          <w:b/>
          <w:bCs/>
        </w:rPr>
        <w:t>Hội thảo: 01 bài hội thảo trong nước</w:t>
      </w:r>
    </w:p>
    <w:p w14:paraId="584363A6" w14:textId="02B24F28" w:rsidR="00BF7776" w:rsidRDefault="00BF7776" w:rsidP="00BF7776">
      <w:pPr>
        <w:pStyle w:val="ListParagraph"/>
        <w:numPr>
          <w:ilvl w:val="0"/>
          <w:numId w:val="2"/>
        </w:numPr>
        <w:rPr>
          <w:b/>
          <w:bCs/>
        </w:rPr>
      </w:pPr>
      <w:r>
        <w:rPr>
          <w:b/>
          <w:bCs/>
        </w:rPr>
        <w:t>Đề tài NCKH của sinh viên: 02 đề tài</w:t>
      </w:r>
    </w:p>
    <w:p w14:paraId="689FDD07" w14:textId="7E4C54C9" w:rsidR="00BF7776" w:rsidRDefault="00BF7776" w:rsidP="00BF7776">
      <w:pPr>
        <w:pStyle w:val="ListParagraph"/>
        <w:numPr>
          <w:ilvl w:val="0"/>
          <w:numId w:val="2"/>
        </w:numPr>
        <w:rPr>
          <w:b/>
          <w:bCs/>
        </w:rPr>
      </w:pPr>
      <w:r>
        <w:rPr>
          <w:b/>
          <w:bCs/>
        </w:rPr>
        <w:t>Dự án khởi nghiệp: 03 dự án.</w:t>
      </w:r>
    </w:p>
    <w:p w14:paraId="565C0FAF" w14:textId="406ACB74" w:rsidR="00CD690A" w:rsidRPr="00BF7776" w:rsidRDefault="00CD690A" w:rsidP="00BF7776">
      <w:pPr>
        <w:pStyle w:val="ListParagraph"/>
        <w:numPr>
          <w:ilvl w:val="0"/>
          <w:numId w:val="2"/>
        </w:numPr>
        <w:rPr>
          <w:b/>
          <w:bCs/>
        </w:rPr>
      </w:pPr>
      <w:r>
        <w:rPr>
          <w:b/>
          <w:bCs/>
        </w:rPr>
        <w:t>Tổ chức 01 hội nghị sinh viên NCKH (ĐV cấp 3)</w:t>
      </w:r>
    </w:p>
    <w:p w14:paraId="10B43F51" w14:textId="77777777" w:rsidR="00F967FB" w:rsidRPr="00F967FB" w:rsidRDefault="00F967FB" w:rsidP="00F967FB">
      <w:pPr>
        <w:rPr>
          <w:b/>
          <w:bCs/>
        </w:rPr>
      </w:pPr>
    </w:p>
    <w:sectPr w:rsidR="00F967FB" w:rsidRPr="00F967FB" w:rsidSect="00344E3B">
      <w:pgSz w:w="16840" w:h="11907" w:orient="landscape" w:code="9"/>
      <w:pgMar w:top="1701" w:right="170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94689"/>
    <w:multiLevelType w:val="hybridMultilevel"/>
    <w:tmpl w:val="1200E3FC"/>
    <w:lvl w:ilvl="0" w:tplc="CB724F70">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FB327EA"/>
    <w:multiLevelType w:val="hybridMultilevel"/>
    <w:tmpl w:val="36D85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44A7E"/>
    <w:multiLevelType w:val="hybridMultilevel"/>
    <w:tmpl w:val="9C144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4688636">
    <w:abstractNumId w:val="2"/>
  </w:num>
  <w:num w:numId="2" w16cid:durableId="414593924">
    <w:abstractNumId w:val="1"/>
  </w:num>
  <w:num w:numId="3" w16cid:durableId="1235626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DB"/>
    <w:rsid w:val="000D3F7E"/>
    <w:rsid w:val="00223611"/>
    <w:rsid w:val="002B1FDF"/>
    <w:rsid w:val="00344E3B"/>
    <w:rsid w:val="00363F71"/>
    <w:rsid w:val="00594EDB"/>
    <w:rsid w:val="005B5504"/>
    <w:rsid w:val="005E7F45"/>
    <w:rsid w:val="007463EB"/>
    <w:rsid w:val="00877F65"/>
    <w:rsid w:val="00BA0EFD"/>
    <w:rsid w:val="00BF7776"/>
    <w:rsid w:val="00CB730A"/>
    <w:rsid w:val="00CD690A"/>
    <w:rsid w:val="00D1380E"/>
    <w:rsid w:val="00DE42C9"/>
    <w:rsid w:val="00EC636B"/>
    <w:rsid w:val="00ED3CD7"/>
    <w:rsid w:val="00F967FB"/>
    <w:rsid w:val="00F9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3D50E"/>
  <w15:chartTrackingRefBased/>
  <w15:docId w15:val="{7DCB6FA2-0601-4190-958A-40727D15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nTimes" w:eastAsiaTheme="minorHAnsi" w:hAnsi="VnTimes"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7F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363F71"/>
    <w:pPr>
      <w:keepNext/>
      <w:outlineLvl w:val="0"/>
    </w:pPr>
    <w:rPr>
      <w:rFonts w:ascii=".VnTime" w:hAnsi=".VnTime"/>
      <w:b/>
    </w:rPr>
  </w:style>
  <w:style w:type="paragraph" w:styleId="Heading2">
    <w:name w:val="heading 2"/>
    <w:basedOn w:val="Normal"/>
    <w:next w:val="Normal"/>
    <w:link w:val="Heading2Char"/>
    <w:uiPriority w:val="9"/>
    <w:semiHidden/>
    <w:unhideWhenUsed/>
    <w:qFormat/>
    <w:rsid w:val="00594ED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94ED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94ED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94EDB"/>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94E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4E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4E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4E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3F71"/>
    <w:rPr>
      <w:rFonts w:ascii=".VnTime" w:eastAsia="Times New Roman" w:hAnsi=".VnTime" w:cs="Times New Roman"/>
      <w:b/>
      <w:sz w:val="24"/>
      <w:szCs w:val="24"/>
    </w:rPr>
  </w:style>
  <w:style w:type="paragraph" w:styleId="ListParagraph">
    <w:name w:val="List Paragraph"/>
    <w:basedOn w:val="Normal"/>
    <w:uiPriority w:val="34"/>
    <w:qFormat/>
    <w:rsid w:val="00363F71"/>
    <w:pPr>
      <w:ind w:left="720"/>
      <w:contextualSpacing/>
    </w:pPr>
  </w:style>
  <w:style w:type="character" w:customStyle="1" w:styleId="Heading2Char">
    <w:name w:val="Heading 2 Char"/>
    <w:basedOn w:val="DefaultParagraphFont"/>
    <w:link w:val="Heading2"/>
    <w:uiPriority w:val="9"/>
    <w:semiHidden/>
    <w:rsid w:val="00594E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94EDB"/>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594EDB"/>
    <w:rPr>
      <w:rFonts w:asciiTheme="minorHAnsi" w:eastAsiaTheme="majorEastAsia" w:hAnsiTheme="min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94EDB"/>
    <w:rPr>
      <w:rFonts w:asciiTheme="minorHAnsi" w:eastAsiaTheme="majorEastAsia" w:hAnsiTheme="min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94EDB"/>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594EDB"/>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594EDB"/>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594EDB"/>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uiPriority w:val="10"/>
    <w:qFormat/>
    <w:rsid w:val="00594E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E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ED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94E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4EDB"/>
    <w:rPr>
      <w:rFonts w:ascii="Times New Roman" w:hAnsi="Times New Roman"/>
      <w:i/>
      <w:iCs/>
      <w:color w:val="404040" w:themeColor="text1" w:themeTint="BF"/>
      <w:sz w:val="24"/>
      <w:szCs w:val="24"/>
    </w:rPr>
  </w:style>
  <w:style w:type="character" w:styleId="IntenseEmphasis">
    <w:name w:val="Intense Emphasis"/>
    <w:basedOn w:val="DefaultParagraphFont"/>
    <w:uiPriority w:val="21"/>
    <w:qFormat/>
    <w:rsid w:val="00594EDB"/>
    <w:rPr>
      <w:i/>
      <w:iCs/>
      <w:color w:val="365F91" w:themeColor="accent1" w:themeShade="BF"/>
    </w:rPr>
  </w:style>
  <w:style w:type="paragraph" w:styleId="IntenseQuote">
    <w:name w:val="Intense Quote"/>
    <w:basedOn w:val="Normal"/>
    <w:next w:val="Normal"/>
    <w:link w:val="IntenseQuoteChar"/>
    <w:uiPriority w:val="30"/>
    <w:qFormat/>
    <w:rsid w:val="00594ED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94EDB"/>
    <w:rPr>
      <w:rFonts w:ascii="Times New Roman" w:hAnsi="Times New Roman"/>
      <w:i/>
      <w:iCs/>
      <w:color w:val="365F91" w:themeColor="accent1" w:themeShade="BF"/>
      <w:sz w:val="24"/>
      <w:szCs w:val="24"/>
    </w:rPr>
  </w:style>
  <w:style w:type="character" w:styleId="IntenseReference">
    <w:name w:val="Intense Reference"/>
    <w:basedOn w:val="DefaultParagraphFont"/>
    <w:uiPriority w:val="32"/>
    <w:qFormat/>
    <w:rsid w:val="00594EDB"/>
    <w:rPr>
      <w:b/>
      <w:bCs/>
      <w:smallCaps/>
      <w:color w:val="365F91" w:themeColor="accent1" w:themeShade="BF"/>
      <w:spacing w:val="5"/>
    </w:rPr>
  </w:style>
  <w:style w:type="character" w:styleId="Hyperlink">
    <w:name w:val="Hyperlink"/>
    <w:basedOn w:val="DefaultParagraphFont"/>
    <w:uiPriority w:val="99"/>
    <w:unhideWhenUsed/>
    <w:rsid w:val="007463EB"/>
    <w:rPr>
      <w:color w:val="1155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105956">
      <w:bodyDiv w:val="1"/>
      <w:marLeft w:val="0"/>
      <w:marRight w:val="0"/>
      <w:marTop w:val="0"/>
      <w:marBottom w:val="0"/>
      <w:divBdr>
        <w:top w:val="none" w:sz="0" w:space="0" w:color="auto"/>
        <w:left w:val="none" w:sz="0" w:space="0" w:color="auto"/>
        <w:bottom w:val="none" w:sz="0" w:space="0" w:color="auto"/>
        <w:right w:val="none" w:sz="0" w:space="0" w:color="auto"/>
      </w:divBdr>
    </w:div>
    <w:div w:id="1599367739">
      <w:bodyDiv w:val="1"/>
      <w:marLeft w:val="0"/>
      <w:marRight w:val="0"/>
      <w:marTop w:val="0"/>
      <w:marBottom w:val="0"/>
      <w:divBdr>
        <w:top w:val="none" w:sz="0" w:space="0" w:color="auto"/>
        <w:left w:val="none" w:sz="0" w:space="0" w:color="auto"/>
        <w:bottom w:val="none" w:sz="0" w:space="0" w:color="auto"/>
        <w:right w:val="none" w:sz="0" w:space="0" w:color="auto"/>
      </w:divBdr>
    </w:div>
    <w:div w:id="1913932594">
      <w:bodyDiv w:val="1"/>
      <w:marLeft w:val="0"/>
      <w:marRight w:val="0"/>
      <w:marTop w:val="0"/>
      <w:marBottom w:val="0"/>
      <w:divBdr>
        <w:top w:val="none" w:sz="0" w:space="0" w:color="auto"/>
        <w:left w:val="none" w:sz="0" w:space="0" w:color="auto"/>
        <w:bottom w:val="none" w:sz="0" w:space="0" w:color="auto"/>
        <w:right w:val="none" w:sz="0" w:space="0" w:color="auto"/>
      </w:divBdr>
    </w:div>
    <w:div w:id="1924141282">
      <w:bodyDiv w:val="1"/>
      <w:marLeft w:val="0"/>
      <w:marRight w:val="0"/>
      <w:marTop w:val="0"/>
      <w:marBottom w:val="0"/>
      <w:divBdr>
        <w:top w:val="none" w:sz="0" w:space="0" w:color="auto"/>
        <w:left w:val="none" w:sz="0" w:space="0" w:color="auto"/>
        <w:bottom w:val="none" w:sz="0" w:space="0" w:color="auto"/>
        <w:right w:val="none" w:sz="0" w:space="0" w:color="auto"/>
      </w:divBdr>
    </w:div>
    <w:div w:id="2029981912">
      <w:bodyDiv w:val="1"/>
      <w:marLeft w:val="0"/>
      <w:marRight w:val="0"/>
      <w:marTop w:val="0"/>
      <w:marBottom w:val="0"/>
      <w:divBdr>
        <w:top w:val="none" w:sz="0" w:space="0" w:color="auto"/>
        <w:left w:val="none" w:sz="0" w:space="0" w:color="auto"/>
        <w:bottom w:val="none" w:sz="0" w:space="0" w:color="auto"/>
        <w:right w:val="none" w:sz="0" w:space="0" w:color="auto"/>
      </w:divBdr>
    </w:div>
    <w:div w:id="2067483195">
      <w:bodyDiv w:val="1"/>
      <w:marLeft w:val="0"/>
      <w:marRight w:val="0"/>
      <w:marTop w:val="0"/>
      <w:marBottom w:val="0"/>
      <w:divBdr>
        <w:top w:val="none" w:sz="0" w:space="0" w:color="auto"/>
        <w:left w:val="none" w:sz="0" w:space="0" w:color="auto"/>
        <w:bottom w:val="none" w:sz="0" w:space="0" w:color="auto"/>
        <w:right w:val="none" w:sz="0" w:space="0" w:color="auto"/>
      </w:divBdr>
    </w:div>
    <w:div w:id="213289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7</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Hoang Mai</dc:creator>
  <cp:keywords/>
  <dc:description/>
  <cp:lastModifiedBy>Tran Thi Hoang Mai</cp:lastModifiedBy>
  <cp:revision>4</cp:revision>
  <dcterms:created xsi:type="dcterms:W3CDTF">2024-11-17T23:39:00Z</dcterms:created>
  <dcterms:modified xsi:type="dcterms:W3CDTF">2024-11-19T16:14:00Z</dcterms:modified>
</cp:coreProperties>
</file>