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9922"/>
      </w:tblGrid>
      <w:tr w:rsidR="00D27E9E" w:rsidRPr="007013F6" w14:paraId="3B45077F" w14:textId="77777777" w:rsidTr="000113F0">
        <w:trPr>
          <w:jc w:val="center"/>
        </w:trPr>
        <w:tc>
          <w:tcPr>
            <w:tcW w:w="4253" w:type="dxa"/>
          </w:tcPr>
          <w:p w14:paraId="72BEFB62" w14:textId="77777777" w:rsidR="007F3EA3" w:rsidRPr="000113F0" w:rsidRDefault="007F3EA3" w:rsidP="000113F0">
            <w:pPr>
              <w:tabs>
                <w:tab w:val="left" w:pos="5910"/>
              </w:tabs>
              <w:jc w:val="center"/>
              <w:rPr>
                <w:bCs/>
                <w:sz w:val="28"/>
                <w:szCs w:val="28"/>
              </w:rPr>
            </w:pPr>
            <w:r w:rsidRPr="000113F0">
              <w:rPr>
                <w:bCs/>
                <w:sz w:val="28"/>
                <w:szCs w:val="28"/>
              </w:rPr>
              <w:t>TRƯỜNG ĐẠI HỌC VINH</w:t>
            </w:r>
          </w:p>
          <w:p w14:paraId="23BEDBCF" w14:textId="77777777" w:rsidR="007F3EA3" w:rsidRPr="000113F0" w:rsidRDefault="007F3EA3" w:rsidP="007013F6">
            <w:pPr>
              <w:tabs>
                <w:tab w:val="left" w:pos="5910"/>
              </w:tabs>
              <w:jc w:val="center"/>
              <w:rPr>
                <w:b/>
                <w:sz w:val="28"/>
                <w:szCs w:val="28"/>
              </w:rPr>
            </w:pPr>
            <w:r w:rsidRPr="000113F0">
              <w:rPr>
                <w:b/>
                <w:sz w:val="28"/>
                <w:szCs w:val="28"/>
              </w:rPr>
              <w:t>TRƯỜNG SƯ PHẠM</w:t>
            </w:r>
          </w:p>
          <w:p w14:paraId="57E3E6DC" w14:textId="3F031A33" w:rsidR="007F3EA3" w:rsidRPr="000113F0" w:rsidRDefault="007F3EA3" w:rsidP="00FA1BE7">
            <w:pPr>
              <w:jc w:val="center"/>
              <w:rPr>
                <w:b/>
                <w:sz w:val="28"/>
                <w:szCs w:val="28"/>
              </w:rPr>
            </w:pPr>
            <w:r w:rsidRPr="000113F0">
              <w:rPr>
                <w:b/>
                <w:sz w:val="28"/>
                <w:szCs w:val="28"/>
              </w:rPr>
              <w:t>¯¯¯¯¯¯¯¯¯¯¯¯¯¯</w:t>
            </w:r>
          </w:p>
        </w:tc>
        <w:tc>
          <w:tcPr>
            <w:tcW w:w="9922" w:type="dxa"/>
          </w:tcPr>
          <w:p w14:paraId="5D1C678D" w14:textId="77777777" w:rsidR="007F3EA3" w:rsidRPr="000113F0" w:rsidRDefault="007F3EA3" w:rsidP="007013F6">
            <w:pPr>
              <w:tabs>
                <w:tab w:val="left" w:pos="5910"/>
              </w:tabs>
              <w:jc w:val="center"/>
              <w:rPr>
                <w:b/>
                <w:sz w:val="28"/>
                <w:szCs w:val="28"/>
              </w:rPr>
            </w:pPr>
            <w:r w:rsidRPr="000113F0">
              <w:rPr>
                <w:b/>
                <w:sz w:val="28"/>
                <w:szCs w:val="28"/>
              </w:rPr>
              <w:t>CỘNG HÒA XÃ HỘI CHỦ NGHĨA VIỆT NAM</w:t>
            </w:r>
          </w:p>
          <w:p w14:paraId="25BD8010" w14:textId="77777777" w:rsidR="007F3EA3" w:rsidRPr="000113F0" w:rsidRDefault="007F3EA3" w:rsidP="007013F6">
            <w:pPr>
              <w:tabs>
                <w:tab w:val="left" w:pos="5910"/>
              </w:tabs>
              <w:jc w:val="center"/>
              <w:rPr>
                <w:b/>
                <w:sz w:val="28"/>
                <w:szCs w:val="28"/>
              </w:rPr>
            </w:pPr>
            <w:r w:rsidRPr="000113F0">
              <w:rPr>
                <w:b/>
                <w:sz w:val="28"/>
                <w:szCs w:val="28"/>
              </w:rPr>
              <w:t>Độc lập - Tự do - Hạnh phúc</w:t>
            </w:r>
          </w:p>
          <w:p w14:paraId="71E6B89B" w14:textId="77777777" w:rsidR="007F3EA3" w:rsidRPr="000113F0" w:rsidRDefault="007F3EA3" w:rsidP="007013F6">
            <w:pPr>
              <w:jc w:val="center"/>
              <w:rPr>
                <w:b/>
                <w:bCs/>
                <w:sz w:val="28"/>
                <w:szCs w:val="28"/>
                <w:lang w:val="vi-VN"/>
              </w:rPr>
            </w:pPr>
            <w:r w:rsidRPr="000113F0">
              <w:rPr>
                <w:b/>
                <w:sz w:val="28"/>
                <w:szCs w:val="28"/>
              </w:rPr>
              <w:t>¯¯¯¯¯¯¯¯¯¯¯¯¯¯¯¯¯¯¯¯¯¯¯¯¯¯</w:t>
            </w:r>
          </w:p>
        </w:tc>
      </w:tr>
      <w:tr w:rsidR="00D27E9E" w:rsidRPr="00D27E9E" w14:paraId="5A301744" w14:textId="77777777" w:rsidTr="000113F0">
        <w:trPr>
          <w:jc w:val="center"/>
        </w:trPr>
        <w:tc>
          <w:tcPr>
            <w:tcW w:w="4253" w:type="dxa"/>
          </w:tcPr>
          <w:p w14:paraId="0C2B369F" w14:textId="6A08FECD" w:rsidR="007B7D70" w:rsidRPr="000113F0" w:rsidRDefault="007B7D70" w:rsidP="007F3EA3">
            <w:pPr>
              <w:rPr>
                <w:b/>
                <w:bCs/>
                <w:sz w:val="28"/>
                <w:szCs w:val="28"/>
              </w:rPr>
            </w:pPr>
          </w:p>
        </w:tc>
        <w:tc>
          <w:tcPr>
            <w:tcW w:w="9922" w:type="dxa"/>
          </w:tcPr>
          <w:p w14:paraId="24F4733A" w14:textId="6A0856E5" w:rsidR="00FA1BE7" w:rsidRPr="000113F0" w:rsidRDefault="00FA1BE7" w:rsidP="000113F0">
            <w:pPr>
              <w:jc w:val="right"/>
              <w:rPr>
                <w:i/>
                <w:iCs/>
                <w:sz w:val="28"/>
                <w:szCs w:val="28"/>
              </w:rPr>
            </w:pPr>
            <w:r w:rsidRPr="000113F0">
              <w:rPr>
                <w:i/>
                <w:iCs/>
                <w:sz w:val="28"/>
                <w:szCs w:val="28"/>
              </w:rPr>
              <w:t xml:space="preserve">Nghệ An, ngày </w:t>
            </w:r>
            <w:r w:rsidR="007013F6" w:rsidRPr="000113F0">
              <w:rPr>
                <w:i/>
                <w:iCs/>
                <w:sz w:val="28"/>
                <w:szCs w:val="28"/>
              </w:rPr>
              <w:t xml:space="preserve">11 </w:t>
            </w:r>
            <w:r w:rsidRPr="000113F0">
              <w:rPr>
                <w:i/>
                <w:iCs/>
                <w:sz w:val="28"/>
                <w:szCs w:val="28"/>
              </w:rPr>
              <w:t xml:space="preserve">tháng </w:t>
            </w:r>
            <w:r w:rsidR="007013F6" w:rsidRPr="000113F0">
              <w:rPr>
                <w:i/>
                <w:iCs/>
                <w:sz w:val="28"/>
                <w:szCs w:val="28"/>
              </w:rPr>
              <w:t xml:space="preserve">12 </w:t>
            </w:r>
            <w:r w:rsidRPr="000113F0">
              <w:rPr>
                <w:i/>
                <w:iCs/>
                <w:sz w:val="28"/>
                <w:szCs w:val="28"/>
              </w:rPr>
              <w:t>năm 202</w:t>
            </w:r>
            <w:r w:rsidR="00116779" w:rsidRPr="000113F0">
              <w:rPr>
                <w:i/>
                <w:iCs/>
                <w:sz w:val="28"/>
                <w:szCs w:val="28"/>
              </w:rPr>
              <w:t>3</w:t>
            </w:r>
            <w:r w:rsidR="0099292C" w:rsidRPr="000113F0">
              <w:rPr>
                <w:i/>
                <w:iCs/>
                <w:sz w:val="28"/>
                <w:szCs w:val="28"/>
              </w:rPr>
              <w:t>.</w:t>
            </w:r>
          </w:p>
          <w:p w14:paraId="5DA33B8A" w14:textId="623D7045" w:rsidR="00FE36E9" w:rsidRPr="000113F0" w:rsidRDefault="00FE36E9" w:rsidP="007013F6">
            <w:pPr>
              <w:jc w:val="center"/>
              <w:rPr>
                <w:b/>
                <w:bCs/>
                <w:sz w:val="28"/>
                <w:szCs w:val="28"/>
                <w:lang w:val="vi-VN"/>
              </w:rPr>
            </w:pPr>
          </w:p>
        </w:tc>
      </w:tr>
    </w:tbl>
    <w:p w14:paraId="58269241" w14:textId="37D8EDE2" w:rsidR="00FE36E9" w:rsidRPr="00D27E9E" w:rsidRDefault="00FE36E9" w:rsidP="00FE36E9">
      <w:pPr>
        <w:jc w:val="center"/>
        <w:rPr>
          <w:b/>
          <w:bCs/>
          <w:sz w:val="26"/>
          <w:szCs w:val="26"/>
        </w:rPr>
      </w:pPr>
      <w:r w:rsidRPr="00D27E9E">
        <w:rPr>
          <w:b/>
          <w:bCs/>
          <w:sz w:val="26"/>
          <w:szCs w:val="26"/>
        </w:rPr>
        <w:t>BẢNG TỔNG HỢP</w:t>
      </w:r>
    </w:p>
    <w:p w14:paraId="7C64C1CD" w14:textId="729D9219" w:rsidR="007B7D70" w:rsidRPr="00D27E9E" w:rsidRDefault="007B7D70" w:rsidP="00FE36E9">
      <w:pPr>
        <w:jc w:val="center"/>
        <w:rPr>
          <w:b/>
          <w:bCs/>
          <w:sz w:val="26"/>
          <w:szCs w:val="26"/>
        </w:rPr>
      </w:pPr>
      <w:r w:rsidRPr="00D27E9E">
        <w:rPr>
          <w:b/>
          <w:bCs/>
          <w:sz w:val="26"/>
          <w:szCs w:val="26"/>
        </w:rPr>
        <w:t>TÓM TẮT THÀNH TÍCH CỦA CÁC CÁ NHÂN</w:t>
      </w:r>
    </w:p>
    <w:p w14:paraId="53541426" w14:textId="77777777" w:rsidR="00D85E4A" w:rsidRPr="00D27E9E" w:rsidRDefault="00FE36E9" w:rsidP="00FE36E9">
      <w:pPr>
        <w:jc w:val="center"/>
        <w:rPr>
          <w:b/>
          <w:bCs/>
          <w:sz w:val="26"/>
          <w:szCs w:val="26"/>
        </w:rPr>
      </w:pPr>
      <w:r w:rsidRPr="00D27E9E">
        <w:rPr>
          <w:b/>
          <w:bCs/>
          <w:sz w:val="26"/>
          <w:szCs w:val="26"/>
        </w:rPr>
        <w:t xml:space="preserve">ĐỀ NGHỊ XÉT TẶNG DANH HIỆU </w:t>
      </w:r>
      <w:r w:rsidR="007B7D70" w:rsidRPr="00D27E9E">
        <w:rPr>
          <w:b/>
          <w:bCs/>
          <w:sz w:val="26"/>
          <w:szCs w:val="26"/>
        </w:rPr>
        <w:t xml:space="preserve">"CHIẾN SĨ THI ĐUA CƠ SỞ", </w:t>
      </w:r>
    </w:p>
    <w:p w14:paraId="5AC59DDB" w14:textId="3BC3C67D" w:rsidR="00FE36E9" w:rsidRPr="00D27E9E" w:rsidRDefault="007B7D70" w:rsidP="00FE36E9">
      <w:pPr>
        <w:jc w:val="center"/>
        <w:rPr>
          <w:b/>
          <w:bCs/>
          <w:sz w:val="26"/>
          <w:szCs w:val="26"/>
        </w:rPr>
      </w:pPr>
      <w:r w:rsidRPr="00D27E9E">
        <w:rPr>
          <w:b/>
          <w:bCs/>
          <w:sz w:val="26"/>
          <w:szCs w:val="26"/>
        </w:rPr>
        <w:t>"CHIẾN SĨ THI ĐUA CẤP BỘ"</w:t>
      </w:r>
      <w:r w:rsidR="00FA1BE7" w:rsidRPr="00D27E9E">
        <w:rPr>
          <w:b/>
          <w:bCs/>
          <w:sz w:val="26"/>
          <w:szCs w:val="26"/>
        </w:rPr>
        <w:t xml:space="preserve"> NĂM 202</w:t>
      </w:r>
      <w:r w:rsidR="00116779" w:rsidRPr="00D27E9E">
        <w:rPr>
          <w:b/>
          <w:bCs/>
          <w:sz w:val="26"/>
          <w:szCs w:val="26"/>
        </w:rPr>
        <w:t>3</w:t>
      </w:r>
    </w:p>
    <w:p w14:paraId="12FD9280" w14:textId="77777777" w:rsidR="00FE36E9" w:rsidRPr="00D27E9E" w:rsidRDefault="00FE36E9" w:rsidP="00FE36E9">
      <w:pPr>
        <w:jc w:val="center"/>
        <w:rPr>
          <w:b/>
          <w:bCs/>
          <w:sz w:val="26"/>
          <w:szCs w:val="26"/>
        </w:rPr>
      </w:pPr>
    </w:p>
    <w:p w14:paraId="72EFBDCE" w14:textId="3493E799" w:rsidR="0099292C" w:rsidRPr="000113F0" w:rsidRDefault="007013F6" w:rsidP="000113F0">
      <w:pPr>
        <w:rPr>
          <w:b/>
          <w:bCs/>
          <w:iCs/>
          <w:sz w:val="26"/>
          <w:szCs w:val="26"/>
        </w:rPr>
      </w:pPr>
      <w:r>
        <w:rPr>
          <w:b/>
          <w:bCs/>
          <w:iCs/>
          <w:sz w:val="26"/>
          <w:szCs w:val="26"/>
        </w:rPr>
        <w:t xml:space="preserve">I.  </w:t>
      </w:r>
      <w:r w:rsidR="0099292C" w:rsidRPr="000113F0">
        <w:rPr>
          <w:b/>
          <w:bCs/>
          <w:iCs/>
          <w:sz w:val="26"/>
          <w:szCs w:val="26"/>
        </w:rPr>
        <w:t xml:space="preserve">Chiến sĩ thi đua cấp </w:t>
      </w:r>
      <w:r w:rsidR="007B030B" w:rsidRPr="000113F0">
        <w:rPr>
          <w:b/>
          <w:bCs/>
          <w:iCs/>
          <w:sz w:val="26"/>
          <w:szCs w:val="26"/>
        </w:rPr>
        <w:t>Bộ</w:t>
      </w:r>
    </w:p>
    <w:p w14:paraId="1D36171C" w14:textId="77777777" w:rsidR="007013F6" w:rsidRPr="0099292C" w:rsidRDefault="007013F6" w:rsidP="000113F0">
      <w:pPr>
        <w:pStyle w:val="ListParagraph"/>
        <w:rPr>
          <w:b/>
          <w:bCs/>
          <w:i/>
          <w:iCs/>
          <w:sz w:val="26"/>
          <w:szCs w:val="26"/>
        </w:rPr>
      </w:pPr>
    </w:p>
    <w:tbl>
      <w:tblPr>
        <w:tblStyle w:val="TableGrid"/>
        <w:tblW w:w="13891" w:type="dxa"/>
        <w:tblInd w:w="421" w:type="dxa"/>
        <w:tblLook w:val="04A0" w:firstRow="1" w:lastRow="0" w:firstColumn="1" w:lastColumn="0" w:noHBand="0" w:noVBand="1"/>
      </w:tblPr>
      <w:tblGrid>
        <w:gridCol w:w="567"/>
        <w:gridCol w:w="1668"/>
        <w:gridCol w:w="1308"/>
        <w:gridCol w:w="10348"/>
      </w:tblGrid>
      <w:tr w:rsidR="0099292C" w:rsidRPr="00763FA4" w14:paraId="133142A3" w14:textId="77777777" w:rsidTr="000113F0">
        <w:trPr>
          <w:trHeight w:val="316"/>
        </w:trPr>
        <w:tc>
          <w:tcPr>
            <w:tcW w:w="567" w:type="dxa"/>
            <w:vAlign w:val="center"/>
          </w:tcPr>
          <w:p w14:paraId="0775EBA8" w14:textId="77777777" w:rsidR="0099292C" w:rsidRPr="00763FA4" w:rsidRDefault="0099292C" w:rsidP="000113F0">
            <w:pPr>
              <w:rPr>
                <w:b/>
                <w:bCs/>
              </w:rPr>
            </w:pPr>
            <w:r w:rsidRPr="00763FA4">
              <w:rPr>
                <w:b/>
                <w:bCs/>
              </w:rPr>
              <w:t>TT</w:t>
            </w:r>
          </w:p>
        </w:tc>
        <w:tc>
          <w:tcPr>
            <w:tcW w:w="1668" w:type="dxa"/>
            <w:vAlign w:val="center"/>
          </w:tcPr>
          <w:p w14:paraId="51DE3730" w14:textId="77777777" w:rsidR="0099292C" w:rsidRPr="00763FA4" w:rsidRDefault="0099292C" w:rsidP="007013F6">
            <w:pPr>
              <w:jc w:val="center"/>
              <w:rPr>
                <w:b/>
                <w:bCs/>
              </w:rPr>
            </w:pPr>
            <w:r w:rsidRPr="00763FA4">
              <w:rPr>
                <w:b/>
                <w:bCs/>
              </w:rPr>
              <w:t>Họ và tên</w:t>
            </w:r>
          </w:p>
        </w:tc>
        <w:tc>
          <w:tcPr>
            <w:tcW w:w="1308" w:type="dxa"/>
            <w:vAlign w:val="center"/>
          </w:tcPr>
          <w:p w14:paraId="54F81E41" w14:textId="77777777" w:rsidR="0099292C" w:rsidRPr="00763FA4" w:rsidRDefault="0099292C" w:rsidP="007013F6">
            <w:pPr>
              <w:jc w:val="center"/>
              <w:rPr>
                <w:b/>
                <w:bCs/>
              </w:rPr>
            </w:pPr>
            <w:r w:rsidRPr="00763FA4">
              <w:rPr>
                <w:b/>
                <w:bCs/>
              </w:rPr>
              <w:t>Chức vụ</w:t>
            </w:r>
          </w:p>
        </w:tc>
        <w:tc>
          <w:tcPr>
            <w:tcW w:w="10348" w:type="dxa"/>
          </w:tcPr>
          <w:p w14:paraId="4DAD7A14" w14:textId="77777777" w:rsidR="0099292C" w:rsidRPr="00763FA4" w:rsidRDefault="0099292C" w:rsidP="007013F6">
            <w:pPr>
              <w:jc w:val="center"/>
              <w:rPr>
                <w:b/>
                <w:bCs/>
              </w:rPr>
            </w:pPr>
            <w:r w:rsidRPr="00763FA4">
              <w:rPr>
                <w:b/>
                <w:bCs/>
              </w:rPr>
              <w:t>Tóm tắt thành tích</w:t>
            </w:r>
          </w:p>
        </w:tc>
      </w:tr>
      <w:tr w:rsidR="0099292C" w:rsidRPr="00BF6318" w14:paraId="1A79176D" w14:textId="77777777" w:rsidTr="000113F0">
        <w:trPr>
          <w:trHeight w:val="316"/>
        </w:trPr>
        <w:tc>
          <w:tcPr>
            <w:tcW w:w="567" w:type="dxa"/>
          </w:tcPr>
          <w:p w14:paraId="5393CC99" w14:textId="29289C78" w:rsidR="0099292C" w:rsidRDefault="007013F6" w:rsidP="000113F0">
            <w:r>
              <w:t>1.</w:t>
            </w:r>
          </w:p>
        </w:tc>
        <w:tc>
          <w:tcPr>
            <w:tcW w:w="1668" w:type="dxa"/>
          </w:tcPr>
          <w:p w14:paraId="681CEA2A" w14:textId="77777777" w:rsidR="0099292C" w:rsidRPr="00763FA4" w:rsidRDefault="0099292C" w:rsidP="007013F6">
            <w:pPr>
              <w:jc w:val="center"/>
            </w:pPr>
            <w:r w:rsidRPr="00763FA4">
              <w:rPr>
                <w:lang w:val="vi-VN"/>
              </w:rPr>
              <w:t>Chu Văn Lanh</w:t>
            </w:r>
          </w:p>
        </w:tc>
        <w:tc>
          <w:tcPr>
            <w:tcW w:w="1308" w:type="dxa"/>
          </w:tcPr>
          <w:p w14:paraId="38502C45" w14:textId="77777777" w:rsidR="0099292C" w:rsidRPr="00763FA4" w:rsidRDefault="0099292C" w:rsidP="007013F6">
            <w:pPr>
              <w:jc w:val="center"/>
            </w:pPr>
            <w:r w:rsidRPr="00763FA4">
              <w:rPr>
                <w:lang w:val="vi-VN"/>
              </w:rPr>
              <w:t>Trưởng khoa</w:t>
            </w:r>
          </w:p>
        </w:tc>
        <w:tc>
          <w:tcPr>
            <w:tcW w:w="10348" w:type="dxa"/>
          </w:tcPr>
          <w:p w14:paraId="76BF12D4" w14:textId="77777777" w:rsidR="0099292C" w:rsidRPr="00763FA4" w:rsidRDefault="0099292C" w:rsidP="007013F6">
            <w:pPr>
              <w:tabs>
                <w:tab w:val="left" w:pos="284"/>
                <w:tab w:val="left" w:pos="426"/>
              </w:tabs>
              <w:spacing w:line="312" w:lineRule="auto"/>
              <w:jc w:val="both"/>
              <w:rPr>
                <w:lang w:val="pt-BR"/>
              </w:rPr>
            </w:pPr>
            <w:r w:rsidRPr="00763FA4">
              <w:rPr>
                <w:lang w:val="vi-VN"/>
              </w:rPr>
              <w:t>-</w:t>
            </w:r>
            <w:r w:rsidRPr="00763FA4">
              <w:rPr>
                <w:lang w:val="pt-BR"/>
              </w:rPr>
              <w:t xml:space="preserve"> Tốt nghiệp loại giỏi lớp cao cấp lí luận chính trị khoá 2021 – 2023 và được học viện chính trị Quốc gia Hồ Chí Minh tặng giấy khen</w:t>
            </w:r>
          </w:p>
          <w:p w14:paraId="1B423EF6" w14:textId="77777777" w:rsidR="0099292C" w:rsidRPr="00763FA4" w:rsidRDefault="0099292C" w:rsidP="007013F6">
            <w:pPr>
              <w:tabs>
                <w:tab w:val="left" w:pos="284"/>
                <w:tab w:val="left" w:pos="426"/>
              </w:tabs>
              <w:spacing w:line="312" w:lineRule="auto"/>
              <w:jc w:val="both"/>
              <w:rPr>
                <w:lang w:val="pt-BR"/>
              </w:rPr>
            </w:pPr>
            <w:r w:rsidRPr="00763FA4">
              <w:rPr>
                <w:lang w:val="pt-BR"/>
              </w:rPr>
              <w:t>- Hướng dẫn nhóm sinh viên nghiên cứu khoa học đạt giải ba, giải nhì cấp trường và được hiệu trưởng Trường Đại học Vinh tặng giấy khen.</w:t>
            </w:r>
          </w:p>
          <w:p w14:paraId="5776253A" w14:textId="77777777" w:rsidR="0099292C" w:rsidRPr="00763FA4" w:rsidRDefault="0099292C" w:rsidP="007013F6">
            <w:pPr>
              <w:tabs>
                <w:tab w:val="left" w:pos="284"/>
                <w:tab w:val="left" w:pos="426"/>
              </w:tabs>
              <w:spacing w:line="312" w:lineRule="auto"/>
              <w:jc w:val="both"/>
              <w:rPr>
                <w:lang w:val="pt-BR"/>
              </w:rPr>
            </w:pPr>
            <w:r w:rsidRPr="00763FA4">
              <w:rPr>
                <w:lang w:val="pt-BR"/>
              </w:rPr>
              <w:t>-Hướng dẫn SV, HV và NCS có nhiều công bố uy tín trên các tạp chí trong nước và quốc tế.</w:t>
            </w:r>
          </w:p>
          <w:p w14:paraId="6A7F154F" w14:textId="77777777" w:rsidR="0099292C" w:rsidRPr="00763FA4" w:rsidRDefault="0099292C" w:rsidP="007013F6">
            <w:pPr>
              <w:tabs>
                <w:tab w:val="left" w:pos="284"/>
                <w:tab w:val="left" w:pos="426"/>
              </w:tabs>
              <w:spacing w:line="312" w:lineRule="auto"/>
              <w:jc w:val="both"/>
              <w:rPr>
                <w:lang w:val="pt-BR"/>
              </w:rPr>
            </w:pPr>
            <w:r w:rsidRPr="00763FA4">
              <w:rPr>
                <w:lang w:val="pt-BR"/>
              </w:rPr>
              <w:t>- Ch</w:t>
            </w:r>
            <w:r w:rsidRPr="00763FA4">
              <w:rPr>
                <w:rFonts w:hint="eastAsia"/>
                <w:lang w:val="pt-BR"/>
              </w:rPr>
              <w:t>í</w:t>
            </w:r>
            <w:r w:rsidRPr="00763FA4">
              <w:rPr>
                <w:lang w:val="pt-BR"/>
              </w:rPr>
              <w:t>nh tr</w:t>
            </w:r>
            <w:r w:rsidRPr="00763FA4">
              <w:rPr>
                <w:rFonts w:hint="eastAsia"/>
                <w:lang w:val="pt-BR"/>
              </w:rPr>
              <w:t>ị</w:t>
            </w:r>
            <w:r w:rsidRPr="00763FA4">
              <w:rPr>
                <w:lang w:val="pt-BR"/>
              </w:rPr>
              <w:t xml:space="preserve"> t</w:t>
            </w:r>
            <w:r w:rsidRPr="00763FA4">
              <w:rPr>
                <w:rFonts w:hint="eastAsia"/>
                <w:lang w:val="pt-BR"/>
              </w:rPr>
              <w:t>ư</w:t>
            </w:r>
            <w:r w:rsidRPr="00763FA4">
              <w:rPr>
                <w:lang w:val="pt-BR"/>
              </w:rPr>
              <w:t xml:space="preserve"> t</w:t>
            </w:r>
            <w:r w:rsidRPr="00763FA4">
              <w:rPr>
                <w:rFonts w:hint="eastAsia"/>
                <w:lang w:val="pt-BR"/>
              </w:rPr>
              <w:t>ưở</w:t>
            </w:r>
            <w:r w:rsidRPr="00763FA4">
              <w:rPr>
                <w:lang w:val="pt-BR"/>
              </w:rPr>
              <w:t xml:space="preserve">ng, </w:t>
            </w:r>
            <w:r w:rsidRPr="00763FA4">
              <w:rPr>
                <w:rFonts w:hint="eastAsia"/>
                <w:lang w:val="pt-BR"/>
              </w:rPr>
              <w:t>Đạ</w:t>
            </w:r>
            <w:r w:rsidRPr="00763FA4">
              <w:rPr>
                <w:lang w:val="pt-BR"/>
              </w:rPr>
              <w:t xml:space="preserve">o </w:t>
            </w:r>
            <w:r w:rsidRPr="00763FA4">
              <w:rPr>
                <w:rFonts w:hint="eastAsia"/>
                <w:lang w:val="pt-BR"/>
              </w:rPr>
              <w:t>đứ</w:t>
            </w:r>
            <w:r w:rsidRPr="00763FA4">
              <w:rPr>
                <w:lang w:val="pt-BR"/>
              </w:rPr>
              <w:t>c, l</w:t>
            </w:r>
            <w:r w:rsidRPr="00763FA4">
              <w:rPr>
                <w:rFonts w:hint="eastAsia"/>
                <w:lang w:val="pt-BR"/>
              </w:rPr>
              <w:t>ố</w:t>
            </w:r>
            <w:r w:rsidRPr="00763FA4">
              <w:rPr>
                <w:lang w:val="pt-BR"/>
              </w:rPr>
              <w:t>i s</w:t>
            </w:r>
            <w:r w:rsidRPr="00763FA4">
              <w:rPr>
                <w:rFonts w:hint="eastAsia"/>
                <w:lang w:val="pt-BR"/>
              </w:rPr>
              <w:t>ố</w:t>
            </w:r>
            <w:r w:rsidRPr="00763FA4">
              <w:rPr>
                <w:lang w:val="pt-BR"/>
              </w:rPr>
              <w:t>ng, T</w:t>
            </w:r>
            <w:r w:rsidRPr="00763FA4">
              <w:rPr>
                <w:rFonts w:hint="eastAsia"/>
                <w:lang w:val="pt-BR"/>
              </w:rPr>
              <w:t>á</w:t>
            </w:r>
            <w:r w:rsidRPr="00763FA4">
              <w:rPr>
                <w:lang w:val="pt-BR"/>
              </w:rPr>
              <w:t>c phong, l</w:t>
            </w:r>
            <w:r w:rsidRPr="00763FA4">
              <w:rPr>
                <w:rFonts w:hint="eastAsia"/>
                <w:lang w:val="pt-BR"/>
              </w:rPr>
              <w:t>ề</w:t>
            </w:r>
            <w:r w:rsidRPr="00763FA4">
              <w:rPr>
                <w:lang w:val="pt-BR"/>
              </w:rPr>
              <w:t xml:space="preserve"> l</w:t>
            </w:r>
            <w:r w:rsidRPr="00763FA4">
              <w:rPr>
                <w:rFonts w:hint="eastAsia"/>
                <w:lang w:val="pt-BR"/>
              </w:rPr>
              <w:t>ố</w:t>
            </w:r>
            <w:r w:rsidRPr="00763FA4">
              <w:rPr>
                <w:lang w:val="pt-BR"/>
              </w:rPr>
              <w:t>i l</w:t>
            </w:r>
            <w:r w:rsidRPr="00763FA4">
              <w:rPr>
                <w:rFonts w:hint="eastAsia"/>
                <w:lang w:val="pt-BR"/>
              </w:rPr>
              <w:t>à</w:t>
            </w:r>
            <w:r w:rsidRPr="00763FA4">
              <w:rPr>
                <w:lang w:val="pt-BR"/>
              </w:rPr>
              <w:t>m vi</w:t>
            </w:r>
            <w:r w:rsidRPr="00763FA4">
              <w:rPr>
                <w:rFonts w:hint="eastAsia"/>
                <w:lang w:val="pt-BR"/>
              </w:rPr>
              <w:t>ệ</w:t>
            </w:r>
            <w:r w:rsidRPr="00763FA4">
              <w:rPr>
                <w:lang w:val="pt-BR"/>
              </w:rPr>
              <w:t xml:space="preserve">c, </w:t>
            </w:r>
            <w:r w:rsidRPr="00763FA4">
              <w:rPr>
                <w:rFonts w:hint="eastAsia"/>
                <w:lang w:val="pt-BR"/>
              </w:rPr>
              <w:t>Ý</w:t>
            </w:r>
            <w:r w:rsidRPr="00763FA4">
              <w:rPr>
                <w:lang w:val="pt-BR"/>
              </w:rPr>
              <w:t xml:space="preserve"> th</w:t>
            </w:r>
            <w:r w:rsidRPr="00763FA4">
              <w:rPr>
                <w:rFonts w:hint="eastAsia"/>
                <w:lang w:val="pt-BR"/>
              </w:rPr>
              <w:t>ứ</w:t>
            </w:r>
            <w:r w:rsidRPr="00763FA4">
              <w:rPr>
                <w:lang w:val="pt-BR"/>
              </w:rPr>
              <w:t>c t</w:t>
            </w:r>
            <w:r w:rsidRPr="00763FA4">
              <w:rPr>
                <w:rFonts w:hint="eastAsia"/>
                <w:lang w:val="pt-BR"/>
              </w:rPr>
              <w:t>ổ</w:t>
            </w:r>
            <w:r w:rsidRPr="00763FA4">
              <w:rPr>
                <w:lang w:val="pt-BR"/>
              </w:rPr>
              <w:t xml:space="preserve"> ch</w:t>
            </w:r>
            <w:r w:rsidRPr="00763FA4">
              <w:rPr>
                <w:rFonts w:hint="eastAsia"/>
                <w:lang w:val="pt-BR"/>
              </w:rPr>
              <w:t>ứ</w:t>
            </w:r>
            <w:r w:rsidRPr="00763FA4">
              <w:rPr>
                <w:lang w:val="pt-BR"/>
              </w:rPr>
              <w:t>c k</w:t>
            </w:r>
            <w:r w:rsidRPr="00763FA4">
              <w:rPr>
                <w:rFonts w:hint="eastAsia"/>
                <w:lang w:val="pt-BR"/>
              </w:rPr>
              <w:t>ỷ</w:t>
            </w:r>
            <w:r w:rsidRPr="00763FA4">
              <w:rPr>
                <w:lang w:val="pt-BR"/>
              </w:rPr>
              <w:t xml:space="preserve"> lu</w:t>
            </w:r>
            <w:r w:rsidRPr="00763FA4">
              <w:rPr>
                <w:rFonts w:hint="eastAsia"/>
                <w:lang w:val="pt-BR"/>
              </w:rPr>
              <w:t>ậ</w:t>
            </w:r>
            <w:r w:rsidRPr="00763FA4">
              <w:rPr>
                <w:lang w:val="pt-BR"/>
              </w:rPr>
              <w:t>t tốt.</w:t>
            </w:r>
          </w:p>
          <w:p w14:paraId="28615F7A" w14:textId="77777777" w:rsidR="0099292C" w:rsidRPr="00763FA4" w:rsidRDefault="0099292C" w:rsidP="007013F6">
            <w:pPr>
              <w:tabs>
                <w:tab w:val="left" w:pos="284"/>
                <w:tab w:val="left" w:pos="426"/>
              </w:tabs>
              <w:spacing w:line="312" w:lineRule="auto"/>
              <w:jc w:val="both"/>
              <w:rPr>
                <w:lang w:val="pt-BR"/>
              </w:rPr>
            </w:pPr>
            <w:r w:rsidRPr="00763FA4">
              <w:rPr>
                <w:lang w:val="pt-BR"/>
              </w:rPr>
              <w:t>- Giảng dạy đạt 100% định mức giờ chuẩn trở lên, Giảng dạy đúng kế hoạch, không vi phạm nền nếp giảng dạy, chấm bài, nạp điểm đúng tiến độ, được người học đánh giá tốt.</w:t>
            </w:r>
          </w:p>
          <w:p w14:paraId="3A9894C0" w14:textId="77777777" w:rsidR="0099292C" w:rsidRPr="00763FA4" w:rsidRDefault="0099292C" w:rsidP="007013F6">
            <w:pPr>
              <w:tabs>
                <w:tab w:val="left" w:pos="284"/>
                <w:tab w:val="left" w:pos="426"/>
              </w:tabs>
              <w:spacing w:line="312" w:lineRule="auto"/>
              <w:jc w:val="both"/>
              <w:rPr>
                <w:lang w:val="pt-BR"/>
              </w:rPr>
            </w:pPr>
            <w:r w:rsidRPr="00763FA4">
              <w:rPr>
                <w:lang w:val="pt-BR"/>
              </w:rPr>
              <w:t>- Đang hướng dẫn 04 NCS thực hiện đúng kế hoạch: Võ Thị Minh Ngọc, Lê Trần Bảo Trân, Đặng Văn Trọng và Nguyễn thị Hồng Phượng. Trong đó 02 NCS Lê Trần Bảo Trân, Đặng Văn Trọng đều được nhận học bổng và khen thưởng của Trường Đại học Vinh</w:t>
            </w:r>
          </w:p>
          <w:p w14:paraId="0A8F63E4" w14:textId="77777777" w:rsidR="0099292C" w:rsidRPr="00763FA4" w:rsidRDefault="0099292C" w:rsidP="007013F6">
            <w:pPr>
              <w:tabs>
                <w:tab w:val="left" w:pos="284"/>
                <w:tab w:val="left" w:pos="426"/>
              </w:tabs>
              <w:spacing w:line="312" w:lineRule="auto"/>
              <w:jc w:val="both"/>
              <w:rPr>
                <w:lang w:val="pt-BR"/>
              </w:rPr>
            </w:pPr>
            <w:r w:rsidRPr="00763FA4">
              <w:rPr>
                <w:lang w:val="pt-BR"/>
              </w:rPr>
              <w:t>-Làm nghiên cứu viên cao cấp ở Balan từ 01/7 – 29/9/2023</w:t>
            </w:r>
          </w:p>
          <w:p w14:paraId="39F7E903" w14:textId="77777777" w:rsidR="0099292C" w:rsidRPr="00763FA4" w:rsidRDefault="0099292C" w:rsidP="007013F6">
            <w:pPr>
              <w:tabs>
                <w:tab w:val="left" w:pos="284"/>
                <w:tab w:val="left" w:pos="426"/>
              </w:tabs>
              <w:spacing w:line="312" w:lineRule="auto"/>
              <w:jc w:val="both"/>
              <w:rPr>
                <w:lang w:val="pt-BR"/>
              </w:rPr>
            </w:pPr>
            <w:r w:rsidRPr="00763FA4">
              <w:rPr>
                <w:lang w:val="pt-BR"/>
              </w:rPr>
              <w:t>-Có đăng kí sáng kiến kinh nghiệm 2023</w:t>
            </w:r>
          </w:p>
          <w:p w14:paraId="76B2E0FE" w14:textId="77777777" w:rsidR="0099292C" w:rsidRPr="00763FA4" w:rsidRDefault="0099292C" w:rsidP="007013F6">
            <w:pPr>
              <w:tabs>
                <w:tab w:val="left" w:pos="284"/>
                <w:tab w:val="left" w:pos="426"/>
              </w:tabs>
              <w:spacing w:line="312" w:lineRule="auto"/>
              <w:jc w:val="both"/>
              <w:rPr>
                <w:lang w:val="pt-BR"/>
              </w:rPr>
            </w:pPr>
            <w:r w:rsidRPr="00763FA4">
              <w:rPr>
                <w:lang w:val="pt-BR"/>
              </w:rPr>
              <w:t>-Có đăng kí giờ dạy tốt cấp Trường Sư phạm tiết 6, thứ 2, ngày 13/11/2023, P.D3_301.</w:t>
            </w:r>
          </w:p>
          <w:p w14:paraId="476E665C" w14:textId="77777777" w:rsidR="0099292C" w:rsidRPr="00763FA4" w:rsidRDefault="0099292C" w:rsidP="007013F6">
            <w:pPr>
              <w:tabs>
                <w:tab w:val="left" w:pos="284"/>
                <w:tab w:val="left" w:pos="426"/>
              </w:tabs>
              <w:spacing w:line="312" w:lineRule="auto"/>
              <w:jc w:val="both"/>
              <w:rPr>
                <w:lang w:val="pt-BR"/>
              </w:rPr>
            </w:pPr>
            <w:r w:rsidRPr="00763FA4">
              <w:rPr>
                <w:lang w:val="pt-BR"/>
              </w:rPr>
              <w:t>-Chủ biên giáo trình Vật lý đại cương đã được thẩm định để xuất bản.</w:t>
            </w:r>
          </w:p>
          <w:p w14:paraId="7159BB73" w14:textId="77777777" w:rsidR="0099292C" w:rsidRPr="00845F5B" w:rsidRDefault="0099292C" w:rsidP="007013F6">
            <w:pPr>
              <w:widowControl w:val="0"/>
              <w:spacing w:before="60" w:after="60" w:line="288" w:lineRule="auto"/>
              <w:jc w:val="both"/>
              <w:rPr>
                <w:lang w:val="pt-BR"/>
              </w:rPr>
            </w:pPr>
            <w:r w:rsidRPr="00763FA4">
              <w:rPr>
                <w:lang w:val="vi-VN"/>
              </w:rPr>
              <w:lastRenderedPageBreak/>
              <w:t xml:space="preserve">Trong </w:t>
            </w:r>
            <w:r w:rsidRPr="00763FA4">
              <w:rPr>
                <w:lang w:val="pt-BR"/>
              </w:rPr>
              <w:t>năm 2023</w:t>
            </w:r>
            <w:r w:rsidRPr="00763FA4">
              <w:rPr>
                <w:lang w:val="vi-VN"/>
              </w:rPr>
              <w:t>, tôi đã công bố được 13 bài báo quốc tế uy tính nằm trong danh mục ISI, 02 bài báo đăng trên các tạp chí uy tín chuyên ngành trong nước, 02 bài báo đăng trong các kỉ yếu hội thảo quốc gia và quốc tế.</w:t>
            </w:r>
          </w:p>
        </w:tc>
      </w:tr>
    </w:tbl>
    <w:p w14:paraId="6393C66E" w14:textId="09D25C61" w:rsidR="0099292C" w:rsidRPr="0099292C" w:rsidRDefault="0099292C" w:rsidP="0099292C">
      <w:pPr>
        <w:pStyle w:val="ListParagraph"/>
        <w:rPr>
          <w:b/>
          <w:bCs/>
          <w:i/>
          <w:iCs/>
          <w:sz w:val="26"/>
          <w:szCs w:val="26"/>
          <w:lang w:val="pt-BR"/>
        </w:rPr>
      </w:pPr>
      <w:r w:rsidRPr="0099292C">
        <w:rPr>
          <w:i/>
          <w:iCs/>
          <w:lang w:val="vi-VN"/>
        </w:rPr>
        <w:lastRenderedPageBreak/>
        <w:t xml:space="preserve">(Ấn định danh sách này gồm </w:t>
      </w:r>
      <w:r w:rsidRPr="0099292C">
        <w:rPr>
          <w:i/>
          <w:iCs/>
          <w:lang w:val="pt-BR"/>
        </w:rPr>
        <w:t>1</w:t>
      </w:r>
      <w:r w:rsidRPr="0099292C">
        <w:rPr>
          <w:i/>
          <w:iCs/>
          <w:lang w:val="vi-VN"/>
        </w:rPr>
        <w:t xml:space="preserve"> người )</w:t>
      </w:r>
    </w:p>
    <w:p w14:paraId="1FAE838D" w14:textId="77777777" w:rsidR="0099292C" w:rsidRPr="0099292C" w:rsidRDefault="0099292C" w:rsidP="009B4C91">
      <w:pPr>
        <w:rPr>
          <w:b/>
          <w:bCs/>
          <w:i/>
          <w:iCs/>
          <w:sz w:val="26"/>
          <w:szCs w:val="26"/>
          <w:lang w:val="pt-BR"/>
        </w:rPr>
      </w:pPr>
    </w:p>
    <w:p w14:paraId="5EA9A68C" w14:textId="367F2DB5" w:rsidR="00084DDA" w:rsidRPr="000113F0" w:rsidRDefault="0099292C" w:rsidP="009B4C91">
      <w:pPr>
        <w:rPr>
          <w:b/>
          <w:bCs/>
          <w:iCs/>
          <w:sz w:val="26"/>
          <w:szCs w:val="26"/>
          <w:lang w:val="pt-BR"/>
        </w:rPr>
      </w:pPr>
      <w:r w:rsidRPr="000113F0">
        <w:rPr>
          <w:b/>
          <w:bCs/>
          <w:iCs/>
          <w:sz w:val="26"/>
          <w:szCs w:val="26"/>
          <w:lang w:val="pt-BR"/>
        </w:rPr>
        <w:t xml:space="preserve">      2</w:t>
      </w:r>
      <w:r w:rsidR="00084DDA" w:rsidRPr="000113F0">
        <w:rPr>
          <w:b/>
          <w:bCs/>
          <w:iCs/>
          <w:sz w:val="26"/>
          <w:szCs w:val="26"/>
          <w:lang w:val="pt-BR"/>
        </w:rPr>
        <w:t xml:space="preserve">. Chiến sĩ thi đua </w:t>
      </w:r>
      <w:r w:rsidRPr="000113F0">
        <w:rPr>
          <w:b/>
          <w:bCs/>
          <w:iCs/>
          <w:sz w:val="26"/>
          <w:szCs w:val="26"/>
          <w:lang w:val="pt-BR"/>
        </w:rPr>
        <w:t xml:space="preserve">cấp </w:t>
      </w:r>
      <w:r w:rsidR="00084DDA" w:rsidRPr="000113F0">
        <w:rPr>
          <w:b/>
          <w:bCs/>
          <w:iCs/>
          <w:sz w:val="26"/>
          <w:szCs w:val="26"/>
          <w:lang w:val="pt-BR"/>
        </w:rPr>
        <w:t>cơ sở</w:t>
      </w:r>
    </w:p>
    <w:p w14:paraId="52C8B5D4" w14:textId="77777777" w:rsidR="00084DDA" w:rsidRPr="007B030B" w:rsidRDefault="00084DDA" w:rsidP="009B4C91">
      <w:pPr>
        <w:rPr>
          <w:sz w:val="26"/>
          <w:szCs w:val="26"/>
          <w:lang w:val="pt-BR"/>
        </w:rPr>
      </w:pPr>
    </w:p>
    <w:tbl>
      <w:tblPr>
        <w:tblStyle w:val="TableGrid"/>
        <w:tblW w:w="13891" w:type="dxa"/>
        <w:tblInd w:w="421" w:type="dxa"/>
        <w:tblLayout w:type="fixed"/>
        <w:tblLook w:val="04A0" w:firstRow="1" w:lastRow="0" w:firstColumn="1" w:lastColumn="0" w:noHBand="0" w:noVBand="1"/>
      </w:tblPr>
      <w:tblGrid>
        <w:gridCol w:w="850"/>
        <w:gridCol w:w="2835"/>
        <w:gridCol w:w="1559"/>
        <w:gridCol w:w="8647"/>
      </w:tblGrid>
      <w:tr w:rsidR="00153E0A" w:rsidRPr="00763FA4" w14:paraId="27427F48" w14:textId="77777777" w:rsidTr="000113F0">
        <w:trPr>
          <w:trHeight w:val="316"/>
        </w:trPr>
        <w:tc>
          <w:tcPr>
            <w:tcW w:w="850" w:type="dxa"/>
          </w:tcPr>
          <w:p w14:paraId="1A1CDBD2" w14:textId="74218DD2" w:rsidR="00153E0A" w:rsidRPr="00763FA4" w:rsidRDefault="00153E0A">
            <w:pPr>
              <w:jc w:val="center"/>
              <w:rPr>
                <w:b/>
                <w:bCs/>
              </w:rPr>
            </w:pPr>
            <w:r>
              <w:rPr>
                <w:b/>
                <w:bCs/>
              </w:rPr>
              <w:t>TT</w:t>
            </w:r>
          </w:p>
        </w:tc>
        <w:tc>
          <w:tcPr>
            <w:tcW w:w="2835" w:type="dxa"/>
            <w:vAlign w:val="center"/>
          </w:tcPr>
          <w:p w14:paraId="672525A9" w14:textId="45D8680F" w:rsidR="00153E0A" w:rsidRPr="00763FA4" w:rsidRDefault="00153E0A">
            <w:pPr>
              <w:jc w:val="center"/>
              <w:rPr>
                <w:b/>
                <w:bCs/>
              </w:rPr>
            </w:pPr>
            <w:r w:rsidRPr="00763FA4">
              <w:rPr>
                <w:b/>
                <w:bCs/>
              </w:rPr>
              <w:t>Họ và tên</w:t>
            </w:r>
          </w:p>
        </w:tc>
        <w:tc>
          <w:tcPr>
            <w:tcW w:w="1559" w:type="dxa"/>
            <w:vAlign w:val="center"/>
          </w:tcPr>
          <w:p w14:paraId="110573A4" w14:textId="3C944BE0" w:rsidR="00153E0A" w:rsidRPr="00763FA4" w:rsidRDefault="00153E0A">
            <w:pPr>
              <w:jc w:val="center"/>
              <w:rPr>
                <w:b/>
                <w:bCs/>
              </w:rPr>
            </w:pPr>
            <w:r w:rsidRPr="00763FA4">
              <w:rPr>
                <w:b/>
                <w:bCs/>
              </w:rPr>
              <w:t>Chức vụ</w:t>
            </w:r>
          </w:p>
        </w:tc>
        <w:tc>
          <w:tcPr>
            <w:tcW w:w="8647" w:type="dxa"/>
          </w:tcPr>
          <w:p w14:paraId="1722A5E2" w14:textId="3FD2683F" w:rsidR="00153E0A" w:rsidRPr="00763FA4" w:rsidRDefault="00153E0A">
            <w:pPr>
              <w:jc w:val="center"/>
              <w:rPr>
                <w:b/>
                <w:bCs/>
              </w:rPr>
            </w:pPr>
            <w:r w:rsidRPr="00763FA4">
              <w:rPr>
                <w:b/>
                <w:bCs/>
              </w:rPr>
              <w:t>Tóm tắt thành tích</w:t>
            </w:r>
          </w:p>
        </w:tc>
      </w:tr>
      <w:tr w:rsidR="00153E0A" w:rsidRPr="002445E3" w14:paraId="54185A01" w14:textId="77777777" w:rsidTr="000113F0">
        <w:trPr>
          <w:trHeight w:val="316"/>
        </w:trPr>
        <w:tc>
          <w:tcPr>
            <w:tcW w:w="850" w:type="dxa"/>
          </w:tcPr>
          <w:p w14:paraId="6AEF982C" w14:textId="357380CD" w:rsidR="00153E0A" w:rsidRPr="00763FA4" w:rsidRDefault="00153E0A">
            <w:pPr>
              <w:jc w:val="center"/>
            </w:pPr>
            <w:r>
              <w:t>1</w:t>
            </w:r>
          </w:p>
        </w:tc>
        <w:tc>
          <w:tcPr>
            <w:tcW w:w="2835" w:type="dxa"/>
            <w:vAlign w:val="center"/>
          </w:tcPr>
          <w:p w14:paraId="1884E98C" w14:textId="1FFA933F" w:rsidR="00153E0A" w:rsidRPr="00763FA4" w:rsidRDefault="00153E0A">
            <w:pPr>
              <w:jc w:val="center"/>
            </w:pPr>
            <w:r w:rsidRPr="00763FA4">
              <w:t>Thái Thị Đào</w:t>
            </w:r>
          </w:p>
        </w:tc>
        <w:tc>
          <w:tcPr>
            <w:tcW w:w="1559" w:type="dxa"/>
            <w:vAlign w:val="center"/>
          </w:tcPr>
          <w:p w14:paraId="3E004C11" w14:textId="64E7D0A2" w:rsidR="00153E0A" w:rsidRPr="00763FA4" w:rsidRDefault="00153E0A">
            <w:pPr>
              <w:jc w:val="center"/>
            </w:pPr>
            <w:r w:rsidRPr="00763FA4">
              <w:t>Cố vấn học tập</w:t>
            </w:r>
          </w:p>
        </w:tc>
        <w:tc>
          <w:tcPr>
            <w:tcW w:w="8647" w:type="dxa"/>
          </w:tcPr>
          <w:p w14:paraId="2C3BC034" w14:textId="77777777" w:rsidR="00153E0A" w:rsidRPr="00763FA4" w:rsidRDefault="00153E0A">
            <w:r w:rsidRPr="00763FA4">
              <w:t>- Xếp loại viên chức Hoàn thành xuất sắc nhiệm vụ;</w:t>
            </w:r>
          </w:p>
          <w:p w14:paraId="0B494D35" w14:textId="77777777" w:rsidR="00153E0A" w:rsidRPr="00763FA4" w:rsidRDefault="00153E0A">
            <w:r w:rsidRPr="00763FA4">
              <w:t>- Đạt danh hiệu Lao động tiên tiến.</w:t>
            </w:r>
          </w:p>
          <w:p w14:paraId="16239437" w14:textId="77777777" w:rsidR="00153E0A" w:rsidRPr="00763FA4" w:rsidRDefault="00153E0A">
            <w:r w:rsidRPr="00763FA4">
              <w:t>- Có sáng kiến kinh nghiệm về lĩnh vực đào tạo, giảng dạy.</w:t>
            </w:r>
          </w:p>
          <w:p w14:paraId="2C730876" w14:textId="6DF9D107" w:rsidR="00153E0A" w:rsidRPr="00763FA4" w:rsidRDefault="00153E0A" w:rsidP="000113F0">
            <w:pPr>
              <w:spacing w:before="120"/>
              <w:ind w:hanging="8"/>
              <w:jc w:val="both"/>
              <w:rPr>
                <w:b/>
                <w:bCs/>
                <w:i/>
                <w:iCs/>
                <w:lang w:val="vi-VN"/>
              </w:rPr>
            </w:pPr>
            <w:r w:rsidRPr="00763FA4">
              <w:t>- Đạt 100% phiếu bầu chọn của tập thể khoa GDTH</w:t>
            </w:r>
          </w:p>
        </w:tc>
      </w:tr>
      <w:tr w:rsidR="00153E0A" w:rsidRPr="00BF6318" w14:paraId="14B438F0" w14:textId="77777777" w:rsidTr="000113F0">
        <w:trPr>
          <w:trHeight w:val="316"/>
        </w:trPr>
        <w:tc>
          <w:tcPr>
            <w:tcW w:w="850" w:type="dxa"/>
          </w:tcPr>
          <w:p w14:paraId="7CCDC69C" w14:textId="2B21166F" w:rsidR="00153E0A" w:rsidRPr="00763FA4" w:rsidRDefault="00153E0A">
            <w:pPr>
              <w:jc w:val="center"/>
            </w:pPr>
            <w:r>
              <w:t>2</w:t>
            </w:r>
          </w:p>
        </w:tc>
        <w:tc>
          <w:tcPr>
            <w:tcW w:w="2835" w:type="dxa"/>
            <w:vAlign w:val="center"/>
          </w:tcPr>
          <w:p w14:paraId="5ADDE0D2" w14:textId="7F5F0EF5" w:rsidR="00153E0A" w:rsidRPr="00763FA4" w:rsidRDefault="00153E0A">
            <w:pPr>
              <w:jc w:val="center"/>
            </w:pPr>
            <w:r w:rsidRPr="00763FA4">
              <w:t>Nguyễn Văn Đức</w:t>
            </w:r>
          </w:p>
        </w:tc>
        <w:tc>
          <w:tcPr>
            <w:tcW w:w="1559" w:type="dxa"/>
            <w:vAlign w:val="center"/>
          </w:tcPr>
          <w:p w14:paraId="0D06C1CB" w14:textId="77777777" w:rsidR="00153E0A" w:rsidRPr="00763FA4" w:rsidRDefault="00153E0A">
            <w:pPr>
              <w:jc w:val="center"/>
            </w:pPr>
          </w:p>
        </w:tc>
        <w:tc>
          <w:tcPr>
            <w:tcW w:w="8647" w:type="dxa"/>
          </w:tcPr>
          <w:p w14:paraId="420FCEDD" w14:textId="77777777" w:rsidR="00153E0A" w:rsidRPr="00763FA4" w:rsidRDefault="00153E0A">
            <w:pPr>
              <w:rPr>
                <w:lang w:val="vi-VN"/>
              </w:rPr>
            </w:pPr>
            <w:r w:rsidRPr="00763FA4">
              <w:rPr>
                <w:lang w:val="vi-VN"/>
              </w:rPr>
              <w:t>- Xếp loại viên chức hoàn thành xuất sắc nhiệm vụ;</w:t>
            </w:r>
          </w:p>
          <w:p w14:paraId="737FDD55" w14:textId="77777777" w:rsidR="00153E0A" w:rsidRPr="00763FA4" w:rsidRDefault="00153E0A">
            <w:pPr>
              <w:rPr>
                <w:lang w:val="vi-VN"/>
              </w:rPr>
            </w:pPr>
            <w:r w:rsidRPr="00763FA4">
              <w:rPr>
                <w:lang w:val="vi-VN"/>
              </w:rPr>
              <w:t>- Đạt danh hiệu Lao động tiên tiến;</w:t>
            </w:r>
            <w:r w:rsidRPr="00763FA4">
              <w:rPr>
                <w:lang w:val="vi-VN"/>
              </w:rPr>
              <w:br/>
              <w:t>- Có sáng kiến cấp Trường được công nhận năm 2023;</w:t>
            </w:r>
          </w:p>
          <w:p w14:paraId="0B5AF90C" w14:textId="77777777" w:rsidR="00153E0A" w:rsidRPr="00763FA4" w:rsidRDefault="00153E0A">
            <w:pPr>
              <w:rPr>
                <w:lang w:val="vi-VN"/>
              </w:rPr>
            </w:pPr>
            <w:r w:rsidRPr="00763FA4">
              <w:rPr>
                <w:lang w:val="vi-VN"/>
              </w:rPr>
              <w:t>- Đạt 100% phiếu bầu chọn của tập thể Khoa Toán</w:t>
            </w:r>
          </w:p>
          <w:p w14:paraId="3C10FBE1" w14:textId="77777777" w:rsidR="00153E0A" w:rsidRPr="00763FA4" w:rsidRDefault="00153E0A">
            <w:pPr>
              <w:spacing w:after="60"/>
              <w:rPr>
                <w:lang w:val="vi-VN"/>
              </w:rPr>
            </w:pPr>
            <w:r w:rsidRPr="00763FA4">
              <w:rPr>
                <w:lang w:val="vi-VN"/>
              </w:rPr>
              <w:t>Một số thành tích nổi bật trong năm 2023:</w:t>
            </w:r>
          </w:p>
          <w:p w14:paraId="729BBB41" w14:textId="77777777" w:rsidR="00153E0A" w:rsidRPr="00763FA4" w:rsidRDefault="00153E0A">
            <w:pPr>
              <w:spacing w:after="60"/>
              <w:rPr>
                <w:w w:val="95"/>
                <w:lang w:val="vi-VN" w:eastAsia="en-US"/>
              </w:rPr>
            </w:pPr>
            <w:r w:rsidRPr="00763FA4">
              <w:rPr>
                <w:lang w:val="vi-VN"/>
              </w:rPr>
              <w:t xml:space="preserve">-Năm 2023, </w:t>
            </w:r>
            <w:r w:rsidRPr="00763FA4">
              <w:rPr>
                <w:w w:val="95"/>
                <w:lang w:val="vi-VN" w:eastAsia="en-US"/>
              </w:rPr>
              <w:t>Công bố 02 bài báo thuộc danh mục SCIE xếp hạng Q1. Trong đó, Nguyễn Văn Đức là tác giả chính của bài báo đăng trên tạp chí Journal of Differential Equations là một tạp chí toán học quốc tế có uy tín rất cao:</w:t>
            </w:r>
          </w:p>
          <w:p w14:paraId="5B6BA89E" w14:textId="77777777" w:rsidR="00153E0A" w:rsidRPr="00763FA4" w:rsidRDefault="00153E0A">
            <w:pPr>
              <w:widowControl w:val="0"/>
              <w:tabs>
                <w:tab w:val="left" w:pos="646"/>
              </w:tabs>
              <w:autoSpaceDE w:val="0"/>
              <w:autoSpaceDN w:val="0"/>
              <w:spacing w:before="66"/>
              <w:outlineLvl w:val="0"/>
              <w:rPr>
                <w:i/>
                <w:w w:val="95"/>
                <w:lang w:eastAsia="en-US"/>
              </w:rPr>
            </w:pPr>
            <w:r w:rsidRPr="00763FA4">
              <w:rPr>
                <w:w w:val="95"/>
                <w:lang w:eastAsia="en-US"/>
              </w:rPr>
              <w:t>1)</w:t>
            </w:r>
            <w:r w:rsidRPr="00763FA4">
              <w:rPr>
                <w:lang w:val="vi" w:eastAsia="en-US"/>
              </w:rPr>
              <w:t xml:space="preserve"> </w:t>
            </w:r>
            <w:r w:rsidRPr="00763FA4">
              <w:rPr>
                <w:w w:val="95"/>
                <w:lang w:eastAsia="en-US"/>
              </w:rPr>
              <w:t xml:space="preserve">N Van Duc, N Van Thang, NT Thành, The quasi-reversibility method for an inverse source problem for time-space fractional parabolic equations, </w:t>
            </w:r>
            <w:r w:rsidRPr="00763FA4">
              <w:rPr>
                <w:i/>
                <w:w w:val="95"/>
                <w:lang w:eastAsia="en-US"/>
              </w:rPr>
              <w:t>Journal of Differential Equations 344(2023), 102-130. (SCIE, Q1)</w:t>
            </w:r>
          </w:p>
          <w:p w14:paraId="4C30A6EA" w14:textId="77777777" w:rsidR="00153E0A" w:rsidRPr="00763FA4" w:rsidRDefault="00153E0A">
            <w:pPr>
              <w:widowControl w:val="0"/>
              <w:tabs>
                <w:tab w:val="left" w:pos="646"/>
              </w:tabs>
              <w:autoSpaceDE w:val="0"/>
              <w:autoSpaceDN w:val="0"/>
              <w:spacing w:before="66"/>
              <w:outlineLvl w:val="0"/>
              <w:rPr>
                <w:i/>
                <w:lang w:val="vi" w:eastAsia="en-US"/>
              </w:rPr>
            </w:pPr>
            <w:r w:rsidRPr="00763FA4">
              <w:rPr>
                <w:lang w:eastAsia="en-US"/>
              </w:rPr>
              <w:t xml:space="preserve">2) DN Hào, NT Thành, N Van Duc, N Van Thang, A coefficient identification problem for a system of advection-reaction equations in water quality modeling, </w:t>
            </w:r>
            <w:r w:rsidRPr="00763FA4">
              <w:rPr>
                <w:i/>
                <w:lang w:eastAsia="en-US"/>
              </w:rPr>
              <w:t>Computers &amp; Mathematics with Applications 148(2023), 126-150.</w:t>
            </w:r>
            <w:r w:rsidRPr="00763FA4">
              <w:rPr>
                <w:lang w:val="vi" w:eastAsia="en-US"/>
              </w:rPr>
              <w:t xml:space="preserve"> </w:t>
            </w:r>
            <w:r w:rsidRPr="00763FA4">
              <w:rPr>
                <w:i/>
                <w:lang w:val="vi" w:eastAsia="en-US"/>
              </w:rPr>
              <w:t>(SCIE, Q1)</w:t>
            </w:r>
          </w:p>
          <w:p w14:paraId="01803FF8" w14:textId="77777777" w:rsidR="00153E0A" w:rsidRPr="00763FA4" w:rsidRDefault="00153E0A">
            <w:pPr>
              <w:tabs>
                <w:tab w:val="left" w:pos="469"/>
              </w:tabs>
              <w:spacing w:before="120" w:after="120"/>
              <w:ind w:right="320"/>
              <w:rPr>
                <w:rFonts w:eastAsia="Calibri"/>
                <w:bCs/>
                <w:i/>
                <w:iCs/>
                <w:kern w:val="2"/>
                <w:lang w:val="vi" w:eastAsia="en-US"/>
                <w14:ligatures w14:val="standardContextual"/>
              </w:rPr>
            </w:pPr>
            <w:r w:rsidRPr="00763FA4">
              <w:rPr>
                <w:lang w:val="vi" w:eastAsia="en-US"/>
              </w:rPr>
              <w:t xml:space="preserve">- </w:t>
            </w:r>
            <w:r w:rsidRPr="00763FA4">
              <w:rPr>
                <w:rFonts w:eastAsia="Calibri"/>
                <w:bCs/>
                <w:iCs/>
                <w:kern w:val="2"/>
                <w:lang w:val="vi" w:eastAsia="en-US"/>
                <w14:ligatures w14:val="standardContextual"/>
              </w:rPr>
              <w:t>Nguyễn Văn Đức có công trình lọt vào vòng chung khảo của Giải thưởng công trình toán học xuất sắc năm 2023 của Bộ Giáo dục và Đào tạo.</w:t>
            </w:r>
          </w:p>
          <w:p w14:paraId="3022C238" w14:textId="77777777" w:rsidR="00153E0A" w:rsidRPr="00763FA4" w:rsidRDefault="00153E0A">
            <w:pPr>
              <w:rPr>
                <w:lang w:val="vi" w:eastAsia="en-US"/>
              </w:rPr>
            </w:pPr>
            <w:r w:rsidRPr="00763FA4">
              <w:rPr>
                <w:lang w:val="vi" w:eastAsia="en-US"/>
              </w:rPr>
              <w:t xml:space="preserve">-Trong năm 2023, xuất bản giáo trình viết bằng tiếng anh. Cụ thể: </w:t>
            </w:r>
          </w:p>
          <w:p w14:paraId="4081AFDE" w14:textId="77777777" w:rsidR="00153E0A" w:rsidRPr="00763FA4" w:rsidRDefault="00153E0A">
            <w:pPr>
              <w:widowControl w:val="0"/>
              <w:autoSpaceDE w:val="0"/>
              <w:autoSpaceDN w:val="0"/>
              <w:rPr>
                <w:lang w:val="vi" w:eastAsia="en-US"/>
              </w:rPr>
            </w:pPr>
            <w:r w:rsidRPr="00763FA4">
              <w:rPr>
                <w:lang w:val="vi" w:eastAsia="en-US"/>
              </w:rPr>
              <w:t xml:space="preserve">Vu Thi Hong Thanh (Chief Author), Nguyen Van Duc, </w:t>
            </w:r>
            <w:r w:rsidRPr="00763FA4">
              <w:rPr>
                <w:i/>
                <w:lang w:val="vi" w:eastAsia="en-US"/>
              </w:rPr>
              <w:t>Fractal Geometry (A Coursebook)</w:t>
            </w:r>
            <w:r w:rsidRPr="00763FA4">
              <w:rPr>
                <w:lang w:val="vi" w:eastAsia="en-US"/>
              </w:rPr>
              <w:t>, Nhà xuất bản Đại học Vinh, 2023.</w:t>
            </w:r>
          </w:p>
          <w:p w14:paraId="4A44AE9A" w14:textId="77777777" w:rsidR="00153E0A" w:rsidRPr="00763FA4" w:rsidRDefault="00153E0A">
            <w:pPr>
              <w:widowControl w:val="0"/>
              <w:autoSpaceDE w:val="0"/>
              <w:autoSpaceDN w:val="0"/>
              <w:rPr>
                <w:lang w:val="vi" w:eastAsia="en-US"/>
              </w:rPr>
            </w:pPr>
            <w:r w:rsidRPr="00763FA4">
              <w:rPr>
                <w:lang w:val="vi" w:eastAsia="en-US"/>
              </w:rPr>
              <w:lastRenderedPageBreak/>
              <w:t>-Bồi dưỡng sinh viên đi thi đạt giải nhì Olympic toán học sinh viên toàn quốc, được nhận giấy khen của Hiệu trưởng Trường Đại học Vinh</w:t>
            </w:r>
          </w:p>
          <w:p w14:paraId="47EB2F19" w14:textId="77777777" w:rsidR="00153E0A" w:rsidRPr="00763FA4" w:rsidRDefault="00153E0A">
            <w:pPr>
              <w:rPr>
                <w:i/>
                <w:lang w:val="vi"/>
              </w:rPr>
            </w:pPr>
            <w:r w:rsidRPr="00763FA4">
              <w:rPr>
                <w:i/>
                <w:lang w:val="vi"/>
              </w:rPr>
              <w:t>-Đang hướng dẫn học viên cao học khóa 30 Toán giải tích Nguyễn Thị Vân Anh nghiên cứu khoa học và làm luận văn đạt các thành tích sau:</w:t>
            </w:r>
          </w:p>
          <w:p w14:paraId="247AB42A" w14:textId="77777777" w:rsidR="00153E0A" w:rsidRPr="00763FA4" w:rsidRDefault="00153E0A">
            <w:pPr>
              <w:widowControl w:val="0"/>
              <w:autoSpaceDE w:val="0"/>
              <w:autoSpaceDN w:val="0"/>
              <w:rPr>
                <w:i/>
                <w:lang w:val="vi" w:eastAsia="en-US"/>
              </w:rPr>
            </w:pPr>
            <w:r w:rsidRPr="00763FA4">
              <w:rPr>
                <w:i/>
                <w:lang w:val="vi" w:eastAsia="en-US"/>
              </w:rPr>
              <w:t xml:space="preserve"> Học viên Nguyễn Thị Vân Anh được nhận học bổng của Trường Đại học Vinh (tháng 9-2023) về thành tích nghiên cứu khoa học của mình,</w:t>
            </w:r>
          </w:p>
          <w:p w14:paraId="125E802F" w14:textId="77777777" w:rsidR="00153E0A" w:rsidRPr="00763FA4" w:rsidRDefault="00153E0A">
            <w:pPr>
              <w:widowControl w:val="0"/>
              <w:autoSpaceDE w:val="0"/>
              <w:autoSpaceDN w:val="0"/>
              <w:rPr>
                <w:i/>
                <w:lang w:val="vi" w:eastAsia="en-US"/>
              </w:rPr>
            </w:pPr>
            <w:r w:rsidRPr="00763FA4">
              <w:rPr>
                <w:i/>
                <w:lang w:val="vi" w:eastAsia="en-US"/>
              </w:rPr>
              <w:t xml:space="preserve"> Viết thư giới thiệu Nguyễn Thị Vân Anh tới Quỹ Đổi mới sáng tạo Vingroup (VINIF) để Nguyễn Thị Vân Anh làm hồ sơ xin học bổng. Đến nay, học viên Nguyễn Thị Vân Anh đã được Hội đồng Khoa học xét chọn vào </w:t>
            </w:r>
            <w:r w:rsidRPr="00763FA4">
              <w:rPr>
                <w:b/>
                <w:i/>
                <w:lang w:val="vi" w:eastAsia="en-US"/>
              </w:rPr>
              <w:t>Danh sách các ứng viên được xem xét tài trợ học bổng</w:t>
            </w:r>
            <w:r w:rsidRPr="00763FA4">
              <w:rPr>
                <w:i/>
                <w:lang w:val="vi" w:eastAsia="en-US"/>
              </w:rPr>
              <w:t xml:space="preserve"> trong khuôn khổ Chương trình học bổng đào tạo Thạc sĩ, Tiến sĩ trong nước năm 2023.</w:t>
            </w:r>
          </w:p>
          <w:p w14:paraId="4E684525" w14:textId="77777777" w:rsidR="00153E0A" w:rsidRPr="00763FA4" w:rsidRDefault="00153E0A">
            <w:pPr>
              <w:widowControl w:val="0"/>
              <w:autoSpaceDE w:val="0"/>
              <w:autoSpaceDN w:val="0"/>
              <w:rPr>
                <w:lang w:val="vi" w:eastAsia="en-US"/>
              </w:rPr>
            </w:pPr>
            <w:r w:rsidRPr="00763FA4">
              <w:rPr>
                <w:lang w:val="vi" w:eastAsia="en-US"/>
              </w:rPr>
              <w:t>-Được nhận Kỷ niệm Chương vì sự nghiệp giáo dục của Bộ trưởng Bộ giáo dục và đào tạo.</w:t>
            </w:r>
          </w:p>
          <w:p w14:paraId="574532A1" w14:textId="11316D84" w:rsidR="00153E0A" w:rsidRPr="00763FA4" w:rsidRDefault="00153E0A" w:rsidP="000113F0">
            <w:pPr>
              <w:spacing w:before="120"/>
              <w:ind w:hanging="8"/>
              <w:jc w:val="both"/>
              <w:rPr>
                <w:b/>
                <w:bCs/>
                <w:i/>
                <w:iCs/>
                <w:lang w:val="vi-VN"/>
              </w:rPr>
            </w:pPr>
            <w:r w:rsidRPr="00763FA4">
              <w:rPr>
                <w:lang w:val="vi" w:eastAsia="en-US"/>
              </w:rPr>
              <w:t>-</w:t>
            </w:r>
            <w:r w:rsidRPr="00763FA4">
              <w:rPr>
                <w:lang w:val="vi"/>
              </w:rPr>
              <w:t xml:space="preserve"> Phản biện cho bài báo gửi đăng trên tạp chí SCIE, phản biện độc lập luận án tiến sĩ</w:t>
            </w:r>
          </w:p>
        </w:tc>
      </w:tr>
      <w:tr w:rsidR="00153E0A" w:rsidRPr="002445E3" w14:paraId="1DC1260B" w14:textId="77777777" w:rsidTr="000113F0">
        <w:trPr>
          <w:trHeight w:val="316"/>
        </w:trPr>
        <w:tc>
          <w:tcPr>
            <w:tcW w:w="850" w:type="dxa"/>
          </w:tcPr>
          <w:p w14:paraId="3554BB89" w14:textId="77777777" w:rsidR="00153E0A" w:rsidRPr="00763FA4" w:rsidRDefault="00153E0A">
            <w:pPr>
              <w:jc w:val="center"/>
            </w:pPr>
          </w:p>
        </w:tc>
        <w:tc>
          <w:tcPr>
            <w:tcW w:w="2835" w:type="dxa"/>
            <w:vAlign w:val="center"/>
          </w:tcPr>
          <w:p w14:paraId="4A66D6C2" w14:textId="79405DA0" w:rsidR="00153E0A" w:rsidRPr="00763FA4" w:rsidRDefault="00153E0A">
            <w:pPr>
              <w:jc w:val="center"/>
            </w:pPr>
            <w:r w:rsidRPr="00763FA4">
              <w:t>Cao Cự Giác</w:t>
            </w:r>
          </w:p>
        </w:tc>
        <w:tc>
          <w:tcPr>
            <w:tcW w:w="1559" w:type="dxa"/>
            <w:vAlign w:val="center"/>
          </w:tcPr>
          <w:p w14:paraId="6649B900" w14:textId="24A297A8" w:rsidR="00153E0A" w:rsidRPr="00763FA4" w:rsidRDefault="00153E0A">
            <w:pPr>
              <w:jc w:val="center"/>
            </w:pPr>
            <w:r w:rsidRPr="00763FA4">
              <w:t>P. Trưởng khoa</w:t>
            </w:r>
          </w:p>
        </w:tc>
        <w:tc>
          <w:tcPr>
            <w:tcW w:w="8647" w:type="dxa"/>
          </w:tcPr>
          <w:p w14:paraId="0CA0C434" w14:textId="77777777" w:rsidR="00153E0A" w:rsidRPr="00763FA4" w:rsidRDefault="00153E0A">
            <w:pPr>
              <w:rPr>
                <w:lang w:eastAsia="en-US"/>
              </w:rPr>
            </w:pPr>
            <w:r w:rsidRPr="00763FA4">
              <w:rPr>
                <w:rStyle w:val="text"/>
              </w:rPr>
              <w:t>- Xuất bản 04 bài báo khoa học trên Tạp chí Giáo dục, Tạp chí Khoa học giáo dục Việt Nam và Tạp chí Đại học Vinh; 01 bài báo trên tạp chí World Journal of Chemical Education (danh mục SCOPUS). - Tổng Chủ biên kiêm Chủ biên SGK Khoa học tự nhiên (THCS) và Hoá học (THPT) thuộc bộ sách Chân trời sáng tạo của NXB Giáo dục Việt Nam, đã được nghiệm thu sử dụng trên toàn quốc. - Đã hướng dẫn thành công 04 học viên cao học và đang hướng dẫn 02 NCS (trong đó có 01 NCS đang chuẩn bị hồ sơ bảo vệ cấp cơ sở). - Đang Chủ nhiệm 01 đề tài NCKH cấp bộ và 01 đề tài  CKHtrọng điểm cấp trường.</w:t>
            </w:r>
            <w:r w:rsidRPr="00763FA4">
              <w:rPr>
                <w:noProof/>
              </w:rPr>
              <mc:AlternateContent>
                <mc:Choice Requires="wps">
                  <w:drawing>
                    <wp:inline distT="0" distB="0" distL="0" distR="0" wp14:anchorId="0E93ACE6" wp14:editId="525CBB43">
                      <wp:extent cx="304800" cy="304800"/>
                      <wp:effectExtent l="0" t="0" r="0" b="0"/>
                      <wp:docPr id="132074184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F01505"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A3FuQIAAMAFAAAOAAAAZHJzL2Uyb0RvYy54bWysVG1v0zAQ/o7Ef7D8PcvL3DaJlk5b0yCk&#10;ARODH+AmTmOR2MF2mw7Ef+fstF3bfUGAP1i27/Lcc3dP7uZ217Voy5TmUmQ4vAowYqKUFRfrDH/9&#10;UngxRtpQUdFWCpbhZ6bx7fztm5uhT1kkG9lWTCEAETod+gw3xvSp7+uyYR3VV7JnAoy1VB01cFVr&#10;v1J0APSu9aMgmPqDVFWvZMm0htd8NOK5w69rVppPda2ZQW2GgZtxu3L7yu7+/Iama0X7hpd7GvQv&#10;WHSUCwh6hMqpoWij+CuojpdKalmbq1J2vqxrXjKXA2QTBhfZPDW0Zy4XKI7uj2XS/w+2/Lh9VIhX&#10;0LvrKJiRMCZTjATtoFefoXpUrFuGQlunodcpuD/1j8pmqvsHWX7TSMhFA17sTvfgDzjw+eFJKTk0&#10;jFZA2EH4Zxj2ogENrYYPsoKAdGOkq+KuVp2NAfVBO9es52Oz2M6gEh6vAxIH0NISTPszkPRpevi4&#10;V9q8Y7JD9pBhBewcON0+aDO6HlxsLCEL3rZOD604ewDM8QVCw6fWZkm49v5MgmQZL2PikWi69EiQ&#10;595dsSDetAhnk/w6Xyzy8JeNG5K04VXFhA1zkFpI/qyVe9GPIjmKTcuWVxbOUtJqvVq0Cm0pSL1w&#10;y3YNyJ+4+ec0nBlyuUgpjEhwHyVeMY1nHinIxEtmQewFYXKfTAOSkLw4T+mBC/bvKaEhw8kkmrgu&#10;nZC+yC1w63VuNO24gWHS8i7DIA1Y4+9tFbgUlWutobwdzyelsPRfSgEVOzTa6dVKdFT/SlbPIFcl&#10;QU6gPBh7cGik+oHRACMkw/r7hiqGUftegOSTkBA7c9yFTGYRXNSpZXVqoaIEqAwbjMbjwoxzatMr&#10;vm4gUugKI+Qd/CY1dxK2v9DICvjbC4wJl8l+pNk5dHp3Xi+Dd/4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7MANxbkCAADABQAA&#10;DgAAAAAAAAAAAAAAAAAuAgAAZHJzL2Uyb0RvYy54bWxQSwECLQAUAAYACAAAACEATKDpLNgAAAAD&#10;AQAADwAAAAAAAAAAAAAAAAATBQAAZHJzL2Rvd25yZXYueG1sUEsFBgAAAAAEAAQA8wAAABgGAAAA&#10;AA==&#10;" filled="f" stroked="f">
                      <o:lock v:ext="edit" aspectratio="t"/>
                      <w10:anchorlock/>
                    </v:rect>
                  </w:pict>
                </mc:Fallback>
              </mc:AlternateContent>
            </w:r>
          </w:p>
          <w:p w14:paraId="354B1DC0" w14:textId="77777777" w:rsidR="00153E0A" w:rsidRPr="00763FA4" w:rsidRDefault="00153E0A" w:rsidP="000113F0">
            <w:pPr>
              <w:spacing w:before="120"/>
              <w:ind w:hanging="8"/>
              <w:jc w:val="both"/>
              <w:rPr>
                <w:b/>
                <w:bCs/>
                <w:i/>
                <w:iCs/>
                <w:lang w:val="vi-VN"/>
              </w:rPr>
            </w:pPr>
          </w:p>
        </w:tc>
      </w:tr>
      <w:tr w:rsidR="00153E0A" w:rsidRPr="002445E3" w14:paraId="3DD5EF4F" w14:textId="77777777" w:rsidTr="000113F0">
        <w:trPr>
          <w:trHeight w:val="316"/>
        </w:trPr>
        <w:tc>
          <w:tcPr>
            <w:tcW w:w="850" w:type="dxa"/>
          </w:tcPr>
          <w:p w14:paraId="0B93641B" w14:textId="77777777" w:rsidR="00153E0A" w:rsidRPr="00763FA4" w:rsidRDefault="00153E0A">
            <w:pPr>
              <w:jc w:val="center"/>
            </w:pPr>
          </w:p>
        </w:tc>
        <w:tc>
          <w:tcPr>
            <w:tcW w:w="2835" w:type="dxa"/>
            <w:vAlign w:val="center"/>
          </w:tcPr>
          <w:p w14:paraId="1E5B0B89" w14:textId="1EF0810C" w:rsidR="00153E0A" w:rsidRPr="00763FA4" w:rsidRDefault="00153E0A">
            <w:pPr>
              <w:jc w:val="center"/>
            </w:pPr>
            <w:r w:rsidRPr="00763FA4">
              <w:t>Nguyễn Thị Châu Giang</w:t>
            </w:r>
          </w:p>
        </w:tc>
        <w:tc>
          <w:tcPr>
            <w:tcW w:w="1559" w:type="dxa"/>
            <w:vAlign w:val="center"/>
          </w:tcPr>
          <w:p w14:paraId="25D659CB" w14:textId="1EAB5977" w:rsidR="00153E0A" w:rsidRPr="00763FA4" w:rsidRDefault="00153E0A">
            <w:pPr>
              <w:jc w:val="center"/>
            </w:pPr>
            <w:r w:rsidRPr="00763FA4">
              <w:t>Phó Trưởng khoa</w:t>
            </w:r>
          </w:p>
        </w:tc>
        <w:tc>
          <w:tcPr>
            <w:tcW w:w="8647" w:type="dxa"/>
          </w:tcPr>
          <w:p w14:paraId="2E93F203" w14:textId="77777777" w:rsidR="00153E0A" w:rsidRPr="00763FA4" w:rsidRDefault="00153E0A">
            <w:r w:rsidRPr="00763FA4">
              <w:t>- Xếp loại viên chức Hoàn thành xuất sắc nhiệm vụ</w:t>
            </w:r>
          </w:p>
          <w:p w14:paraId="7CB83760" w14:textId="77777777" w:rsidR="00153E0A" w:rsidRPr="00763FA4" w:rsidRDefault="00153E0A">
            <w:r w:rsidRPr="00763FA4">
              <w:t>- Đạt danh hiệu Lao động tiên tiến.</w:t>
            </w:r>
          </w:p>
          <w:p w14:paraId="4231595B" w14:textId="77777777" w:rsidR="00153E0A" w:rsidRPr="00763FA4" w:rsidRDefault="00153E0A">
            <w:r w:rsidRPr="00763FA4">
              <w:t>- Có sáng kiến kinh nghiệm về lĩnh vực đào tạo, giảng dạy.</w:t>
            </w:r>
          </w:p>
          <w:p w14:paraId="2B3F7E1D" w14:textId="7A3DDF15" w:rsidR="00153E0A" w:rsidRPr="00763FA4" w:rsidRDefault="00153E0A" w:rsidP="000113F0">
            <w:pPr>
              <w:spacing w:before="120"/>
              <w:ind w:hanging="8"/>
              <w:jc w:val="both"/>
              <w:rPr>
                <w:b/>
                <w:bCs/>
                <w:i/>
                <w:iCs/>
                <w:lang w:val="vi-VN"/>
              </w:rPr>
            </w:pPr>
            <w:r w:rsidRPr="00763FA4">
              <w:t>- Đạt 100% phiếu bầu chọn của tập thể khoa GDTH</w:t>
            </w:r>
          </w:p>
        </w:tc>
      </w:tr>
      <w:tr w:rsidR="00153E0A" w:rsidRPr="00BF6318" w14:paraId="6E992071" w14:textId="77777777" w:rsidTr="000113F0">
        <w:trPr>
          <w:trHeight w:val="316"/>
        </w:trPr>
        <w:tc>
          <w:tcPr>
            <w:tcW w:w="850" w:type="dxa"/>
          </w:tcPr>
          <w:p w14:paraId="76AECE46" w14:textId="77777777" w:rsidR="00153E0A" w:rsidRPr="00763FA4" w:rsidRDefault="00153E0A">
            <w:pPr>
              <w:jc w:val="center"/>
            </w:pPr>
          </w:p>
        </w:tc>
        <w:tc>
          <w:tcPr>
            <w:tcW w:w="2835" w:type="dxa"/>
            <w:vAlign w:val="center"/>
          </w:tcPr>
          <w:p w14:paraId="29BD7F4B" w14:textId="7CE19F72" w:rsidR="00153E0A" w:rsidRPr="00763FA4" w:rsidRDefault="00153E0A">
            <w:pPr>
              <w:jc w:val="center"/>
            </w:pPr>
            <w:r w:rsidRPr="00763FA4">
              <w:t>Dương Xuân Giáp</w:t>
            </w:r>
          </w:p>
        </w:tc>
        <w:tc>
          <w:tcPr>
            <w:tcW w:w="1559" w:type="dxa"/>
            <w:vAlign w:val="center"/>
          </w:tcPr>
          <w:p w14:paraId="65C9179E" w14:textId="77777777" w:rsidR="00153E0A" w:rsidRPr="00763FA4" w:rsidRDefault="00153E0A">
            <w:pPr>
              <w:jc w:val="center"/>
            </w:pPr>
          </w:p>
        </w:tc>
        <w:tc>
          <w:tcPr>
            <w:tcW w:w="8647" w:type="dxa"/>
          </w:tcPr>
          <w:p w14:paraId="7B91C605" w14:textId="77777777" w:rsidR="00153E0A" w:rsidRPr="00763FA4" w:rsidRDefault="00153E0A">
            <w:pPr>
              <w:spacing w:before="60"/>
              <w:rPr>
                <w:lang w:val="vi-VN"/>
              </w:rPr>
            </w:pPr>
            <w:r w:rsidRPr="00763FA4">
              <w:rPr>
                <w:lang w:val="vi-VN"/>
              </w:rPr>
              <w:t>- Xếp loại viên chức hoàn thành xuất sắc nhiệm vụ;</w:t>
            </w:r>
          </w:p>
          <w:p w14:paraId="2266B92F" w14:textId="77777777" w:rsidR="00153E0A" w:rsidRPr="00763FA4" w:rsidRDefault="00153E0A">
            <w:pPr>
              <w:rPr>
                <w:lang w:val="vi-VN"/>
              </w:rPr>
            </w:pPr>
            <w:r w:rsidRPr="00763FA4">
              <w:rPr>
                <w:lang w:val="vi-VN"/>
              </w:rPr>
              <w:t>- Đạt danh hiệu lao động tiên tiến;</w:t>
            </w:r>
          </w:p>
          <w:p w14:paraId="59DB1438" w14:textId="77777777" w:rsidR="00153E0A" w:rsidRPr="00763FA4" w:rsidRDefault="00153E0A">
            <w:pPr>
              <w:rPr>
                <w:lang w:val="vi-VN"/>
              </w:rPr>
            </w:pPr>
            <w:r w:rsidRPr="00763FA4">
              <w:rPr>
                <w:lang w:val="vi-VN"/>
              </w:rPr>
              <w:t>- Đạt 100% phiếu bầu chọn của tập thể Khoa Toán;</w:t>
            </w:r>
          </w:p>
          <w:p w14:paraId="44A38182" w14:textId="77777777" w:rsidR="00153E0A" w:rsidRPr="00763FA4" w:rsidRDefault="00153E0A">
            <w:pPr>
              <w:rPr>
                <w:lang w:val="vi-VN"/>
              </w:rPr>
            </w:pPr>
            <w:r w:rsidRPr="00763FA4">
              <w:rPr>
                <w:lang w:val="vi-VN"/>
              </w:rPr>
              <w:t>- Đạt một số thành tích nổi bật trong năm 2023:</w:t>
            </w:r>
          </w:p>
          <w:p w14:paraId="4FAC37E9" w14:textId="77777777" w:rsidR="00153E0A" w:rsidRPr="00763FA4" w:rsidRDefault="00153E0A">
            <w:pPr>
              <w:rPr>
                <w:lang w:val="vi-VN"/>
              </w:rPr>
            </w:pPr>
            <w:r w:rsidRPr="00763FA4">
              <w:rPr>
                <w:lang w:val="vi-VN"/>
              </w:rPr>
              <w:t>+ Được Nhà trường bổ nhiệm Giảng viên chính trong năm 2023;</w:t>
            </w:r>
          </w:p>
          <w:p w14:paraId="1CE9BDC3" w14:textId="77777777" w:rsidR="00153E0A" w:rsidRPr="00763FA4" w:rsidRDefault="00153E0A">
            <w:pPr>
              <w:rPr>
                <w:lang w:val="vi-VN"/>
              </w:rPr>
            </w:pPr>
            <w:r w:rsidRPr="00763FA4">
              <w:rPr>
                <w:lang w:val="vi-VN"/>
              </w:rPr>
              <w:lastRenderedPageBreak/>
              <w:t>+ Có gửi 02 hồ sơ xét sáng kiến cấp Trường năm 2023 (đang chờ Nhà trường họp xét);</w:t>
            </w:r>
          </w:p>
          <w:p w14:paraId="4E21ACB1" w14:textId="77777777" w:rsidR="00153E0A" w:rsidRPr="00763FA4" w:rsidRDefault="00153E0A">
            <w:pPr>
              <w:rPr>
                <w:lang w:val="vi-VN"/>
              </w:rPr>
            </w:pPr>
            <w:r w:rsidRPr="00763FA4">
              <w:rPr>
                <w:lang w:val="vi-VN"/>
              </w:rPr>
              <w:t>+ Chủ trì tổ chức cuộc thi Olympic Toán học sinh viên Trường ĐH Vinh năm 2023; tham gia giảng dạy, hướng dẫn ôn luyện đội tuyển; Trưởng đoàn sinh viên Trường ĐH Vinh tham gia thi Olympic Toán học sinh viên toàn quốc năm 2023 tổ chức tại ĐH Huế. Kết quả Đoàn Đại học Vinh đã đạt được 01 giải Nhì, 06 giải Ba. Bản thân đã được Hiệu trưởng Trường Đại học Vinh tặng giấy khen về hoạt động này.</w:t>
            </w:r>
          </w:p>
          <w:p w14:paraId="7CEAEDBF" w14:textId="77777777" w:rsidR="00153E0A" w:rsidRPr="00763FA4" w:rsidRDefault="00153E0A">
            <w:pPr>
              <w:rPr>
                <w:lang w:val="vi-VN"/>
              </w:rPr>
            </w:pPr>
            <w:r w:rsidRPr="00763FA4">
              <w:rPr>
                <w:lang w:val="vi-VN"/>
              </w:rPr>
              <w:t>+ Bản thân có 02 bài báo công bố trên tạp chí thuộc danh mục SCIE cuối năm 2022 và tính cho năm 2023; và một bài báo thuộc danh mục SCIE nhận đăng năm 2023.</w:t>
            </w:r>
          </w:p>
          <w:p w14:paraId="5BAFA45B" w14:textId="77777777" w:rsidR="00153E0A" w:rsidRPr="00763FA4" w:rsidRDefault="00153E0A">
            <w:pPr>
              <w:rPr>
                <w:lang w:val="vi-VN"/>
              </w:rPr>
            </w:pPr>
            <w:r w:rsidRPr="00763FA4">
              <w:rPr>
                <w:lang w:val="vi-VN"/>
              </w:rPr>
              <w:t>+ Bản thân làm thư ký khoa học một đề tài Nafosted đã nghiệm thu đạt và thanh lý tháng 01/2023 do GS.TS. Nguyễn Văn Quảng làm chủ nhiệm; thành viên một đề tài KHCN cấp Bộ sẽ nghiệm thu cuối năm 2023 do PGS.TS. Lê Văn Thành làm chủ nhiệm; thư ký khoa học một đề tài Nafosted thực hiện từ tháng 10/2023 do PGS.TS. Lê Văn Thành làm chủ nhiệm; thư ký khoa học 01 đề tài trọng điểm cấp Trường rà soát CTĐT Thạc sĩ do PGS.TS. Lê Văn Thành làm chủ nhiệm.</w:t>
            </w:r>
          </w:p>
          <w:p w14:paraId="7C412D84" w14:textId="77777777" w:rsidR="00153E0A" w:rsidRPr="00763FA4" w:rsidRDefault="00153E0A">
            <w:pPr>
              <w:rPr>
                <w:lang w:val="vi-VN"/>
              </w:rPr>
            </w:pPr>
            <w:r w:rsidRPr="00763FA4">
              <w:rPr>
                <w:lang w:val="vi-VN"/>
              </w:rPr>
              <w:t>+ Tổ chức dạy Latex cho sinh viên khóa 62 ngành Sư phạm Toán học và Sư phạm Toán chất lượng cao.</w:t>
            </w:r>
          </w:p>
          <w:p w14:paraId="6B7C27D2" w14:textId="77777777" w:rsidR="00153E0A" w:rsidRPr="00763FA4" w:rsidRDefault="00153E0A">
            <w:pPr>
              <w:rPr>
                <w:lang w:val="vi-VN"/>
              </w:rPr>
            </w:pPr>
            <w:r w:rsidRPr="00763FA4">
              <w:rPr>
                <w:lang w:val="vi-VN"/>
              </w:rPr>
              <w:t>+ Chủ trì thành lập các nhóm sinh viên nghiên cứu khoa học khoa Toán do các giảng viên có kinh nghiệm, uy tín tham gia hướng dẫn. Bản thân có hướng dẫn một nhóm 5 sinh viên nghiên cứu khoa học năm 2023.</w:t>
            </w:r>
          </w:p>
          <w:p w14:paraId="1510A1B2" w14:textId="77777777" w:rsidR="00153E0A" w:rsidRPr="00763FA4" w:rsidRDefault="00153E0A">
            <w:pPr>
              <w:rPr>
                <w:lang w:val="vi-VN"/>
              </w:rPr>
            </w:pPr>
            <w:r w:rsidRPr="00763FA4">
              <w:rPr>
                <w:lang w:val="vi-VN"/>
              </w:rPr>
              <w:t>+ Đồng chủ trì tổ chức Hội nghị sinh viên nghiên cứu khoa học khoa Toán năm 2023 (đã triển khai thông báo và lên lịch tổ chức vào 17/12/2023).</w:t>
            </w:r>
          </w:p>
          <w:p w14:paraId="3A17EDA0" w14:textId="77777777" w:rsidR="00153E0A" w:rsidRPr="00763FA4" w:rsidRDefault="00153E0A">
            <w:pPr>
              <w:rPr>
                <w:lang w:val="vi-VN"/>
              </w:rPr>
            </w:pPr>
            <w:r w:rsidRPr="00763FA4">
              <w:rPr>
                <w:lang w:val="vi-VN"/>
              </w:rPr>
              <w:t>+ Hợp tác với Đại học Đà Nẵng: Tham gia Hội đồng đánh giá luận văn Thạc sĩ năm 2023 tại cơ sở đào tạo Trường ĐHSP-ĐH Đà Nẵng.</w:t>
            </w:r>
          </w:p>
          <w:p w14:paraId="6E9BEB27" w14:textId="4303E34C" w:rsidR="00153E0A" w:rsidRPr="00763FA4" w:rsidRDefault="00153E0A" w:rsidP="000113F0">
            <w:pPr>
              <w:spacing w:before="120"/>
              <w:ind w:hanging="8"/>
              <w:jc w:val="both"/>
              <w:rPr>
                <w:b/>
                <w:bCs/>
                <w:i/>
                <w:iCs/>
                <w:lang w:val="vi-VN"/>
              </w:rPr>
            </w:pPr>
            <w:r w:rsidRPr="00763FA4">
              <w:rPr>
                <w:lang w:val="vi-VN"/>
              </w:rPr>
              <w:t>+ Tham gia hướng dẫn sinh viên ngành Sư phạm Toán học và ngành Sư phạm Toán CLC khóa 63 thực hiện đồ án học phần đồ án, dự án "Ứng dụng ICT trong giáo dục".</w:t>
            </w:r>
          </w:p>
        </w:tc>
      </w:tr>
      <w:tr w:rsidR="00153E0A" w:rsidRPr="00BF6318" w14:paraId="62C9D80A" w14:textId="77777777" w:rsidTr="000113F0">
        <w:trPr>
          <w:trHeight w:val="316"/>
        </w:trPr>
        <w:tc>
          <w:tcPr>
            <w:tcW w:w="850" w:type="dxa"/>
          </w:tcPr>
          <w:p w14:paraId="6FD95ADC" w14:textId="77777777" w:rsidR="00153E0A" w:rsidRPr="00763FA4" w:rsidRDefault="00153E0A">
            <w:pPr>
              <w:jc w:val="center"/>
            </w:pPr>
          </w:p>
        </w:tc>
        <w:tc>
          <w:tcPr>
            <w:tcW w:w="2835" w:type="dxa"/>
            <w:vAlign w:val="center"/>
          </w:tcPr>
          <w:p w14:paraId="2C7B5C2D" w14:textId="5A32F477" w:rsidR="00153E0A" w:rsidRPr="00763FA4" w:rsidRDefault="00153E0A">
            <w:pPr>
              <w:jc w:val="center"/>
              <w:rPr>
                <w:b/>
                <w:bCs/>
              </w:rPr>
            </w:pPr>
            <w:r w:rsidRPr="00763FA4">
              <w:t>Nguyễn Thị Việt Hà</w:t>
            </w:r>
          </w:p>
        </w:tc>
        <w:tc>
          <w:tcPr>
            <w:tcW w:w="1559" w:type="dxa"/>
            <w:vAlign w:val="center"/>
          </w:tcPr>
          <w:p w14:paraId="138BFC52" w14:textId="7073CE3D" w:rsidR="00153E0A" w:rsidRPr="00763FA4" w:rsidRDefault="00153E0A">
            <w:pPr>
              <w:jc w:val="center"/>
              <w:rPr>
                <w:b/>
                <w:bCs/>
              </w:rPr>
            </w:pPr>
            <w:r w:rsidRPr="00763FA4">
              <w:t>Phó Trưởng khoa</w:t>
            </w:r>
          </w:p>
        </w:tc>
        <w:tc>
          <w:tcPr>
            <w:tcW w:w="8647" w:type="dxa"/>
          </w:tcPr>
          <w:p w14:paraId="25BBEC21" w14:textId="77777777" w:rsidR="00153E0A" w:rsidRPr="00763FA4" w:rsidRDefault="00153E0A" w:rsidP="000113F0">
            <w:pPr>
              <w:spacing w:before="120"/>
              <w:ind w:hanging="8"/>
              <w:jc w:val="both"/>
              <w:rPr>
                <w:i/>
                <w:iCs/>
                <w:lang w:val="vi-VN"/>
              </w:rPr>
            </w:pPr>
            <w:r w:rsidRPr="00763FA4">
              <w:rPr>
                <w:b/>
                <w:bCs/>
                <w:i/>
                <w:iCs/>
                <w:lang w:val="vi-VN"/>
              </w:rPr>
              <w:t xml:space="preserve"> </w:t>
            </w:r>
            <w:r w:rsidRPr="00763FA4">
              <w:rPr>
                <w:i/>
                <w:iCs/>
                <w:lang w:val="vi-VN"/>
              </w:rPr>
              <w:t xml:space="preserve">Thành tích trong việc thực hiện nhiệm vụ được giao </w:t>
            </w:r>
          </w:p>
          <w:p w14:paraId="355E6C1B" w14:textId="77777777" w:rsidR="00153E0A" w:rsidRPr="00763FA4" w:rsidRDefault="00153E0A" w:rsidP="000113F0">
            <w:pPr>
              <w:ind w:hanging="8"/>
              <w:jc w:val="both"/>
              <w:rPr>
                <w:spacing w:val="-4"/>
                <w:lang w:val="pt-BR"/>
              </w:rPr>
            </w:pPr>
            <w:r w:rsidRPr="00763FA4">
              <w:rPr>
                <w:spacing w:val="-4"/>
                <w:lang w:val="pt-BR"/>
              </w:rPr>
              <w:t>Có lập trường tư tưởng vững vàng. Nghiêm chỉnh chấp hành đường lối chủ trương của Đảng, pháp luật của Nhà nước.</w:t>
            </w:r>
            <w:r w:rsidRPr="00763FA4">
              <w:rPr>
                <w:spacing w:val="-4"/>
                <w:lang w:val="vi-VN"/>
              </w:rPr>
              <w:t xml:space="preserve"> </w:t>
            </w:r>
            <w:r w:rsidRPr="00763FA4">
              <w:rPr>
                <w:spacing w:val="-4"/>
                <w:lang w:val="pt-BR"/>
              </w:rPr>
              <w:t xml:space="preserve">Lối sống </w:t>
            </w:r>
            <w:r w:rsidRPr="00763FA4">
              <w:rPr>
                <w:spacing w:val="-4"/>
                <w:lang w:val="vi-VN"/>
              </w:rPr>
              <w:t xml:space="preserve">lành mạnh, </w:t>
            </w:r>
            <w:r w:rsidRPr="00763FA4">
              <w:rPr>
                <w:spacing w:val="-4"/>
                <w:lang w:val="pt-BR"/>
              </w:rPr>
              <w:t>trong sạch, tư cách đạo đức tốt</w:t>
            </w:r>
            <w:r w:rsidRPr="00763FA4">
              <w:rPr>
                <w:spacing w:val="-4"/>
                <w:lang w:val="vi-VN"/>
              </w:rPr>
              <w:t>,</w:t>
            </w:r>
            <w:r w:rsidRPr="00763FA4">
              <w:rPr>
                <w:spacing w:val="-4"/>
                <w:lang w:val="pt-BR"/>
              </w:rPr>
              <w:t xml:space="preserve"> luôn gương</w:t>
            </w:r>
            <w:r w:rsidRPr="00763FA4">
              <w:rPr>
                <w:spacing w:val="-4"/>
                <w:lang w:val="vi-VN"/>
              </w:rPr>
              <w:t xml:space="preserve"> mẫu trong</w:t>
            </w:r>
            <w:r w:rsidRPr="00763FA4">
              <w:rPr>
                <w:spacing w:val="-4"/>
                <w:lang w:val="pt-BR"/>
              </w:rPr>
              <w:t xml:space="preserve"> công tác chính trị tư tưởng cho cán bộ viên chức</w:t>
            </w:r>
            <w:r w:rsidRPr="00763FA4">
              <w:rPr>
                <w:spacing w:val="-4"/>
                <w:lang w:val="vi-VN"/>
              </w:rPr>
              <w:t xml:space="preserve"> </w:t>
            </w:r>
            <w:r w:rsidRPr="00763FA4">
              <w:rPr>
                <w:spacing w:val="-4"/>
                <w:lang w:val="pt-BR"/>
              </w:rPr>
              <w:t>trong đơn</w:t>
            </w:r>
            <w:r w:rsidRPr="00763FA4">
              <w:rPr>
                <w:spacing w:val="-4"/>
                <w:lang w:val="vi-VN"/>
              </w:rPr>
              <w:t xml:space="preserve"> vị, góp phần củng cố khối </w:t>
            </w:r>
            <w:r w:rsidRPr="00763FA4">
              <w:rPr>
                <w:spacing w:val="-4"/>
                <w:lang w:val="pt-BR"/>
              </w:rPr>
              <w:t>đoàn kết trong</w:t>
            </w:r>
            <w:r w:rsidRPr="00763FA4">
              <w:rPr>
                <w:spacing w:val="-4"/>
                <w:lang w:val="vi-VN"/>
              </w:rPr>
              <w:t xml:space="preserve"> đơn vị. Cùng với tập thể</w:t>
            </w:r>
            <w:r w:rsidRPr="00763FA4">
              <w:rPr>
                <w:spacing w:val="-4"/>
                <w:lang w:val="pt-BR"/>
              </w:rPr>
              <w:t xml:space="preserve"> thực hiện tốt chủ trương, chính sách, pháp luật của Đảng, Nhà nước, nhà trường.</w:t>
            </w:r>
          </w:p>
          <w:p w14:paraId="0266118B" w14:textId="77777777" w:rsidR="00153E0A" w:rsidRPr="00763FA4" w:rsidRDefault="00153E0A" w:rsidP="000113F0">
            <w:pPr>
              <w:tabs>
                <w:tab w:val="left" w:leader="dot" w:pos="0"/>
              </w:tabs>
              <w:ind w:hanging="8"/>
              <w:jc w:val="both"/>
              <w:rPr>
                <w:spacing w:val="-4"/>
                <w:lang w:val="vi-VN"/>
              </w:rPr>
            </w:pPr>
            <w:r w:rsidRPr="00763FA4">
              <w:rPr>
                <w:spacing w:val="-4"/>
                <w:lang w:val="vi-VN"/>
              </w:rPr>
              <w:tab/>
              <w:t xml:space="preserve">Tham gia tích cực, có trách nhiệm trong Ban nghiên cứu lý luận và phát triển chương trình đào tạo CDIO của trường Đại học Vinh, được tín nhiệm thực hiện nhiệm vụ trong nhiều năm </w:t>
            </w:r>
            <w:r w:rsidRPr="00763FA4">
              <w:rPr>
                <w:spacing w:val="-4"/>
                <w:lang w:val="vi-VN"/>
              </w:rPr>
              <w:lastRenderedPageBreak/>
              <w:t>liên tiếp từ năm 2018 đến nay và luôn có nhiều đóng góp tích cực cho hoạt động phát triển chương trình đào tạo của Nhà trường.</w:t>
            </w:r>
          </w:p>
          <w:p w14:paraId="20BBAAC9" w14:textId="77777777" w:rsidR="00153E0A" w:rsidRPr="00763FA4" w:rsidRDefault="00153E0A" w:rsidP="000113F0">
            <w:pPr>
              <w:spacing w:before="120"/>
              <w:ind w:hanging="8"/>
              <w:jc w:val="both"/>
              <w:rPr>
                <w:lang w:val="vi-VN"/>
              </w:rPr>
            </w:pPr>
            <w:r w:rsidRPr="00763FA4">
              <w:rPr>
                <w:lang w:val="vi-VN"/>
              </w:rPr>
              <w:t>Thành tích xuất sắc của cá nhân</w:t>
            </w:r>
          </w:p>
          <w:p w14:paraId="5A9397B8" w14:textId="77777777" w:rsidR="00153E0A" w:rsidRPr="00763FA4" w:rsidRDefault="00153E0A" w:rsidP="000113F0">
            <w:pPr>
              <w:spacing w:before="120"/>
              <w:ind w:hanging="8"/>
              <w:jc w:val="both"/>
              <w:rPr>
                <w:lang w:val="vi-VN"/>
              </w:rPr>
            </w:pPr>
            <w:r w:rsidRPr="00763FA4">
              <w:rPr>
                <w:lang w:val="vi-VN"/>
              </w:rPr>
              <w:t>- Có phẩm chất đạo đức tốt, gương mẫu chấp hành tốt chủ trương của Đảng, chính sách, pháp luật của Nhà nước.</w:t>
            </w:r>
          </w:p>
          <w:p w14:paraId="6B304F40" w14:textId="77777777" w:rsidR="00153E0A" w:rsidRPr="00763FA4" w:rsidRDefault="00153E0A" w:rsidP="000113F0">
            <w:pPr>
              <w:spacing w:before="120"/>
              <w:ind w:hanging="8"/>
              <w:jc w:val="both"/>
              <w:rPr>
                <w:lang w:val="vi-VN"/>
              </w:rPr>
            </w:pPr>
            <w:r w:rsidRPr="00763FA4">
              <w:rPr>
                <w:lang w:val="vi-VN"/>
              </w:rPr>
              <w:t>- Thành tích xuất sắc trong việc thực hiện nhiệm vụ:</w:t>
            </w:r>
          </w:p>
          <w:p w14:paraId="375D292F" w14:textId="77777777" w:rsidR="00153E0A" w:rsidRPr="00763FA4" w:rsidRDefault="00153E0A" w:rsidP="000113F0">
            <w:pPr>
              <w:ind w:hanging="8"/>
              <w:jc w:val="both"/>
              <w:rPr>
                <w:lang w:val="vi-VN"/>
              </w:rPr>
            </w:pPr>
            <w:r w:rsidRPr="00763FA4">
              <w:rPr>
                <w:lang w:val="vi-VN"/>
              </w:rPr>
              <w:t xml:space="preserve"> + Hoàn thành vượt định mức giờ chuẩn phải đảm nhận trong năm 2023; Luôn chú trọng đổi mới phương pháp, chủ động và sáng tạo trong quá trình quản lý lớp học, đảm bảo chất lượng theo mục tiêu, chuẩn đầu ra của các học phần đảm nhận.</w:t>
            </w:r>
          </w:p>
          <w:p w14:paraId="0C01CF50" w14:textId="77777777" w:rsidR="00153E0A" w:rsidRPr="00763FA4" w:rsidRDefault="00153E0A" w:rsidP="000113F0">
            <w:pPr>
              <w:ind w:hanging="8"/>
              <w:jc w:val="both"/>
              <w:rPr>
                <w:lang w:val="vi-VN"/>
              </w:rPr>
            </w:pPr>
            <w:r w:rsidRPr="00763FA4">
              <w:rPr>
                <w:lang w:val="vi-VN"/>
              </w:rPr>
              <w:t>+ Chủ động, tích cực nghiên cứu, trau dồi chuyên môn, nghiệp vụ đáp ứng yêu cầu của nhiệm vụ đào tạo và bồi dưỡng trong và ngoài trường;</w:t>
            </w:r>
          </w:p>
          <w:p w14:paraId="3C7ADE5E" w14:textId="77777777" w:rsidR="00153E0A" w:rsidRPr="00763FA4" w:rsidRDefault="00153E0A" w:rsidP="000113F0">
            <w:pPr>
              <w:ind w:hanging="8"/>
              <w:jc w:val="both"/>
              <w:rPr>
                <w:lang w:val="vi-VN"/>
              </w:rPr>
            </w:pPr>
            <w:r w:rsidRPr="00763FA4">
              <w:rPr>
                <w:lang w:val="vi-VN"/>
              </w:rPr>
              <w:t>+ Biên soạn 01 sách tham khảo, công bố 01 bài báo trong nước, tham gia công bố 01 bài báo quốc tế, tham gia 02 đề tài NCKH cấp trường trọng điểm năm 2023, tham gia 01 đề tài NCKH cấp tỉnh.</w:t>
            </w:r>
          </w:p>
          <w:p w14:paraId="50B19FBA" w14:textId="77777777" w:rsidR="00153E0A" w:rsidRPr="00763FA4" w:rsidRDefault="00153E0A" w:rsidP="000113F0">
            <w:pPr>
              <w:ind w:hanging="8"/>
              <w:jc w:val="both"/>
              <w:rPr>
                <w:lang w:val="vi-VN"/>
              </w:rPr>
            </w:pPr>
            <w:r w:rsidRPr="00763FA4">
              <w:rPr>
                <w:lang w:val="vi-VN"/>
              </w:rPr>
              <w:t xml:space="preserve">+ Hướng dẫn 01 nhóm SVNCKH đạt giải Nhì cấp trường Đại học Vinh, hướng dẫn 01 nhóm SV thực hiện dự án dạy học đạt giải Ba cấp trường Sư phạm. </w:t>
            </w:r>
          </w:p>
          <w:p w14:paraId="49498BC5" w14:textId="77777777" w:rsidR="00153E0A" w:rsidRPr="00763FA4" w:rsidRDefault="00153E0A" w:rsidP="000113F0">
            <w:pPr>
              <w:ind w:hanging="8"/>
              <w:jc w:val="both"/>
              <w:rPr>
                <w:lang w:val="vi-VN"/>
              </w:rPr>
            </w:pPr>
            <w:r w:rsidRPr="00763FA4">
              <w:rPr>
                <w:lang w:val="vi-VN"/>
              </w:rPr>
              <w:t>+ Thành viên Hội đồng tư vấn, phê duyệt Tài liệu giáo dục địa phương cho 62 tỉnh thành cấp THCS và THPT năm 2022, 2023 (Theo Quyết định số 405/QĐ-BGDĐT ngày 27 tháng 1 năm 2022, Quyết định số 511/QĐ-BGDĐT ngày 16 tháng 2 năm 2023); Tham gia với tư cách Phó chủ tịch Hội đồng Thẩm định quốc gia Sách giáo khoa Địa lý lớp 11, 12 cấp THPT (Theo Quyết định số 1882/QĐ-BGDĐT ngày 29 tháng 6 năm 2023 của Bộ trưởng Bộ Giáo dục và Đào tạo)</w:t>
            </w:r>
          </w:p>
          <w:p w14:paraId="2583DF4E" w14:textId="77777777" w:rsidR="00153E0A" w:rsidRPr="00763FA4" w:rsidRDefault="00153E0A" w:rsidP="000113F0">
            <w:pPr>
              <w:ind w:hanging="8"/>
              <w:jc w:val="both"/>
              <w:rPr>
                <w:lang w:val="vi-VN"/>
              </w:rPr>
            </w:pPr>
            <w:r w:rsidRPr="00763FA4">
              <w:rPr>
                <w:lang w:val="vi-VN"/>
              </w:rPr>
              <w:t>+ Đăng kí 01 sáng kiến kinh nghiệm cấp Trường ĐHV.</w:t>
            </w:r>
          </w:p>
          <w:p w14:paraId="7C5BA4AF" w14:textId="4F1A8BE7" w:rsidR="00153E0A" w:rsidRPr="00763FA4" w:rsidRDefault="00153E0A">
            <w:pPr>
              <w:ind w:hanging="8"/>
              <w:jc w:val="center"/>
              <w:rPr>
                <w:b/>
                <w:bCs/>
                <w:lang w:val="vi-VN"/>
              </w:rPr>
            </w:pPr>
            <w:r w:rsidRPr="00763FA4">
              <w:rPr>
                <w:lang w:val="vi-VN"/>
              </w:rPr>
              <w:t>Được Bộ trưởng tặng Bằng khen vì về Đã có thành tích xuất sắc trong quá trình xây dựng và phát triển đơn vị nhân dịp kỉ niệm 20 năm thành lập (2003-2023)</w:t>
            </w:r>
          </w:p>
        </w:tc>
      </w:tr>
      <w:tr w:rsidR="00153E0A" w:rsidRPr="00D27E9E" w14:paraId="3E335A51" w14:textId="77777777" w:rsidTr="000113F0">
        <w:trPr>
          <w:trHeight w:val="316"/>
        </w:trPr>
        <w:tc>
          <w:tcPr>
            <w:tcW w:w="850" w:type="dxa"/>
          </w:tcPr>
          <w:p w14:paraId="0A51BC05" w14:textId="77777777" w:rsidR="00153E0A" w:rsidRPr="00763FA4" w:rsidRDefault="00153E0A">
            <w:pPr>
              <w:jc w:val="center"/>
            </w:pPr>
          </w:p>
        </w:tc>
        <w:tc>
          <w:tcPr>
            <w:tcW w:w="2835" w:type="dxa"/>
            <w:vAlign w:val="center"/>
          </w:tcPr>
          <w:p w14:paraId="1E3267E9" w14:textId="752E3FC7" w:rsidR="00153E0A" w:rsidRPr="00763FA4" w:rsidRDefault="00153E0A">
            <w:pPr>
              <w:jc w:val="center"/>
            </w:pPr>
            <w:r w:rsidRPr="00763FA4">
              <w:t>Nguyễn Thị Thu Hạnh</w:t>
            </w:r>
          </w:p>
        </w:tc>
        <w:tc>
          <w:tcPr>
            <w:tcW w:w="1559" w:type="dxa"/>
            <w:vAlign w:val="center"/>
          </w:tcPr>
          <w:p w14:paraId="0EC91B8E" w14:textId="6D1426BC" w:rsidR="00153E0A" w:rsidRPr="00763FA4" w:rsidRDefault="00153E0A">
            <w:pPr>
              <w:jc w:val="center"/>
            </w:pPr>
            <w:r w:rsidRPr="00763FA4">
              <w:t>Phó Trưởng khoa</w:t>
            </w:r>
          </w:p>
        </w:tc>
        <w:tc>
          <w:tcPr>
            <w:tcW w:w="8647" w:type="dxa"/>
          </w:tcPr>
          <w:p w14:paraId="391EF03C" w14:textId="77777777" w:rsidR="00153E0A" w:rsidRPr="00763FA4" w:rsidRDefault="00153E0A">
            <w:r w:rsidRPr="00763FA4">
              <w:t>- Hoàn thành xuất sắc nhiệm vụ.</w:t>
            </w:r>
          </w:p>
          <w:p w14:paraId="72F30409" w14:textId="77777777" w:rsidR="00153E0A" w:rsidRPr="00763FA4" w:rsidRDefault="00153E0A">
            <w:r w:rsidRPr="00763FA4">
              <w:t>- Đạt danh hiệu Lao động tiên tiến.</w:t>
            </w:r>
          </w:p>
          <w:p w14:paraId="6FEED017" w14:textId="77777777" w:rsidR="00153E0A" w:rsidRPr="00763FA4" w:rsidRDefault="00153E0A">
            <w:r w:rsidRPr="00763FA4">
              <w:t>- Là Phó Trưởng khoa có tinh thần trách nhiệm cao, có năng lực làm việc khoa học, hiệu quả.</w:t>
            </w:r>
          </w:p>
          <w:p w14:paraId="37B20841" w14:textId="77777777" w:rsidR="00153E0A" w:rsidRPr="00763FA4" w:rsidRDefault="00153E0A">
            <w:r w:rsidRPr="00763FA4">
              <w:t>- Thành tích nổi bật trong năm 2023: hoàn thành xuất sắc nhiệm vụ đào tạo hệ chính quy, công tác tư vấn, quảng bá tuyển sinh đại học chính quy, bồi dưỡng …</w:t>
            </w:r>
          </w:p>
          <w:p w14:paraId="43F36FDE" w14:textId="77777777" w:rsidR="00153E0A" w:rsidRPr="00763FA4" w:rsidRDefault="00153E0A">
            <w:r w:rsidRPr="00763FA4">
              <w:t>- Có nhiều đóng góp, hỗ trợ cho hoạt động của phát triển chương trình GDMN của Bộ GD&amp;ĐT.</w:t>
            </w:r>
          </w:p>
          <w:p w14:paraId="6D1771B6" w14:textId="77777777" w:rsidR="00153E0A" w:rsidRPr="00763FA4" w:rsidRDefault="00153E0A">
            <w:r w:rsidRPr="00763FA4">
              <w:lastRenderedPageBreak/>
              <w:t>- Tích cực, dẫn đầu trong công tác đoàn thể, văn nghệ của Công đoàn trường ĐH Vinh.</w:t>
            </w:r>
          </w:p>
          <w:p w14:paraId="377239B2" w14:textId="77777777" w:rsidR="00153E0A" w:rsidRPr="00763FA4" w:rsidRDefault="00153E0A">
            <w:r w:rsidRPr="00763FA4">
              <w:t>- Có giấy khen của Công đoàn trường ĐH Vinh.</w:t>
            </w:r>
          </w:p>
          <w:p w14:paraId="5432DC1E" w14:textId="341C2EC4" w:rsidR="00153E0A" w:rsidRPr="00763FA4" w:rsidRDefault="00153E0A">
            <w:pPr>
              <w:jc w:val="both"/>
            </w:pPr>
            <w:r w:rsidRPr="00763FA4">
              <w:t>- Được 100% phiếu tín nhiệm của tập thể khoa GDMN</w:t>
            </w:r>
          </w:p>
        </w:tc>
      </w:tr>
      <w:tr w:rsidR="00153E0A" w:rsidRPr="00BF6318" w14:paraId="2F5063E8" w14:textId="77777777" w:rsidTr="000113F0">
        <w:trPr>
          <w:trHeight w:val="300"/>
        </w:trPr>
        <w:tc>
          <w:tcPr>
            <w:tcW w:w="850" w:type="dxa"/>
          </w:tcPr>
          <w:p w14:paraId="0BB725A2" w14:textId="77777777" w:rsidR="00153E0A" w:rsidRPr="00763FA4" w:rsidRDefault="00153E0A">
            <w:pPr>
              <w:jc w:val="center"/>
            </w:pPr>
          </w:p>
        </w:tc>
        <w:tc>
          <w:tcPr>
            <w:tcW w:w="2835" w:type="dxa"/>
            <w:vAlign w:val="center"/>
          </w:tcPr>
          <w:p w14:paraId="4BD744D0" w14:textId="66BA14A7" w:rsidR="00153E0A" w:rsidRPr="00763FA4" w:rsidRDefault="00153E0A">
            <w:pPr>
              <w:jc w:val="center"/>
              <w:rPr>
                <w:lang w:val="vi-VN"/>
              </w:rPr>
            </w:pPr>
            <w:r w:rsidRPr="00763FA4">
              <w:t>Nguyễn Thị Hoài</w:t>
            </w:r>
          </w:p>
        </w:tc>
        <w:tc>
          <w:tcPr>
            <w:tcW w:w="1559" w:type="dxa"/>
            <w:vAlign w:val="center"/>
          </w:tcPr>
          <w:p w14:paraId="1C77C026" w14:textId="73870985" w:rsidR="00153E0A" w:rsidRPr="00763FA4" w:rsidRDefault="00153E0A">
            <w:pPr>
              <w:jc w:val="center"/>
              <w:rPr>
                <w:lang w:val="vi-VN"/>
              </w:rPr>
            </w:pPr>
            <w:r w:rsidRPr="00763FA4">
              <w:t>Phó trưởng khoa</w:t>
            </w:r>
          </w:p>
        </w:tc>
        <w:tc>
          <w:tcPr>
            <w:tcW w:w="8647" w:type="dxa"/>
          </w:tcPr>
          <w:p w14:paraId="1E851879" w14:textId="77777777" w:rsidR="00153E0A" w:rsidRPr="00763FA4" w:rsidRDefault="00153E0A">
            <w:pPr>
              <w:rPr>
                <w:lang w:val="vi-VN"/>
              </w:rPr>
            </w:pPr>
            <w:r w:rsidRPr="00763FA4">
              <w:rPr>
                <w:lang w:val="vi-VN"/>
              </w:rPr>
              <w:t>- Xếp loại viên chức Hoàn thành xuất sắc nhiệm vụ;</w:t>
            </w:r>
          </w:p>
          <w:p w14:paraId="730895D2" w14:textId="77777777" w:rsidR="00153E0A" w:rsidRPr="00763FA4" w:rsidRDefault="00153E0A">
            <w:pPr>
              <w:rPr>
                <w:lang w:val="vi-VN"/>
              </w:rPr>
            </w:pPr>
            <w:r w:rsidRPr="00763FA4">
              <w:rPr>
                <w:lang w:val="vi-VN"/>
              </w:rPr>
              <w:t>- Đạt danh hiệu Lao động tiên tiến.</w:t>
            </w:r>
          </w:p>
          <w:p w14:paraId="2B689E83" w14:textId="77777777" w:rsidR="00153E0A" w:rsidRPr="00763FA4" w:rsidRDefault="00153E0A">
            <w:pPr>
              <w:rPr>
                <w:lang w:val="vi-VN"/>
              </w:rPr>
            </w:pPr>
            <w:r w:rsidRPr="00763FA4">
              <w:rPr>
                <w:lang w:val="vi-VN"/>
              </w:rPr>
              <w:t>- Có sáng kiến kinh nghiệm về lĩnh vực đào tạo, giảng dạy.</w:t>
            </w:r>
          </w:p>
          <w:p w14:paraId="6795DFEE" w14:textId="77777777" w:rsidR="00153E0A" w:rsidRPr="00763FA4" w:rsidRDefault="00153E0A">
            <w:pPr>
              <w:rPr>
                <w:lang w:val="vi-VN"/>
              </w:rPr>
            </w:pPr>
            <w:r w:rsidRPr="00763FA4">
              <w:rPr>
                <w:lang w:val="vi-VN"/>
              </w:rPr>
              <w:t>- Đạt 100% phiếu bầu chọn của tập thể khoa Địa lí</w:t>
            </w:r>
          </w:p>
          <w:p w14:paraId="39132A74" w14:textId="7BBC8D37" w:rsidR="00153E0A" w:rsidRPr="00763FA4" w:rsidRDefault="00153E0A" w:rsidP="000113F0">
            <w:pPr>
              <w:rPr>
                <w:lang w:val="vi-VN"/>
              </w:rPr>
            </w:pPr>
            <w:r w:rsidRPr="00763FA4">
              <w:rPr>
                <w:lang w:val="vi-VN"/>
              </w:rPr>
              <w:t>- Có bằng khen của Bộ trưởng Bộ GD&amp;ĐT</w:t>
            </w:r>
          </w:p>
        </w:tc>
      </w:tr>
      <w:tr w:rsidR="00153E0A" w:rsidRPr="00BF6318" w14:paraId="41CEA908" w14:textId="77777777" w:rsidTr="000113F0">
        <w:trPr>
          <w:trHeight w:val="300"/>
        </w:trPr>
        <w:tc>
          <w:tcPr>
            <w:tcW w:w="850" w:type="dxa"/>
          </w:tcPr>
          <w:p w14:paraId="45360971" w14:textId="77777777" w:rsidR="00153E0A" w:rsidRPr="00763FA4" w:rsidRDefault="00153E0A">
            <w:pPr>
              <w:jc w:val="center"/>
              <w:rPr>
                <w:lang w:val="vi-VN"/>
              </w:rPr>
            </w:pPr>
          </w:p>
        </w:tc>
        <w:tc>
          <w:tcPr>
            <w:tcW w:w="2835" w:type="dxa"/>
            <w:vAlign w:val="center"/>
          </w:tcPr>
          <w:p w14:paraId="0F0F2EC8" w14:textId="05E5352F" w:rsidR="00153E0A" w:rsidRPr="00763FA4" w:rsidRDefault="00153E0A">
            <w:pPr>
              <w:jc w:val="center"/>
            </w:pPr>
            <w:r w:rsidRPr="00763FA4">
              <w:rPr>
                <w:lang w:val="vi-VN"/>
              </w:rPr>
              <w:t>Bùi Văn Hùng</w:t>
            </w:r>
          </w:p>
        </w:tc>
        <w:tc>
          <w:tcPr>
            <w:tcW w:w="1559" w:type="dxa"/>
            <w:vAlign w:val="center"/>
          </w:tcPr>
          <w:p w14:paraId="548275B0" w14:textId="066D50EB" w:rsidR="00153E0A" w:rsidRPr="00763FA4" w:rsidRDefault="00153E0A">
            <w:pPr>
              <w:jc w:val="center"/>
            </w:pPr>
            <w:r w:rsidRPr="00763FA4">
              <w:rPr>
                <w:lang w:val="vi-VN"/>
              </w:rPr>
              <w:t>Phó trưởng khoa</w:t>
            </w:r>
          </w:p>
        </w:tc>
        <w:tc>
          <w:tcPr>
            <w:tcW w:w="8647" w:type="dxa"/>
          </w:tcPr>
          <w:p w14:paraId="2AC5EC50" w14:textId="77777777" w:rsidR="00153E0A" w:rsidRPr="00763FA4" w:rsidRDefault="00153E0A" w:rsidP="000113F0">
            <w:pPr>
              <w:rPr>
                <w:lang w:val="vi-VN"/>
              </w:rPr>
            </w:pPr>
            <w:r w:rsidRPr="00763FA4">
              <w:rPr>
                <w:lang w:val="vi-VN"/>
              </w:rPr>
              <w:t>- Thực hiện tốt chủ trương, đường lối, chính sách của Đảng và pháp luật của nhà nước.</w:t>
            </w:r>
          </w:p>
          <w:p w14:paraId="06078199" w14:textId="77777777" w:rsidR="00153E0A" w:rsidRPr="00763FA4" w:rsidRDefault="00153E0A" w:rsidP="000113F0">
            <w:pPr>
              <w:rPr>
                <w:lang w:val="vi-VN"/>
              </w:rPr>
            </w:pPr>
            <w:r w:rsidRPr="00763FA4">
              <w:rPr>
                <w:lang w:val="vi-VN"/>
              </w:rPr>
              <w:t>- Thực hiện tốt nhiệm vụ giảng dạy, xây dựng, phát triển CTĐT và nhiệm vụ chuyên môn khác, cụ thể:</w:t>
            </w:r>
          </w:p>
          <w:p w14:paraId="69037776" w14:textId="77777777" w:rsidR="00153E0A" w:rsidRPr="00763FA4" w:rsidRDefault="00153E0A" w:rsidP="000113F0">
            <w:pPr>
              <w:rPr>
                <w:lang w:val="vi-VN"/>
              </w:rPr>
            </w:pPr>
            <w:r w:rsidRPr="00763FA4">
              <w:rPr>
                <w:lang w:val="vi-VN"/>
              </w:rPr>
              <w:t>+ Giảng dạy đạt 100% định mức giờ chuẩn trở lên;</w:t>
            </w:r>
          </w:p>
          <w:p w14:paraId="450AE280" w14:textId="77777777" w:rsidR="00153E0A" w:rsidRPr="00763FA4" w:rsidRDefault="00153E0A" w:rsidP="000113F0">
            <w:pPr>
              <w:rPr>
                <w:lang w:val="vi-VN"/>
              </w:rPr>
            </w:pPr>
            <w:r w:rsidRPr="00763FA4">
              <w:rPr>
                <w:lang w:val="vi-VN"/>
              </w:rPr>
              <w:t>+ Thực hiện giảng dạy đúng kế hoạch, không vi phạm nề nếp giảng dạy;</w:t>
            </w:r>
          </w:p>
          <w:p w14:paraId="4DA03346" w14:textId="77777777" w:rsidR="00153E0A" w:rsidRPr="00763FA4" w:rsidRDefault="00153E0A" w:rsidP="000113F0">
            <w:pPr>
              <w:rPr>
                <w:lang w:val="vi-VN"/>
              </w:rPr>
            </w:pPr>
            <w:r w:rsidRPr="00763FA4">
              <w:rPr>
                <w:lang w:val="vi-VN"/>
              </w:rPr>
              <w:t>+ Trực tiếp tổ chức và tham gia đạt kết quả tốt trong thực hiện tự đánh giá CTĐT trình độ đại học ngành QLGD.</w:t>
            </w:r>
          </w:p>
          <w:p w14:paraId="15DBD80D" w14:textId="77777777" w:rsidR="00153E0A" w:rsidRPr="00763FA4" w:rsidRDefault="00153E0A" w:rsidP="000113F0">
            <w:pPr>
              <w:ind w:right="-142"/>
              <w:rPr>
                <w:lang w:val="vi-VN"/>
              </w:rPr>
            </w:pPr>
            <w:r w:rsidRPr="00763FA4">
              <w:rPr>
                <w:lang w:val="vi-VN"/>
              </w:rPr>
              <w:t>+ Tổ chức và tham gia mở ngành đào tạo mới Tâm lý học giáo dục thanh công năm 2023</w:t>
            </w:r>
          </w:p>
          <w:p w14:paraId="2DFC3979" w14:textId="77777777" w:rsidR="00153E0A" w:rsidRPr="00763FA4" w:rsidRDefault="00153E0A" w:rsidP="000113F0">
            <w:pPr>
              <w:ind w:right="-142"/>
              <w:rPr>
                <w:lang w:val="vi-VN"/>
              </w:rPr>
            </w:pPr>
            <w:r w:rsidRPr="00763FA4">
              <w:rPr>
                <w:lang w:val="vi-VN"/>
              </w:rPr>
              <w:t xml:space="preserve"> + Tổ chức có hiệu quả hoạt động tuyển sinh Thạc sĩ và tuyển sinh đại học chính quy năm 2023</w:t>
            </w:r>
          </w:p>
          <w:p w14:paraId="4035AD20" w14:textId="77777777" w:rsidR="00153E0A" w:rsidRPr="00763FA4" w:rsidRDefault="00153E0A" w:rsidP="000113F0">
            <w:pPr>
              <w:ind w:right="-142"/>
              <w:rPr>
                <w:lang w:val="vi-VN"/>
              </w:rPr>
            </w:pPr>
            <w:r w:rsidRPr="00763FA4">
              <w:rPr>
                <w:lang w:val="vi-VN"/>
              </w:rPr>
              <w:t>+ Tổ chức thành công và có hiệu quả hoạt động rèn nghề cho sinh viên chuyên ngành Quản lý giáo dục năm 2023</w:t>
            </w:r>
          </w:p>
          <w:p w14:paraId="663F7A1E" w14:textId="77777777" w:rsidR="00153E0A" w:rsidRPr="00763FA4" w:rsidRDefault="00153E0A" w:rsidP="000113F0">
            <w:pPr>
              <w:rPr>
                <w:lang w:val="vi-VN"/>
              </w:rPr>
            </w:pPr>
            <w:r w:rsidRPr="00763FA4">
              <w:rPr>
                <w:lang w:val="vi-VN"/>
              </w:rPr>
              <w:t>+ Tham gia công tác hướng dẫn đồ án, hướng dẫn thực tập, tham gia các hoạt động ngoài nhà trường để nâng cao chất lượng đào tạo và NCKH.</w:t>
            </w:r>
          </w:p>
          <w:p w14:paraId="2C3CB468" w14:textId="77777777" w:rsidR="00153E0A" w:rsidRPr="00763FA4" w:rsidRDefault="00153E0A" w:rsidP="000113F0">
            <w:pPr>
              <w:rPr>
                <w:lang w:val="vi-VN"/>
              </w:rPr>
            </w:pPr>
            <w:r w:rsidRPr="00763FA4">
              <w:rPr>
                <w:lang w:val="vi-VN"/>
              </w:rPr>
              <w:t>- Thực hiện trên 100% định mức giờ chuẩn nghiên cứu khoa học</w:t>
            </w:r>
          </w:p>
          <w:p w14:paraId="2FE1B5A6" w14:textId="77777777" w:rsidR="00153E0A" w:rsidRPr="00763FA4" w:rsidRDefault="00153E0A" w:rsidP="000113F0">
            <w:pPr>
              <w:rPr>
                <w:lang w:val="vi-VN"/>
              </w:rPr>
            </w:pPr>
            <w:r w:rsidRPr="00763FA4">
              <w:rPr>
                <w:lang w:val="vi-VN"/>
              </w:rPr>
              <w:t>+ Có Có 1 công bố quốc tế trong năm 2023 thuộc Scopus Q3</w:t>
            </w:r>
          </w:p>
          <w:p w14:paraId="0102802B" w14:textId="77777777" w:rsidR="00153E0A" w:rsidRPr="00763FA4" w:rsidRDefault="00153E0A" w:rsidP="000113F0">
            <w:pPr>
              <w:rPr>
                <w:lang w:val="vi-VN"/>
              </w:rPr>
            </w:pPr>
            <w:r w:rsidRPr="00763FA4">
              <w:rPr>
                <w:lang w:val="vi-VN"/>
              </w:rPr>
              <w:t>+ Có 01 bài báo được đăng trên tạp chí được hội đồng GSNN đánh giá 0,75 điểm (Tạp chí thiết bị. giáo dục).</w:t>
            </w:r>
          </w:p>
          <w:p w14:paraId="57FBA373" w14:textId="77777777" w:rsidR="00153E0A" w:rsidRPr="00763FA4" w:rsidRDefault="00153E0A" w:rsidP="000113F0">
            <w:pPr>
              <w:rPr>
                <w:lang w:val="vi-VN"/>
              </w:rPr>
            </w:pPr>
            <w:r w:rsidRPr="00763FA4">
              <w:rPr>
                <w:lang w:val="vi-VN"/>
              </w:rPr>
              <w:t>+ Chủ trì biên soạn sách tham khảo, phục vụ CTĐT, bao gồm:</w:t>
            </w:r>
          </w:p>
          <w:p w14:paraId="6BBA4499" w14:textId="77777777" w:rsidR="00153E0A" w:rsidRPr="00763FA4" w:rsidRDefault="00153E0A" w:rsidP="000113F0">
            <w:pPr>
              <w:rPr>
                <w:lang w:val="vi-VN"/>
              </w:rPr>
            </w:pPr>
            <w:r w:rsidRPr="00763FA4">
              <w:rPr>
                <w:lang w:val="vi-VN"/>
              </w:rPr>
              <w:t>1) Sách tham khảo: Quản lí đào tạo giáo viên tiểu học ở các trường, khoa đại học sư phạm theo tiếp cận năng lực - Nhà xuất bản Đại học quốc gia Hà Nội (Chủ biên);</w:t>
            </w:r>
          </w:p>
          <w:p w14:paraId="63E6945F" w14:textId="77777777" w:rsidR="00153E0A" w:rsidRPr="00763FA4" w:rsidRDefault="00153E0A" w:rsidP="000113F0">
            <w:pPr>
              <w:rPr>
                <w:lang w:val="vi-VN"/>
              </w:rPr>
            </w:pPr>
            <w:r w:rsidRPr="00763FA4">
              <w:rPr>
                <w:lang w:val="vi-VN"/>
              </w:rPr>
              <w:t>+ Chủ trì 1 Semina cấp khoa về hướng dẫn thực hiện đồ án cho đào tạo Thạc sĩ (hướng ứng dụng) chuyên ngành Quản lý Giáo dục</w:t>
            </w:r>
          </w:p>
          <w:p w14:paraId="1FD6E4D8" w14:textId="77777777" w:rsidR="00153E0A" w:rsidRPr="00763FA4" w:rsidRDefault="00153E0A" w:rsidP="000113F0">
            <w:pPr>
              <w:rPr>
                <w:lang w:val="vi-VN"/>
              </w:rPr>
            </w:pPr>
            <w:r w:rsidRPr="00763FA4">
              <w:rPr>
                <w:lang w:val="vi-VN"/>
              </w:rPr>
              <w:t>- Hướng dẫn các học viên bảo vệ thành công luận văn thạc sĩ</w:t>
            </w:r>
          </w:p>
          <w:p w14:paraId="1215EE44" w14:textId="77777777" w:rsidR="00153E0A" w:rsidRPr="00763FA4" w:rsidRDefault="00153E0A" w:rsidP="000113F0">
            <w:pPr>
              <w:rPr>
                <w:lang w:val="vi-VN"/>
              </w:rPr>
            </w:pPr>
            <w:r w:rsidRPr="00763FA4">
              <w:rPr>
                <w:lang w:val="vi-VN"/>
              </w:rPr>
              <w:t xml:space="preserve">- Tích cực tham gia các hoạt động bồi dưỡng, phát triển chuyên môn, nghiệp vụ, hội nghị, hội thảo: tham gia hội đồng đánh giá đề tài nghiên cứu khoa học, tham gia kiểm </w:t>
            </w:r>
            <w:r w:rsidRPr="00763FA4">
              <w:rPr>
                <w:lang w:val="vi-VN"/>
              </w:rPr>
              <w:lastRenderedPageBreak/>
              <w:t>định chất lượng CTĐT, tham gia hội thảo quốc tế, có báo cáo ở hội thảo quốc tế, tham gia semina khoa học cấp khoa, cấp trường…</w:t>
            </w:r>
          </w:p>
          <w:p w14:paraId="6E62583A" w14:textId="77777777" w:rsidR="00153E0A" w:rsidRPr="00763FA4" w:rsidRDefault="00153E0A" w:rsidP="000113F0">
            <w:pPr>
              <w:rPr>
                <w:lang w:val="vi-VN"/>
              </w:rPr>
            </w:pPr>
            <w:r w:rsidRPr="00763FA4">
              <w:rPr>
                <w:lang w:val="vi-VN"/>
              </w:rPr>
              <w:t>- Tham gia tích cực, có hiệu quả các hoạt động hỗ trợ người học, đoàn thể, hỗ trợ cộng đồng…</w:t>
            </w:r>
          </w:p>
          <w:p w14:paraId="4DDFABBF" w14:textId="77777777" w:rsidR="00153E0A" w:rsidRPr="00763FA4" w:rsidRDefault="00153E0A" w:rsidP="000113F0">
            <w:pPr>
              <w:rPr>
                <w:lang w:val="vi-VN"/>
              </w:rPr>
            </w:pPr>
            <w:r w:rsidRPr="00763FA4">
              <w:rPr>
                <w:lang w:val="vi-VN"/>
              </w:rPr>
              <w:t>- Đăng kí thành công và được Bộ Giáo dục và đào tạo giao thực hiện 1 đề tài cấp Bộ năm 2024</w:t>
            </w:r>
          </w:p>
          <w:p w14:paraId="18CC8FD6" w14:textId="77777777" w:rsidR="00153E0A" w:rsidRPr="00763FA4" w:rsidRDefault="00153E0A" w:rsidP="000113F0">
            <w:pPr>
              <w:rPr>
                <w:lang w:val="vi-VN"/>
              </w:rPr>
            </w:pPr>
            <w:r w:rsidRPr="00763FA4">
              <w:rPr>
                <w:lang w:val="vi-VN"/>
              </w:rPr>
              <w:t>- Được xếp loại viên chức hoàn thành xuất sắc nhiệm vụ năm 2023</w:t>
            </w:r>
          </w:p>
          <w:p w14:paraId="2BE9C245" w14:textId="37E3BEFF" w:rsidR="00153E0A" w:rsidRPr="00845F5B" w:rsidRDefault="00153E0A">
            <w:pPr>
              <w:jc w:val="both"/>
              <w:rPr>
                <w:lang w:val="vi-VN"/>
              </w:rPr>
            </w:pPr>
          </w:p>
        </w:tc>
      </w:tr>
      <w:tr w:rsidR="00153E0A" w:rsidRPr="00D27E9E" w14:paraId="4861263C" w14:textId="77777777" w:rsidTr="000113F0">
        <w:trPr>
          <w:trHeight w:val="316"/>
        </w:trPr>
        <w:tc>
          <w:tcPr>
            <w:tcW w:w="850" w:type="dxa"/>
          </w:tcPr>
          <w:p w14:paraId="364AB885" w14:textId="77777777" w:rsidR="00153E0A" w:rsidRPr="00763FA4" w:rsidRDefault="00153E0A">
            <w:pPr>
              <w:jc w:val="center"/>
            </w:pPr>
          </w:p>
        </w:tc>
        <w:tc>
          <w:tcPr>
            <w:tcW w:w="2835" w:type="dxa"/>
            <w:vAlign w:val="center"/>
          </w:tcPr>
          <w:p w14:paraId="14E320F0" w14:textId="5071BC1E" w:rsidR="00153E0A" w:rsidRPr="00763FA4" w:rsidRDefault="00153E0A">
            <w:pPr>
              <w:jc w:val="center"/>
            </w:pPr>
            <w:r w:rsidRPr="00763FA4">
              <w:t>Nguyễn Thị Mỹ Hương</w:t>
            </w:r>
          </w:p>
        </w:tc>
        <w:tc>
          <w:tcPr>
            <w:tcW w:w="1559" w:type="dxa"/>
            <w:vAlign w:val="center"/>
          </w:tcPr>
          <w:p w14:paraId="68734125" w14:textId="067BE2DC" w:rsidR="00153E0A" w:rsidRPr="00763FA4" w:rsidRDefault="00153E0A">
            <w:pPr>
              <w:jc w:val="center"/>
            </w:pPr>
            <w:r w:rsidRPr="00763FA4">
              <w:t>Giảng viên</w:t>
            </w:r>
          </w:p>
        </w:tc>
        <w:tc>
          <w:tcPr>
            <w:tcW w:w="8647" w:type="dxa"/>
          </w:tcPr>
          <w:p w14:paraId="59BAD3B5" w14:textId="77777777" w:rsidR="00153E0A" w:rsidRPr="00763FA4" w:rsidRDefault="00153E0A">
            <w:r w:rsidRPr="00763FA4">
              <w:t>- Luôn hoàn thành vượt định mức giảng dạy và nghiên cứu khoa học;</w:t>
            </w:r>
          </w:p>
          <w:p w14:paraId="6F58B306" w14:textId="77777777" w:rsidR="00153E0A" w:rsidRPr="00763FA4" w:rsidRDefault="00153E0A">
            <w:r w:rsidRPr="00763FA4">
              <w:t>- Thực hiện tốt các nhiệm vụ được giao về công tác đoàn thể, công tác hỗ trợ người học;</w:t>
            </w:r>
          </w:p>
          <w:p w14:paraId="38D8D914" w14:textId="77777777" w:rsidR="00153E0A" w:rsidRPr="00763FA4" w:rsidRDefault="00153E0A">
            <w:pPr>
              <w:rPr>
                <w:lang w:eastAsia="en-US"/>
              </w:rPr>
            </w:pPr>
            <w:r w:rsidRPr="00763FA4">
              <w:t>- Đạt được nhiều kết quả trong công tác tuyển sinh của Khoa GDCT</w:t>
            </w:r>
            <w:r w:rsidRPr="00763FA4">
              <w:rPr>
                <w:lang w:eastAsia="en-US"/>
              </w:rPr>
              <w:t xml:space="preserve">; </w:t>
            </w:r>
            <w:r w:rsidRPr="00763FA4">
              <w:t xml:space="preserve">Tham gia phát triển CTĐT Sau ĐH; biên soạn </w:t>
            </w:r>
            <w:r w:rsidRPr="00763FA4">
              <w:rPr>
                <w:lang w:eastAsia="en-US"/>
              </w:rPr>
              <w:t xml:space="preserve">bài giảng elearning; </w:t>
            </w:r>
          </w:p>
          <w:p w14:paraId="720C9D51" w14:textId="77777777" w:rsidR="00153E0A" w:rsidRPr="00763FA4" w:rsidRDefault="00153E0A">
            <w:pPr>
              <w:rPr>
                <w:lang w:eastAsia="en-US"/>
              </w:rPr>
            </w:pPr>
            <w:r w:rsidRPr="00763FA4">
              <w:rPr>
                <w:lang w:eastAsia="en-US"/>
              </w:rPr>
              <w:t>- Năm 2022 - 2023 có 6 bài viết công bố trên Tạp chí Scopus Q2 và Q3;</w:t>
            </w:r>
          </w:p>
          <w:p w14:paraId="68FC3073" w14:textId="77777777" w:rsidR="00153E0A" w:rsidRPr="00763FA4" w:rsidRDefault="00153E0A">
            <w:pPr>
              <w:rPr>
                <w:lang w:eastAsia="en-US"/>
              </w:rPr>
            </w:pPr>
            <w:r w:rsidRPr="00763FA4">
              <w:rPr>
                <w:lang w:eastAsia="en-US"/>
              </w:rPr>
              <w:t>- Đảm nhận 3 học phần dạy học Dự án bậc Đại học và Sau Đại học;</w:t>
            </w:r>
          </w:p>
          <w:p w14:paraId="2DDB87B7" w14:textId="77777777" w:rsidR="00153E0A" w:rsidRPr="00763FA4" w:rsidRDefault="00153E0A">
            <w:pPr>
              <w:rPr>
                <w:lang w:eastAsia="en-US"/>
              </w:rPr>
            </w:pPr>
            <w:r w:rsidRPr="00763FA4">
              <w:rPr>
                <w:lang w:eastAsia="en-US"/>
              </w:rPr>
              <w:t>- Năm 2022 bảo vệ thành công luận án tiến sĩ tại Học viện CTQG HCM.</w:t>
            </w:r>
          </w:p>
          <w:p w14:paraId="59F24C73" w14:textId="77777777" w:rsidR="00153E0A" w:rsidRPr="00763FA4" w:rsidRDefault="00153E0A">
            <w:r w:rsidRPr="00763FA4">
              <w:rPr>
                <w:lang w:eastAsia="en-US"/>
              </w:rPr>
              <w:t xml:space="preserve">- Được nhận </w:t>
            </w:r>
            <w:r w:rsidRPr="00763FA4">
              <w:t>Giấy khen của Hiệu trưởng trường Đại học Vinh năm 2022.;</w:t>
            </w:r>
          </w:p>
          <w:p w14:paraId="3F6BB0DE" w14:textId="77777777" w:rsidR="00153E0A" w:rsidRPr="00763FA4" w:rsidRDefault="00153E0A">
            <w:r w:rsidRPr="00763FA4">
              <w:t xml:space="preserve">- Được nhận Giấy khen của Chủ tịch Công đoàn cho thành tích hoạt động công đoàn năm học 2022 - 2023;  </w:t>
            </w:r>
          </w:p>
          <w:p w14:paraId="216D0D5E" w14:textId="77777777" w:rsidR="00153E0A" w:rsidRPr="00763FA4" w:rsidRDefault="00153E0A">
            <w:r w:rsidRPr="00763FA4">
              <w:t>- Đạt danh hiệu Đảng viên hoàn thành xuất sắc nhiệm vụ năm 2022;</w:t>
            </w:r>
          </w:p>
          <w:p w14:paraId="6FA68505" w14:textId="77777777" w:rsidR="00153E0A" w:rsidRPr="00763FA4" w:rsidRDefault="00153E0A">
            <w:pPr>
              <w:rPr>
                <w:lang w:eastAsia="en-US"/>
              </w:rPr>
            </w:pPr>
            <w:r w:rsidRPr="00763FA4">
              <w:rPr>
                <w:bCs/>
              </w:rPr>
              <w:t xml:space="preserve">- </w:t>
            </w:r>
            <w:r w:rsidRPr="00763FA4">
              <w:t>Xếp loại viên chức hoàn thành xuất sắc nhiệm vụ;</w:t>
            </w:r>
          </w:p>
          <w:p w14:paraId="624A01A8" w14:textId="77777777" w:rsidR="00153E0A" w:rsidRPr="00763FA4" w:rsidRDefault="00153E0A">
            <w:r w:rsidRPr="00763FA4">
              <w:t>- Đạt danh hiệu Lao động tiên tiến;</w:t>
            </w:r>
          </w:p>
          <w:p w14:paraId="28971DDB" w14:textId="4C2E7926" w:rsidR="00153E0A" w:rsidRPr="00763FA4" w:rsidRDefault="00153E0A">
            <w:pPr>
              <w:jc w:val="both"/>
            </w:pPr>
            <w:r w:rsidRPr="00763FA4">
              <w:t>- Đạt 100% phiếu bầu chọn của tập thể khoa GD Chính trị danh hiệu CSTĐ.</w:t>
            </w:r>
          </w:p>
        </w:tc>
      </w:tr>
      <w:tr w:rsidR="00153E0A" w:rsidRPr="00BF6318" w14:paraId="757A4AE2" w14:textId="77777777" w:rsidTr="000113F0">
        <w:trPr>
          <w:trHeight w:val="316"/>
        </w:trPr>
        <w:tc>
          <w:tcPr>
            <w:tcW w:w="850" w:type="dxa"/>
          </w:tcPr>
          <w:p w14:paraId="7F8DD148" w14:textId="77777777" w:rsidR="00153E0A" w:rsidRPr="00763FA4" w:rsidRDefault="00153E0A">
            <w:pPr>
              <w:jc w:val="center"/>
              <w:rPr>
                <w:lang w:val="vi-VN"/>
              </w:rPr>
            </w:pPr>
          </w:p>
        </w:tc>
        <w:tc>
          <w:tcPr>
            <w:tcW w:w="2835" w:type="dxa"/>
            <w:vAlign w:val="center"/>
          </w:tcPr>
          <w:p w14:paraId="3B91FE84" w14:textId="40CFD0E6" w:rsidR="00153E0A" w:rsidRPr="00763FA4" w:rsidRDefault="00153E0A">
            <w:pPr>
              <w:jc w:val="center"/>
            </w:pPr>
            <w:r w:rsidRPr="00763FA4">
              <w:rPr>
                <w:lang w:val="vi-VN"/>
              </w:rPr>
              <w:t>Chu Văn Lanh</w:t>
            </w:r>
          </w:p>
        </w:tc>
        <w:tc>
          <w:tcPr>
            <w:tcW w:w="1559" w:type="dxa"/>
            <w:vAlign w:val="center"/>
          </w:tcPr>
          <w:p w14:paraId="6ADDF102" w14:textId="322A39FC" w:rsidR="00153E0A" w:rsidRPr="00763FA4" w:rsidRDefault="00153E0A">
            <w:pPr>
              <w:jc w:val="center"/>
            </w:pPr>
            <w:r w:rsidRPr="00763FA4">
              <w:rPr>
                <w:lang w:val="vi-VN"/>
              </w:rPr>
              <w:t>Trưởng khoa</w:t>
            </w:r>
          </w:p>
        </w:tc>
        <w:tc>
          <w:tcPr>
            <w:tcW w:w="8647" w:type="dxa"/>
          </w:tcPr>
          <w:p w14:paraId="18FF3624" w14:textId="77777777" w:rsidR="00153E0A" w:rsidRPr="00763FA4" w:rsidRDefault="00153E0A" w:rsidP="000113F0">
            <w:pPr>
              <w:tabs>
                <w:tab w:val="left" w:pos="284"/>
                <w:tab w:val="left" w:pos="426"/>
              </w:tabs>
              <w:jc w:val="both"/>
              <w:rPr>
                <w:lang w:val="pt-BR"/>
              </w:rPr>
            </w:pPr>
            <w:r w:rsidRPr="00763FA4">
              <w:rPr>
                <w:lang w:val="vi-VN"/>
              </w:rPr>
              <w:t>-</w:t>
            </w:r>
            <w:r w:rsidRPr="00763FA4">
              <w:rPr>
                <w:lang w:val="pt-BR"/>
              </w:rPr>
              <w:t xml:space="preserve"> Tốt nghiệp loại giỏi lớp cao cấp lí luận chính trị khoá 2021 – 2023 và được học viện chính trị Quốc gia Hồ Chí Minh tặng giấy khen</w:t>
            </w:r>
          </w:p>
          <w:p w14:paraId="11CCC265" w14:textId="77777777" w:rsidR="00153E0A" w:rsidRPr="00763FA4" w:rsidRDefault="00153E0A" w:rsidP="000113F0">
            <w:pPr>
              <w:tabs>
                <w:tab w:val="left" w:pos="284"/>
                <w:tab w:val="left" w:pos="426"/>
              </w:tabs>
              <w:jc w:val="both"/>
              <w:rPr>
                <w:lang w:val="pt-BR"/>
              </w:rPr>
            </w:pPr>
            <w:r w:rsidRPr="00763FA4">
              <w:rPr>
                <w:lang w:val="pt-BR"/>
              </w:rPr>
              <w:t>- Hướng dẫn nhóm sinh viên nghiên cứu khoa học đạt giải ba, giải nhì cấp trường và được hiệu trưởng Trường Đại học Vinh tặng giấy khen.</w:t>
            </w:r>
          </w:p>
          <w:p w14:paraId="774A62D2" w14:textId="77777777" w:rsidR="00153E0A" w:rsidRPr="00763FA4" w:rsidRDefault="00153E0A" w:rsidP="000113F0">
            <w:pPr>
              <w:tabs>
                <w:tab w:val="left" w:pos="284"/>
                <w:tab w:val="left" w:pos="426"/>
              </w:tabs>
              <w:jc w:val="both"/>
              <w:rPr>
                <w:lang w:val="pt-BR"/>
              </w:rPr>
            </w:pPr>
            <w:r w:rsidRPr="00763FA4">
              <w:rPr>
                <w:lang w:val="pt-BR"/>
              </w:rPr>
              <w:t>-Hướng dẫn SV, HV và NCS có nhiều công bố uy tín trên các tạp chí trong nước và quốc tế.</w:t>
            </w:r>
          </w:p>
          <w:p w14:paraId="7BBE1316" w14:textId="77777777" w:rsidR="00153E0A" w:rsidRPr="00763FA4" w:rsidRDefault="00153E0A" w:rsidP="000113F0">
            <w:pPr>
              <w:tabs>
                <w:tab w:val="left" w:pos="284"/>
                <w:tab w:val="left" w:pos="426"/>
              </w:tabs>
              <w:jc w:val="both"/>
              <w:rPr>
                <w:lang w:val="pt-BR"/>
              </w:rPr>
            </w:pPr>
            <w:r w:rsidRPr="00763FA4">
              <w:rPr>
                <w:lang w:val="pt-BR"/>
              </w:rPr>
              <w:t>- Ch</w:t>
            </w:r>
            <w:r w:rsidRPr="00763FA4">
              <w:rPr>
                <w:rFonts w:hint="eastAsia"/>
                <w:lang w:val="pt-BR"/>
              </w:rPr>
              <w:t>í</w:t>
            </w:r>
            <w:r w:rsidRPr="00763FA4">
              <w:rPr>
                <w:lang w:val="pt-BR"/>
              </w:rPr>
              <w:t>nh tr</w:t>
            </w:r>
            <w:r w:rsidRPr="00763FA4">
              <w:rPr>
                <w:rFonts w:hint="eastAsia"/>
                <w:lang w:val="pt-BR"/>
              </w:rPr>
              <w:t>ị</w:t>
            </w:r>
            <w:r w:rsidRPr="00763FA4">
              <w:rPr>
                <w:lang w:val="pt-BR"/>
              </w:rPr>
              <w:t xml:space="preserve"> t</w:t>
            </w:r>
            <w:r w:rsidRPr="00763FA4">
              <w:rPr>
                <w:rFonts w:hint="eastAsia"/>
                <w:lang w:val="pt-BR"/>
              </w:rPr>
              <w:t>ư</w:t>
            </w:r>
            <w:r w:rsidRPr="00763FA4">
              <w:rPr>
                <w:lang w:val="pt-BR"/>
              </w:rPr>
              <w:t xml:space="preserve"> t</w:t>
            </w:r>
            <w:r w:rsidRPr="00763FA4">
              <w:rPr>
                <w:rFonts w:hint="eastAsia"/>
                <w:lang w:val="pt-BR"/>
              </w:rPr>
              <w:t>ưở</w:t>
            </w:r>
            <w:r w:rsidRPr="00763FA4">
              <w:rPr>
                <w:lang w:val="pt-BR"/>
              </w:rPr>
              <w:t xml:space="preserve">ng, </w:t>
            </w:r>
            <w:r w:rsidRPr="00763FA4">
              <w:rPr>
                <w:rFonts w:hint="eastAsia"/>
                <w:lang w:val="pt-BR"/>
              </w:rPr>
              <w:t>Đạ</w:t>
            </w:r>
            <w:r w:rsidRPr="00763FA4">
              <w:rPr>
                <w:lang w:val="pt-BR"/>
              </w:rPr>
              <w:t xml:space="preserve">o </w:t>
            </w:r>
            <w:r w:rsidRPr="00763FA4">
              <w:rPr>
                <w:rFonts w:hint="eastAsia"/>
                <w:lang w:val="pt-BR"/>
              </w:rPr>
              <w:t>đứ</w:t>
            </w:r>
            <w:r w:rsidRPr="00763FA4">
              <w:rPr>
                <w:lang w:val="pt-BR"/>
              </w:rPr>
              <w:t>c, l</w:t>
            </w:r>
            <w:r w:rsidRPr="00763FA4">
              <w:rPr>
                <w:rFonts w:hint="eastAsia"/>
                <w:lang w:val="pt-BR"/>
              </w:rPr>
              <w:t>ố</w:t>
            </w:r>
            <w:r w:rsidRPr="00763FA4">
              <w:rPr>
                <w:lang w:val="pt-BR"/>
              </w:rPr>
              <w:t>i s</w:t>
            </w:r>
            <w:r w:rsidRPr="00763FA4">
              <w:rPr>
                <w:rFonts w:hint="eastAsia"/>
                <w:lang w:val="pt-BR"/>
              </w:rPr>
              <w:t>ố</w:t>
            </w:r>
            <w:r w:rsidRPr="00763FA4">
              <w:rPr>
                <w:lang w:val="pt-BR"/>
              </w:rPr>
              <w:t>ng, T</w:t>
            </w:r>
            <w:r w:rsidRPr="00763FA4">
              <w:rPr>
                <w:rFonts w:hint="eastAsia"/>
                <w:lang w:val="pt-BR"/>
              </w:rPr>
              <w:t>á</w:t>
            </w:r>
            <w:r w:rsidRPr="00763FA4">
              <w:rPr>
                <w:lang w:val="pt-BR"/>
              </w:rPr>
              <w:t>c phong, l</w:t>
            </w:r>
            <w:r w:rsidRPr="00763FA4">
              <w:rPr>
                <w:rFonts w:hint="eastAsia"/>
                <w:lang w:val="pt-BR"/>
              </w:rPr>
              <w:t>ề</w:t>
            </w:r>
            <w:r w:rsidRPr="00763FA4">
              <w:rPr>
                <w:lang w:val="pt-BR"/>
              </w:rPr>
              <w:t xml:space="preserve"> l</w:t>
            </w:r>
            <w:r w:rsidRPr="00763FA4">
              <w:rPr>
                <w:rFonts w:hint="eastAsia"/>
                <w:lang w:val="pt-BR"/>
              </w:rPr>
              <w:t>ố</w:t>
            </w:r>
            <w:r w:rsidRPr="00763FA4">
              <w:rPr>
                <w:lang w:val="pt-BR"/>
              </w:rPr>
              <w:t>i l</w:t>
            </w:r>
            <w:r w:rsidRPr="00763FA4">
              <w:rPr>
                <w:rFonts w:hint="eastAsia"/>
                <w:lang w:val="pt-BR"/>
              </w:rPr>
              <w:t>à</w:t>
            </w:r>
            <w:r w:rsidRPr="00763FA4">
              <w:rPr>
                <w:lang w:val="pt-BR"/>
              </w:rPr>
              <w:t>m vi</w:t>
            </w:r>
            <w:r w:rsidRPr="00763FA4">
              <w:rPr>
                <w:rFonts w:hint="eastAsia"/>
                <w:lang w:val="pt-BR"/>
              </w:rPr>
              <w:t>ệ</w:t>
            </w:r>
            <w:r w:rsidRPr="00763FA4">
              <w:rPr>
                <w:lang w:val="pt-BR"/>
              </w:rPr>
              <w:t xml:space="preserve">c, </w:t>
            </w:r>
            <w:r w:rsidRPr="00763FA4">
              <w:rPr>
                <w:rFonts w:hint="eastAsia"/>
                <w:lang w:val="pt-BR"/>
              </w:rPr>
              <w:t>Ý</w:t>
            </w:r>
            <w:r w:rsidRPr="00763FA4">
              <w:rPr>
                <w:lang w:val="pt-BR"/>
              </w:rPr>
              <w:t xml:space="preserve"> th</w:t>
            </w:r>
            <w:r w:rsidRPr="00763FA4">
              <w:rPr>
                <w:rFonts w:hint="eastAsia"/>
                <w:lang w:val="pt-BR"/>
              </w:rPr>
              <w:t>ứ</w:t>
            </w:r>
            <w:r w:rsidRPr="00763FA4">
              <w:rPr>
                <w:lang w:val="pt-BR"/>
              </w:rPr>
              <w:t>c t</w:t>
            </w:r>
            <w:r w:rsidRPr="00763FA4">
              <w:rPr>
                <w:rFonts w:hint="eastAsia"/>
                <w:lang w:val="pt-BR"/>
              </w:rPr>
              <w:t>ổ</w:t>
            </w:r>
            <w:r w:rsidRPr="00763FA4">
              <w:rPr>
                <w:lang w:val="pt-BR"/>
              </w:rPr>
              <w:t xml:space="preserve"> ch</w:t>
            </w:r>
            <w:r w:rsidRPr="00763FA4">
              <w:rPr>
                <w:rFonts w:hint="eastAsia"/>
                <w:lang w:val="pt-BR"/>
              </w:rPr>
              <w:t>ứ</w:t>
            </w:r>
            <w:r w:rsidRPr="00763FA4">
              <w:rPr>
                <w:lang w:val="pt-BR"/>
              </w:rPr>
              <w:t>c k</w:t>
            </w:r>
            <w:r w:rsidRPr="00763FA4">
              <w:rPr>
                <w:rFonts w:hint="eastAsia"/>
                <w:lang w:val="pt-BR"/>
              </w:rPr>
              <w:t>ỷ</w:t>
            </w:r>
            <w:r w:rsidRPr="00763FA4">
              <w:rPr>
                <w:lang w:val="pt-BR"/>
              </w:rPr>
              <w:t xml:space="preserve"> lu</w:t>
            </w:r>
            <w:r w:rsidRPr="00763FA4">
              <w:rPr>
                <w:rFonts w:hint="eastAsia"/>
                <w:lang w:val="pt-BR"/>
              </w:rPr>
              <w:t>ậ</w:t>
            </w:r>
            <w:r w:rsidRPr="00763FA4">
              <w:rPr>
                <w:lang w:val="pt-BR"/>
              </w:rPr>
              <w:t>t tốt.</w:t>
            </w:r>
          </w:p>
          <w:p w14:paraId="45EF3C7C" w14:textId="77777777" w:rsidR="00153E0A" w:rsidRPr="00763FA4" w:rsidRDefault="00153E0A" w:rsidP="000113F0">
            <w:pPr>
              <w:tabs>
                <w:tab w:val="left" w:pos="284"/>
                <w:tab w:val="left" w:pos="426"/>
              </w:tabs>
              <w:jc w:val="both"/>
              <w:rPr>
                <w:lang w:val="pt-BR"/>
              </w:rPr>
            </w:pPr>
            <w:r w:rsidRPr="00763FA4">
              <w:rPr>
                <w:lang w:val="pt-BR"/>
              </w:rPr>
              <w:t>- Giảng dạy đạt 100% định mức giờ chuẩn trở lên, Giảng dạy đúng kế hoạch, không vi phạm nền nếp giảng dạy, chấm bài, nạp điểm đúng tiến độ, được người học đánh giá tốt.</w:t>
            </w:r>
          </w:p>
          <w:p w14:paraId="05F046E1" w14:textId="77777777" w:rsidR="00153E0A" w:rsidRPr="00763FA4" w:rsidRDefault="00153E0A" w:rsidP="000113F0">
            <w:pPr>
              <w:tabs>
                <w:tab w:val="left" w:pos="284"/>
                <w:tab w:val="left" w:pos="426"/>
              </w:tabs>
              <w:jc w:val="both"/>
              <w:rPr>
                <w:lang w:val="pt-BR"/>
              </w:rPr>
            </w:pPr>
            <w:r w:rsidRPr="00763FA4">
              <w:rPr>
                <w:lang w:val="pt-BR"/>
              </w:rPr>
              <w:lastRenderedPageBreak/>
              <w:t>- Đang hướng dẫn 04 NCS thực hiện đúng kế hoạch: Võ Thị Minh Ngọc, Lê Trần Bảo Trân, Đặng Văn Trọng và Nguyễn thị Hồng Phượng. Trong đó 02 NCS Lê Trần Bảo Trân, Đặng Văn Trọng đều được nhận học bổng và khen thưởng của Trường Đại học Vinh</w:t>
            </w:r>
          </w:p>
          <w:p w14:paraId="6DDBD371" w14:textId="77777777" w:rsidR="00153E0A" w:rsidRPr="00763FA4" w:rsidRDefault="00153E0A" w:rsidP="000113F0">
            <w:pPr>
              <w:tabs>
                <w:tab w:val="left" w:pos="284"/>
                <w:tab w:val="left" w:pos="426"/>
              </w:tabs>
              <w:jc w:val="both"/>
              <w:rPr>
                <w:lang w:val="pt-BR"/>
              </w:rPr>
            </w:pPr>
            <w:r w:rsidRPr="00763FA4">
              <w:rPr>
                <w:lang w:val="pt-BR"/>
              </w:rPr>
              <w:t>-Làm nghiên cứu viên cao cấp ở Balan từ 01/7 – 29/9/2023</w:t>
            </w:r>
          </w:p>
          <w:p w14:paraId="254B8E9D" w14:textId="77777777" w:rsidR="00153E0A" w:rsidRPr="00763FA4" w:rsidRDefault="00153E0A" w:rsidP="000113F0">
            <w:pPr>
              <w:tabs>
                <w:tab w:val="left" w:pos="284"/>
                <w:tab w:val="left" w:pos="426"/>
              </w:tabs>
              <w:jc w:val="both"/>
              <w:rPr>
                <w:lang w:val="pt-BR"/>
              </w:rPr>
            </w:pPr>
            <w:r w:rsidRPr="00763FA4">
              <w:rPr>
                <w:lang w:val="pt-BR"/>
              </w:rPr>
              <w:t>-Có đăng kí sáng kiến kinh nghiệm 2023</w:t>
            </w:r>
          </w:p>
          <w:p w14:paraId="5EAADA8D" w14:textId="77777777" w:rsidR="00153E0A" w:rsidRPr="00763FA4" w:rsidRDefault="00153E0A" w:rsidP="000113F0">
            <w:pPr>
              <w:tabs>
                <w:tab w:val="left" w:pos="284"/>
                <w:tab w:val="left" w:pos="426"/>
              </w:tabs>
              <w:jc w:val="both"/>
              <w:rPr>
                <w:lang w:val="pt-BR"/>
              </w:rPr>
            </w:pPr>
            <w:r w:rsidRPr="00763FA4">
              <w:rPr>
                <w:lang w:val="pt-BR"/>
              </w:rPr>
              <w:t>-Có đăng kí giờ dạy tốt cấp Trường Sư phạm tiết 6, thứ 2, ngày 13/11/2023, P.D3_301.</w:t>
            </w:r>
          </w:p>
          <w:p w14:paraId="5B8F31EE" w14:textId="77777777" w:rsidR="00153E0A" w:rsidRPr="00763FA4" w:rsidRDefault="00153E0A" w:rsidP="000113F0">
            <w:pPr>
              <w:tabs>
                <w:tab w:val="left" w:pos="284"/>
                <w:tab w:val="left" w:pos="426"/>
              </w:tabs>
              <w:jc w:val="both"/>
              <w:rPr>
                <w:lang w:val="pt-BR"/>
              </w:rPr>
            </w:pPr>
            <w:r w:rsidRPr="00763FA4">
              <w:rPr>
                <w:lang w:val="pt-BR"/>
              </w:rPr>
              <w:t>-Chủ biên giáo trình Vật lý đại cương đã được thẩm định để xuất bản.</w:t>
            </w:r>
          </w:p>
          <w:p w14:paraId="5F73B882" w14:textId="1F7B6815" w:rsidR="00153E0A" w:rsidRPr="00845F5B" w:rsidRDefault="00153E0A" w:rsidP="000113F0">
            <w:pPr>
              <w:widowControl w:val="0"/>
              <w:spacing w:before="60" w:after="60"/>
              <w:jc w:val="both"/>
              <w:rPr>
                <w:lang w:val="pt-BR"/>
              </w:rPr>
            </w:pPr>
            <w:r w:rsidRPr="00763FA4">
              <w:rPr>
                <w:lang w:val="vi-VN"/>
              </w:rPr>
              <w:t xml:space="preserve">Trong </w:t>
            </w:r>
            <w:r w:rsidRPr="00763FA4">
              <w:rPr>
                <w:lang w:val="pt-BR"/>
              </w:rPr>
              <w:t>năm 2023</w:t>
            </w:r>
            <w:r w:rsidRPr="00763FA4">
              <w:rPr>
                <w:lang w:val="vi-VN"/>
              </w:rPr>
              <w:t>, tôi đã công bố được 13 bài báo quốc tế uy tính nằm trong danh mục ISI, 02 bài báo đăng trên các tạp chí uy tín chuyên ngành trong nước, 02 bài báo đăng trong các kỉ yếu hội thảo quốc gia và quốc tế.</w:t>
            </w:r>
          </w:p>
        </w:tc>
      </w:tr>
      <w:tr w:rsidR="00153E0A" w:rsidRPr="00D27E9E" w14:paraId="48609866" w14:textId="77777777" w:rsidTr="000113F0">
        <w:trPr>
          <w:trHeight w:val="316"/>
        </w:trPr>
        <w:tc>
          <w:tcPr>
            <w:tcW w:w="850" w:type="dxa"/>
          </w:tcPr>
          <w:p w14:paraId="0D2D5E96" w14:textId="77777777" w:rsidR="00153E0A" w:rsidRPr="00763FA4" w:rsidRDefault="00153E0A">
            <w:pPr>
              <w:jc w:val="center"/>
            </w:pPr>
          </w:p>
        </w:tc>
        <w:tc>
          <w:tcPr>
            <w:tcW w:w="2835" w:type="dxa"/>
            <w:vAlign w:val="center"/>
          </w:tcPr>
          <w:p w14:paraId="2C2F1CB5" w14:textId="69340EEC" w:rsidR="00153E0A" w:rsidRPr="00763FA4" w:rsidRDefault="00153E0A">
            <w:pPr>
              <w:jc w:val="center"/>
            </w:pPr>
            <w:r w:rsidRPr="00763FA4">
              <w:t>Nguyễn Thị Hồng Loan</w:t>
            </w:r>
          </w:p>
        </w:tc>
        <w:tc>
          <w:tcPr>
            <w:tcW w:w="1559" w:type="dxa"/>
            <w:vAlign w:val="center"/>
          </w:tcPr>
          <w:p w14:paraId="266D15B6" w14:textId="77777777" w:rsidR="00153E0A" w:rsidRPr="00763FA4" w:rsidRDefault="00153E0A">
            <w:pPr>
              <w:jc w:val="center"/>
            </w:pPr>
          </w:p>
        </w:tc>
        <w:tc>
          <w:tcPr>
            <w:tcW w:w="8647" w:type="dxa"/>
          </w:tcPr>
          <w:p w14:paraId="3C670660" w14:textId="77777777" w:rsidR="00153E0A" w:rsidRPr="00763FA4" w:rsidRDefault="00153E0A">
            <w:pPr>
              <w:spacing w:before="60"/>
              <w:rPr>
                <w:lang w:val="vi-VN"/>
              </w:rPr>
            </w:pPr>
            <w:r w:rsidRPr="00763FA4">
              <w:rPr>
                <w:lang w:val="vi-VN"/>
              </w:rPr>
              <w:t>- Xếp loại viên chức hoàn thành xuất sắc nhiệm vụ;</w:t>
            </w:r>
          </w:p>
          <w:p w14:paraId="576C6219" w14:textId="77777777" w:rsidR="00153E0A" w:rsidRPr="00763FA4" w:rsidRDefault="00153E0A">
            <w:pPr>
              <w:rPr>
                <w:lang w:val="vi-VN"/>
              </w:rPr>
            </w:pPr>
            <w:r w:rsidRPr="00763FA4">
              <w:rPr>
                <w:lang w:val="vi-VN"/>
              </w:rPr>
              <w:t>- Đạt danh hiệu lao động tiên tiến;</w:t>
            </w:r>
          </w:p>
          <w:p w14:paraId="73FC3D68" w14:textId="77777777" w:rsidR="00153E0A" w:rsidRPr="00763FA4" w:rsidRDefault="00153E0A">
            <w:pPr>
              <w:rPr>
                <w:lang w:val="vi-VN"/>
              </w:rPr>
            </w:pPr>
            <w:r w:rsidRPr="00763FA4">
              <w:rPr>
                <w:lang w:val="vi-VN"/>
              </w:rPr>
              <w:t>- Đạt 100% phiếu bầu chọn của tập thể Khoa Toán;</w:t>
            </w:r>
          </w:p>
          <w:p w14:paraId="2ECCC74D" w14:textId="77777777" w:rsidR="00153E0A" w:rsidRPr="00763FA4" w:rsidRDefault="00153E0A">
            <w:pPr>
              <w:rPr>
                <w:lang w:val="vi-VN"/>
              </w:rPr>
            </w:pPr>
            <w:r w:rsidRPr="00763FA4">
              <w:rPr>
                <w:lang w:val="vi-VN"/>
              </w:rPr>
              <w:t>- Đơn vị phụ trách là Khoa Toán đạt danh hiệu Tập thể lao động xuất sắc;</w:t>
            </w:r>
          </w:p>
          <w:p w14:paraId="0106AD04" w14:textId="77777777" w:rsidR="00153E0A" w:rsidRPr="00763FA4" w:rsidRDefault="00153E0A">
            <w:pPr>
              <w:rPr>
                <w:lang w:val="vi-VN"/>
              </w:rPr>
            </w:pPr>
            <w:r w:rsidRPr="00763FA4">
              <w:rPr>
                <w:lang w:val="vi-VN"/>
              </w:rPr>
              <w:t>- Đạt một số thành tích nổi bật trong năm 2023:</w:t>
            </w:r>
          </w:p>
          <w:p w14:paraId="78283656" w14:textId="77777777" w:rsidR="00153E0A" w:rsidRPr="00763FA4" w:rsidRDefault="00153E0A">
            <w:pPr>
              <w:rPr>
                <w:lang w:val="vi-VN"/>
              </w:rPr>
            </w:pPr>
            <w:r w:rsidRPr="00763FA4">
              <w:rPr>
                <w:lang w:val="vi-VN"/>
              </w:rPr>
              <w:t>+ Chủ biên giáo trình Đại số Đại cương xuất bản Quý IV năm 2023;</w:t>
            </w:r>
          </w:p>
          <w:p w14:paraId="39B970D0" w14:textId="77777777" w:rsidR="00153E0A" w:rsidRPr="00763FA4" w:rsidRDefault="00153E0A">
            <w:pPr>
              <w:rPr>
                <w:lang w:val="vi-VN"/>
              </w:rPr>
            </w:pPr>
            <w:r w:rsidRPr="00763FA4">
              <w:rPr>
                <w:lang w:val="vi-VN"/>
              </w:rPr>
              <w:t>+ Có 01 sáng kiến cấp Trường (đã nộp hồ sơ, Nhà trường đang xét);</w:t>
            </w:r>
          </w:p>
          <w:p w14:paraId="1A29AC6A" w14:textId="77777777" w:rsidR="00153E0A" w:rsidRPr="00763FA4" w:rsidRDefault="00153E0A">
            <w:pPr>
              <w:rPr>
                <w:lang w:val="vi-VN"/>
              </w:rPr>
            </w:pPr>
            <w:r w:rsidRPr="00763FA4">
              <w:rPr>
                <w:lang w:val="vi-VN"/>
              </w:rPr>
              <w:t>+ Có 02 giấy khen của Hiệu trưởng Trường ĐH Vinh về thành tích tuyển sinh và thành tích bồi dưỡng đội tuyển Olympic Toán học sinh viên toàn quốc năm 2023 (kết quả đoàn ĐH Vinh đạt 01 giải Nhì và 06 giải Ba);</w:t>
            </w:r>
          </w:p>
          <w:p w14:paraId="4BC8119C" w14:textId="77777777" w:rsidR="00153E0A" w:rsidRPr="00763FA4" w:rsidRDefault="00153E0A">
            <w:r w:rsidRPr="00763FA4">
              <w:t>+ Đang tham gia 01 đề tài cấp Bộ do TS. Nguyễn Hữu Quang chủ trì, chủ trì 01 đề tài cấp cơ sở về rà soát CTĐT thạc sĩ theo tiếp cận CDIO;</w:t>
            </w:r>
          </w:p>
          <w:p w14:paraId="555862DD" w14:textId="77777777" w:rsidR="00153E0A" w:rsidRPr="00763FA4" w:rsidRDefault="00153E0A">
            <w:r w:rsidRPr="00763FA4">
              <w:t>+ Hướng dẫn sinh viên K62 làm đồ án học phần Số học;</w:t>
            </w:r>
          </w:p>
          <w:p w14:paraId="41E6A54F" w14:textId="3AD5A648" w:rsidR="00153E0A" w:rsidRPr="00763FA4" w:rsidRDefault="00153E0A" w:rsidP="000113F0">
            <w:pPr>
              <w:widowControl w:val="0"/>
              <w:spacing w:before="60" w:after="60"/>
              <w:jc w:val="both"/>
            </w:pPr>
            <w:r w:rsidRPr="00763FA4">
              <w:t>+ Đồng chủ trì tổ chức Hội nghị sinh viên nghiên cứu khoa học khoa Toán năm 2023 (đã triển khai thông báo và lên lịch tổ chức vào 17/12/2023).</w:t>
            </w:r>
          </w:p>
        </w:tc>
      </w:tr>
      <w:tr w:rsidR="00153E0A" w:rsidRPr="00BF6318" w14:paraId="2A82F72E" w14:textId="77777777" w:rsidTr="000113F0">
        <w:trPr>
          <w:trHeight w:val="316"/>
        </w:trPr>
        <w:tc>
          <w:tcPr>
            <w:tcW w:w="850" w:type="dxa"/>
          </w:tcPr>
          <w:p w14:paraId="4105C179" w14:textId="77777777" w:rsidR="00153E0A" w:rsidRPr="00763FA4" w:rsidRDefault="00153E0A">
            <w:pPr>
              <w:jc w:val="center"/>
            </w:pPr>
          </w:p>
        </w:tc>
        <w:tc>
          <w:tcPr>
            <w:tcW w:w="2835" w:type="dxa"/>
            <w:vAlign w:val="center"/>
          </w:tcPr>
          <w:p w14:paraId="2B5DCD91" w14:textId="3D7EB580" w:rsidR="00153E0A" w:rsidRPr="00763FA4" w:rsidRDefault="00153E0A">
            <w:pPr>
              <w:jc w:val="center"/>
            </w:pPr>
            <w:r w:rsidRPr="00763FA4">
              <w:t>Nguyễn Thanh Mỹ</w:t>
            </w:r>
          </w:p>
        </w:tc>
        <w:tc>
          <w:tcPr>
            <w:tcW w:w="1559" w:type="dxa"/>
            <w:vAlign w:val="center"/>
          </w:tcPr>
          <w:p w14:paraId="48A3FA8F" w14:textId="26AF32D4" w:rsidR="00153E0A" w:rsidRPr="00763FA4" w:rsidRDefault="00153E0A">
            <w:pPr>
              <w:jc w:val="center"/>
            </w:pPr>
            <w:r w:rsidRPr="00763FA4">
              <w:t>Giám đốc</w:t>
            </w:r>
          </w:p>
        </w:tc>
        <w:tc>
          <w:tcPr>
            <w:tcW w:w="8647" w:type="dxa"/>
          </w:tcPr>
          <w:p w14:paraId="2A3DB620" w14:textId="77777777" w:rsidR="00153E0A" w:rsidRPr="00763FA4" w:rsidRDefault="00153E0A" w:rsidP="000113F0">
            <w:pPr>
              <w:widowControl w:val="0"/>
              <w:tabs>
                <w:tab w:val="left" w:pos="8460"/>
              </w:tabs>
              <w:jc w:val="both"/>
              <w:rPr>
                <w:lang w:val="vi-VN"/>
              </w:rPr>
            </w:pPr>
            <w:r w:rsidRPr="00763FA4">
              <w:rPr>
                <w:lang w:val="vi-VN"/>
              </w:rPr>
              <w:t xml:space="preserve">- Lập trường chính trị, tư tưởng vững vàng, kiên định; có ý thức đấu tranh chống các hiện tượng tiêu cực. </w:t>
            </w:r>
          </w:p>
          <w:p w14:paraId="1C80AB90" w14:textId="77777777" w:rsidR="00153E0A" w:rsidRPr="00763FA4" w:rsidRDefault="00153E0A" w:rsidP="000113F0">
            <w:pPr>
              <w:widowControl w:val="0"/>
              <w:tabs>
                <w:tab w:val="left" w:pos="8460"/>
              </w:tabs>
              <w:jc w:val="both"/>
              <w:rPr>
                <w:lang w:val="vi-VN"/>
              </w:rPr>
            </w:pPr>
            <w:r w:rsidRPr="00763FA4">
              <w:rPr>
                <w:lang w:val="vi-VN"/>
              </w:rPr>
              <w:t>- Phẩm chất đạo đức trong sáng, lối sống khiêm tốn, giản dị, hòa đồng với mọi người xung quanh.- Xếp loại viên chức: hoàn thành xuất sắc nhiệm vụ</w:t>
            </w:r>
          </w:p>
          <w:p w14:paraId="0F428729" w14:textId="77777777" w:rsidR="00153E0A" w:rsidRPr="00763FA4" w:rsidRDefault="00153E0A" w:rsidP="000113F0">
            <w:pPr>
              <w:widowControl w:val="0"/>
              <w:tabs>
                <w:tab w:val="left" w:pos="8460"/>
              </w:tabs>
              <w:jc w:val="both"/>
              <w:rPr>
                <w:lang w:val="vi-VN"/>
              </w:rPr>
            </w:pPr>
            <w:r w:rsidRPr="00763FA4">
              <w:rPr>
                <w:lang w:val="vi-VN"/>
              </w:rPr>
              <w:t>- Đạt danh hiệu “Lao động tiên tiến”.</w:t>
            </w:r>
          </w:p>
          <w:p w14:paraId="0647ED31" w14:textId="77777777" w:rsidR="00153E0A" w:rsidRPr="00763FA4" w:rsidRDefault="00153E0A" w:rsidP="000113F0">
            <w:pPr>
              <w:widowControl w:val="0"/>
              <w:tabs>
                <w:tab w:val="left" w:pos="8460"/>
              </w:tabs>
              <w:jc w:val="both"/>
              <w:rPr>
                <w:lang w:val="vi-VN"/>
              </w:rPr>
            </w:pPr>
            <w:r w:rsidRPr="00763FA4">
              <w:rPr>
                <w:lang w:val="vi-VN"/>
              </w:rPr>
              <w:t>- Có sáng kiến cấp trường trong lĩnh vực nghiên cứu khoa học, với tên sáng kiến: giáo trình Lý luận và phương pháp dạy học Sinh học.</w:t>
            </w:r>
          </w:p>
          <w:p w14:paraId="1063143F" w14:textId="77777777" w:rsidR="00153E0A" w:rsidRPr="00763FA4" w:rsidRDefault="00153E0A" w:rsidP="000113F0">
            <w:pPr>
              <w:widowControl w:val="0"/>
              <w:tabs>
                <w:tab w:val="left" w:pos="8460"/>
              </w:tabs>
              <w:jc w:val="both"/>
              <w:rPr>
                <w:lang w:val="vi-VN"/>
              </w:rPr>
            </w:pPr>
            <w:r w:rsidRPr="00763FA4">
              <w:rPr>
                <w:lang w:val="vi-VN"/>
              </w:rPr>
              <w:lastRenderedPageBreak/>
              <w:t>- Tham gia biên soạn CTĐT  thạc sĩ chuyên ngành LL&amp;PPDH Sinh học và biên soạn đề cương chi tiết.</w:t>
            </w:r>
          </w:p>
          <w:p w14:paraId="440C6524" w14:textId="77777777" w:rsidR="00153E0A" w:rsidRPr="00763FA4" w:rsidRDefault="00153E0A" w:rsidP="000113F0">
            <w:pPr>
              <w:widowControl w:val="0"/>
              <w:tabs>
                <w:tab w:val="left" w:pos="8460"/>
              </w:tabs>
              <w:jc w:val="both"/>
              <w:rPr>
                <w:lang w:val="vi-VN"/>
              </w:rPr>
            </w:pPr>
            <w:r w:rsidRPr="00763FA4">
              <w:rPr>
                <w:lang w:val="vi-VN"/>
              </w:rPr>
              <w:t>- Tham gia biên soạn 2 giáo trình phục vụ đào tạo đại học.</w:t>
            </w:r>
          </w:p>
          <w:p w14:paraId="2A90EF05" w14:textId="77777777" w:rsidR="00153E0A" w:rsidRPr="00763FA4" w:rsidRDefault="00153E0A" w:rsidP="000113F0">
            <w:pPr>
              <w:widowControl w:val="0"/>
              <w:tabs>
                <w:tab w:val="left" w:pos="8460"/>
              </w:tabs>
              <w:jc w:val="both"/>
              <w:rPr>
                <w:lang w:val="vi-VN"/>
              </w:rPr>
            </w:pPr>
            <w:r w:rsidRPr="00763FA4">
              <w:rPr>
                <w:lang w:val="vi-VN"/>
              </w:rPr>
              <w:t xml:space="preserve">- Đã chỉ đạo và phối hợp tốt với các đơn vị liên quan triển khai các hoạt động cho sinh viên (hội thi rèn nghề, hoạt động phối hợp với Vinschool, Thi Olympic Tin học, Hội thi Lập trình Web,..) </w:t>
            </w:r>
          </w:p>
          <w:p w14:paraId="152E5D99" w14:textId="77777777" w:rsidR="00153E0A" w:rsidRPr="00763FA4" w:rsidRDefault="00153E0A" w:rsidP="000113F0">
            <w:pPr>
              <w:widowControl w:val="0"/>
              <w:tabs>
                <w:tab w:val="left" w:pos="8460"/>
              </w:tabs>
              <w:jc w:val="both"/>
              <w:rPr>
                <w:lang w:val="vi-VN"/>
              </w:rPr>
            </w:pPr>
            <w:r w:rsidRPr="00763FA4">
              <w:rPr>
                <w:lang w:val="vi-VN"/>
              </w:rPr>
              <w:t>- Tổ chức biên soạn chương trình, tài liệu và tổ chức thực hiện các chương trình bồi dưỡng ngắn hạn.</w:t>
            </w:r>
          </w:p>
          <w:p w14:paraId="2EC974B3" w14:textId="77777777" w:rsidR="00153E0A" w:rsidRPr="00763FA4" w:rsidRDefault="00153E0A" w:rsidP="000113F0">
            <w:pPr>
              <w:widowControl w:val="0"/>
              <w:tabs>
                <w:tab w:val="left" w:pos="8460"/>
              </w:tabs>
              <w:jc w:val="both"/>
              <w:rPr>
                <w:lang w:val="vi-VN"/>
              </w:rPr>
            </w:pPr>
            <w:r w:rsidRPr="00763FA4">
              <w:rPr>
                <w:lang w:val="vi-VN"/>
              </w:rPr>
              <w:t>- Tham gia đầy đủ các hoạt động, phong trào Văn hóa văn nghệ, Thể dục thể thao do Nhà trường, Công đoàn.</w:t>
            </w:r>
          </w:p>
          <w:p w14:paraId="018EC0C3" w14:textId="77777777" w:rsidR="00153E0A" w:rsidRPr="00763FA4" w:rsidRDefault="00153E0A" w:rsidP="000113F0">
            <w:pPr>
              <w:widowControl w:val="0"/>
              <w:tabs>
                <w:tab w:val="left" w:pos="8460"/>
              </w:tabs>
              <w:jc w:val="both"/>
              <w:rPr>
                <w:lang w:val="vi-VN"/>
              </w:rPr>
            </w:pPr>
            <w:r w:rsidRPr="00763FA4">
              <w:rPr>
                <w:lang w:val="vi-VN"/>
              </w:rPr>
              <w:t>- Tham gia giảng dạy và hướng dẫn thạc sĩ 2 chuyên ngành LL&amp;PPDH Sinh học và QLGD.</w:t>
            </w:r>
          </w:p>
          <w:p w14:paraId="55D01358" w14:textId="5C85A220" w:rsidR="00153E0A" w:rsidRPr="00845F5B" w:rsidRDefault="00153E0A" w:rsidP="000113F0">
            <w:pPr>
              <w:widowControl w:val="0"/>
              <w:spacing w:before="60" w:after="60"/>
              <w:jc w:val="both"/>
              <w:rPr>
                <w:lang w:val="vi-VN"/>
              </w:rPr>
            </w:pPr>
            <w:r w:rsidRPr="00763FA4">
              <w:rPr>
                <w:lang w:val="vi-VN"/>
              </w:rPr>
              <w:t>- Đạt 100% phiếu bầu chọn đề nghị Danh hiệu Chiến sĩ thi đua cấp cơ sở của tập thể viên chức Trung tâm BDNVSP.</w:t>
            </w:r>
          </w:p>
        </w:tc>
      </w:tr>
      <w:tr w:rsidR="00153E0A" w:rsidRPr="00BF6318" w14:paraId="039FF379" w14:textId="77777777" w:rsidTr="000113F0">
        <w:trPr>
          <w:trHeight w:val="316"/>
        </w:trPr>
        <w:tc>
          <w:tcPr>
            <w:tcW w:w="850" w:type="dxa"/>
          </w:tcPr>
          <w:p w14:paraId="507759FB" w14:textId="77777777" w:rsidR="00153E0A" w:rsidRPr="00763FA4" w:rsidRDefault="00153E0A">
            <w:pPr>
              <w:jc w:val="center"/>
            </w:pPr>
          </w:p>
        </w:tc>
        <w:tc>
          <w:tcPr>
            <w:tcW w:w="2835" w:type="dxa"/>
            <w:vAlign w:val="center"/>
          </w:tcPr>
          <w:p w14:paraId="353E9B1C" w14:textId="4CFE3D02" w:rsidR="00153E0A" w:rsidRPr="00845F5B" w:rsidRDefault="00153E0A">
            <w:pPr>
              <w:jc w:val="center"/>
              <w:rPr>
                <w:lang w:val="vi-VN"/>
              </w:rPr>
            </w:pPr>
            <w:r w:rsidRPr="00763FA4">
              <w:t>Trần Cao Nguyên</w:t>
            </w:r>
          </w:p>
        </w:tc>
        <w:tc>
          <w:tcPr>
            <w:tcW w:w="1559" w:type="dxa"/>
            <w:vAlign w:val="center"/>
          </w:tcPr>
          <w:p w14:paraId="3DD14907" w14:textId="514CBD71" w:rsidR="00153E0A" w:rsidRPr="00845F5B" w:rsidRDefault="00153E0A">
            <w:pPr>
              <w:jc w:val="center"/>
              <w:rPr>
                <w:lang w:val="vi-VN"/>
              </w:rPr>
            </w:pPr>
            <w:r w:rsidRPr="00763FA4">
              <w:t>Phó trưởng khoa</w:t>
            </w:r>
          </w:p>
        </w:tc>
        <w:tc>
          <w:tcPr>
            <w:tcW w:w="8647" w:type="dxa"/>
          </w:tcPr>
          <w:p w14:paraId="080C7EA2" w14:textId="77777777" w:rsidR="00153E0A" w:rsidRPr="00845F5B" w:rsidRDefault="00153E0A">
            <w:pPr>
              <w:rPr>
                <w:lang w:val="vi-VN"/>
              </w:rPr>
            </w:pPr>
            <w:r w:rsidRPr="00845F5B">
              <w:rPr>
                <w:lang w:val="vi-VN"/>
              </w:rPr>
              <w:t>- Hoàn thành xuất sắc nhiệm vụ.</w:t>
            </w:r>
          </w:p>
          <w:p w14:paraId="6262B383" w14:textId="77777777" w:rsidR="00153E0A" w:rsidRPr="00845F5B" w:rsidRDefault="00153E0A">
            <w:pPr>
              <w:rPr>
                <w:lang w:val="vi-VN"/>
              </w:rPr>
            </w:pPr>
            <w:r w:rsidRPr="00845F5B">
              <w:rPr>
                <w:lang w:val="vi-VN"/>
              </w:rPr>
              <w:t>- Thành tích nổi bật trong năm 2023: Hoàn thành xuất sắc nhiệm vụ được phân công.</w:t>
            </w:r>
          </w:p>
          <w:p w14:paraId="7F8D9E4C" w14:textId="77777777" w:rsidR="00153E0A" w:rsidRPr="00845F5B" w:rsidRDefault="00153E0A">
            <w:pPr>
              <w:rPr>
                <w:lang w:val="vi-VN"/>
              </w:rPr>
            </w:pPr>
            <w:r w:rsidRPr="00845F5B">
              <w:rPr>
                <w:lang w:val="vi-VN"/>
              </w:rPr>
              <w:t>- Tham gia phát triển CTĐT Sau ĐH; biên soạn bài giảng elearning; biên soạn tài liệu bồi dưỡng Chức danh nghề nghiệp GV đại học và cao đẳng …</w:t>
            </w:r>
          </w:p>
          <w:p w14:paraId="76FED785" w14:textId="77777777" w:rsidR="00153E0A" w:rsidRPr="00845F5B" w:rsidRDefault="00153E0A">
            <w:pPr>
              <w:rPr>
                <w:lang w:val="vi-VN"/>
              </w:rPr>
            </w:pPr>
            <w:r w:rsidRPr="00845F5B">
              <w:rPr>
                <w:lang w:val="vi-VN"/>
              </w:rPr>
              <w:t>- Hoàn thành vượt định mức giảng dạy và nghiên cứu khoa học Năm học 2022 – 2023 có 6 bài báo đăng tạp chí quốc tế (5 bài ISSN, 1 BÀI Scopus Q2); 3 bài đăng tạp chí chuyên ngành trong nước; - Tham gia xuất bản 2 cuốn sách tham khảo;</w:t>
            </w:r>
          </w:p>
          <w:p w14:paraId="299F0AB8" w14:textId="77777777" w:rsidR="00153E0A" w:rsidRPr="00845F5B" w:rsidRDefault="00153E0A">
            <w:pPr>
              <w:rPr>
                <w:iCs/>
                <w:lang w:val="vi-VN" w:eastAsia="en-US"/>
              </w:rPr>
            </w:pPr>
            <w:r w:rsidRPr="00845F5B">
              <w:rPr>
                <w:lang w:val="vi-VN"/>
              </w:rPr>
              <w:t xml:space="preserve">- </w:t>
            </w:r>
            <w:r w:rsidRPr="00845F5B">
              <w:rPr>
                <w:iCs/>
                <w:lang w:val="vi-VN" w:eastAsia="en-US"/>
              </w:rPr>
              <w:t>Có 2 sáng kiến kinh nghiệm cấp Trường năm 2023.</w:t>
            </w:r>
          </w:p>
          <w:p w14:paraId="556B02FE" w14:textId="77777777" w:rsidR="00153E0A" w:rsidRPr="00845F5B" w:rsidRDefault="00153E0A">
            <w:pPr>
              <w:rPr>
                <w:lang w:val="vi-VN"/>
              </w:rPr>
            </w:pPr>
            <w:r w:rsidRPr="00845F5B">
              <w:rPr>
                <w:iCs/>
                <w:lang w:val="vi-VN" w:eastAsia="en-US"/>
              </w:rPr>
              <w:t>- Được bổ nhiệm GVC năm 2023.</w:t>
            </w:r>
          </w:p>
          <w:p w14:paraId="055EB56D" w14:textId="77777777" w:rsidR="00153E0A" w:rsidRPr="00845F5B" w:rsidRDefault="00153E0A">
            <w:pPr>
              <w:rPr>
                <w:lang w:val="vi-VN"/>
              </w:rPr>
            </w:pPr>
            <w:r w:rsidRPr="00845F5B">
              <w:rPr>
                <w:bCs/>
                <w:lang w:val="vi-VN"/>
              </w:rPr>
              <w:t xml:space="preserve">- </w:t>
            </w:r>
            <w:r w:rsidRPr="00845F5B">
              <w:rPr>
                <w:lang w:val="vi-VN"/>
              </w:rPr>
              <w:t>Xếp loại viên chức hoàn thành xuất sắc nhiệm vụ;</w:t>
            </w:r>
          </w:p>
          <w:p w14:paraId="1D62C056" w14:textId="77777777" w:rsidR="00153E0A" w:rsidRPr="00845F5B" w:rsidRDefault="00153E0A">
            <w:pPr>
              <w:rPr>
                <w:lang w:val="vi-VN"/>
              </w:rPr>
            </w:pPr>
            <w:r w:rsidRPr="00845F5B">
              <w:rPr>
                <w:lang w:val="vi-VN"/>
              </w:rPr>
              <w:t>- Đạt danh hiệu Lao động tiên tiến;</w:t>
            </w:r>
          </w:p>
          <w:p w14:paraId="20EB72CD" w14:textId="70795D62" w:rsidR="00153E0A" w:rsidRPr="00845F5B" w:rsidRDefault="00153E0A" w:rsidP="000113F0">
            <w:pPr>
              <w:widowControl w:val="0"/>
              <w:spacing w:before="60" w:after="60"/>
              <w:jc w:val="both"/>
              <w:rPr>
                <w:lang w:val="vi-VN"/>
              </w:rPr>
            </w:pPr>
            <w:r w:rsidRPr="00845F5B">
              <w:rPr>
                <w:lang w:val="vi-VN"/>
              </w:rPr>
              <w:t xml:space="preserve">- Đạt 100% phiếu bầu chọn của tập thể khoa GD Chính trị danh hiệu CSTĐ. </w:t>
            </w:r>
          </w:p>
        </w:tc>
      </w:tr>
      <w:tr w:rsidR="00153E0A" w:rsidRPr="00BF6318" w14:paraId="23AD4EB6" w14:textId="77777777" w:rsidTr="000113F0">
        <w:trPr>
          <w:trHeight w:val="316"/>
        </w:trPr>
        <w:tc>
          <w:tcPr>
            <w:tcW w:w="850" w:type="dxa"/>
          </w:tcPr>
          <w:p w14:paraId="3EB48B5E" w14:textId="77777777" w:rsidR="00153E0A" w:rsidRPr="00763FA4" w:rsidRDefault="00153E0A">
            <w:pPr>
              <w:jc w:val="center"/>
              <w:rPr>
                <w:lang w:val="vi-VN"/>
              </w:rPr>
            </w:pPr>
          </w:p>
        </w:tc>
        <w:tc>
          <w:tcPr>
            <w:tcW w:w="2835" w:type="dxa"/>
            <w:vAlign w:val="center"/>
          </w:tcPr>
          <w:p w14:paraId="4610D9B9" w14:textId="499D9D9E" w:rsidR="00153E0A" w:rsidRPr="00845F5B" w:rsidRDefault="00153E0A">
            <w:pPr>
              <w:jc w:val="center"/>
              <w:rPr>
                <w:lang w:val="vi-VN"/>
              </w:rPr>
            </w:pPr>
            <w:r w:rsidRPr="00763FA4">
              <w:rPr>
                <w:lang w:val="vi-VN"/>
              </w:rPr>
              <w:t>Nguyễn Thị Nhị</w:t>
            </w:r>
          </w:p>
        </w:tc>
        <w:tc>
          <w:tcPr>
            <w:tcW w:w="1559" w:type="dxa"/>
            <w:vAlign w:val="center"/>
          </w:tcPr>
          <w:p w14:paraId="0F7D58B0" w14:textId="7671F6E8" w:rsidR="00153E0A" w:rsidRPr="00845F5B" w:rsidRDefault="00153E0A">
            <w:pPr>
              <w:jc w:val="center"/>
              <w:rPr>
                <w:lang w:val="vi-VN"/>
              </w:rPr>
            </w:pPr>
            <w:r w:rsidRPr="00763FA4">
              <w:rPr>
                <w:lang w:val="vi-VN"/>
              </w:rPr>
              <w:t>Phó Trưởng khoa</w:t>
            </w:r>
          </w:p>
        </w:tc>
        <w:tc>
          <w:tcPr>
            <w:tcW w:w="8647" w:type="dxa"/>
          </w:tcPr>
          <w:p w14:paraId="56C0208B" w14:textId="0D1A1FCA" w:rsidR="00153E0A" w:rsidRPr="00845F5B" w:rsidRDefault="00153E0A" w:rsidP="000113F0">
            <w:pPr>
              <w:widowControl w:val="0"/>
              <w:spacing w:before="60" w:after="60"/>
              <w:jc w:val="both"/>
              <w:rPr>
                <w:lang w:val="vi-VN"/>
              </w:rPr>
            </w:pPr>
            <w:r w:rsidRPr="00763FA4">
              <w:rPr>
                <w:spacing w:val="3"/>
                <w:shd w:val="clear" w:color="auto" w:fill="FFFFFF"/>
                <w:lang w:val="vi-VN"/>
              </w:rPr>
              <w:t>1. Công tác giảng dạy: dạy vượt giờ chuẩn, đảm bảo nghiêm túc theo đúng quy định của nhà trường 2. Về công tác NCKH: có 4 công bố quốc tế uy tín, 2 bài báo trong nước, hướng dẫn học viên cao học và NCS làm luận án đúng tiến độ 3. Về hoạt động khác: Chur trì hoạt động phát triển chương trình đào tạo sau đại học của Khoa, Chủ trì hoạt động tự đánh giá chương trình đào tạo của ngành sư phạm vật lý, đã hoàn thiện báo cáo tự dsasnh giá theo các góp ý của chuyên gia</w:t>
            </w:r>
          </w:p>
        </w:tc>
      </w:tr>
      <w:tr w:rsidR="00153E0A" w:rsidRPr="00845F5B" w14:paraId="28C7F128" w14:textId="77777777" w:rsidTr="000113F0">
        <w:trPr>
          <w:trHeight w:val="316"/>
        </w:trPr>
        <w:tc>
          <w:tcPr>
            <w:tcW w:w="850" w:type="dxa"/>
          </w:tcPr>
          <w:p w14:paraId="270FEC84" w14:textId="77777777" w:rsidR="00153E0A" w:rsidRPr="00763FA4" w:rsidRDefault="00153E0A">
            <w:pPr>
              <w:jc w:val="center"/>
              <w:rPr>
                <w:lang w:val="vi-VN"/>
              </w:rPr>
            </w:pPr>
          </w:p>
        </w:tc>
        <w:tc>
          <w:tcPr>
            <w:tcW w:w="2835" w:type="dxa"/>
            <w:vAlign w:val="center"/>
          </w:tcPr>
          <w:p w14:paraId="13469DDB" w14:textId="084A579E" w:rsidR="00153E0A" w:rsidRPr="00845F5B" w:rsidRDefault="00153E0A">
            <w:pPr>
              <w:jc w:val="center"/>
              <w:rPr>
                <w:lang w:val="vi-VN"/>
              </w:rPr>
            </w:pPr>
            <w:r w:rsidRPr="00763FA4">
              <w:rPr>
                <w:lang w:val="vi-VN"/>
              </w:rPr>
              <w:t>Trần Thị Kim Oanh</w:t>
            </w:r>
          </w:p>
        </w:tc>
        <w:tc>
          <w:tcPr>
            <w:tcW w:w="1559" w:type="dxa"/>
            <w:vAlign w:val="center"/>
          </w:tcPr>
          <w:p w14:paraId="1722844C" w14:textId="77777777" w:rsidR="00153E0A" w:rsidRPr="00845F5B" w:rsidRDefault="00153E0A">
            <w:pPr>
              <w:jc w:val="center"/>
              <w:rPr>
                <w:lang w:val="vi-VN"/>
              </w:rPr>
            </w:pPr>
          </w:p>
        </w:tc>
        <w:tc>
          <w:tcPr>
            <w:tcW w:w="8647" w:type="dxa"/>
          </w:tcPr>
          <w:p w14:paraId="30BC5BD7" w14:textId="77777777" w:rsidR="00153E0A" w:rsidRPr="00763FA4" w:rsidRDefault="00153E0A" w:rsidP="000113F0">
            <w:pPr>
              <w:pStyle w:val="BodyText"/>
              <w:spacing w:line="240" w:lineRule="auto"/>
              <w:ind w:left="993" w:hanging="993"/>
              <w:rPr>
                <w:b/>
                <w:bCs/>
                <w:sz w:val="24"/>
                <w:szCs w:val="24"/>
                <w:lang w:val="vi-VN"/>
              </w:rPr>
            </w:pPr>
            <w:r w:rsidRPr="00763FA4">
              <w:rPr>
                <w:sz w:val="24"/>
                <w:szCs w:val="24"/>
                <w:lang w:val="vi-VN"/>
              </w:rPr>
              <w:t>Hoàn thành xuất sắc các nhiệm vụ được giao.</w:t>
            </w:r>
          </w:p>
          <w:p w14:paraId="451C2511" w14:textId="77777777" w:rsidR="00153E0A" w:rsidRPr="00763FA4" w:rsidRDefault="00153E0A" w:rsidP="000113F0">
            <w:pPr>
              <w:pStyle w:val="BodyText"/>
              <w:spacing w:before="0" w:after="0" w:line="240" w:lineRule="auto"/>
              <w:ind w:hanging="8"/>
              <w:rPr>
                <w:b/>
                <w:bCs/>
                <w:sz w:val="24"/>
                <w:szCs w:val="24"/>
                <w:lang w:val="vi-VN"/>
              </w:rPr>
            </w:pPr>
            <w:r w:rsidRPr="00763FA4">
              <w:rPr>
                <w:sz w:val="24"/>
                <w:szCs w:val="24"/>
                <w:lang w:val="vi-VN"/>
              </w:rPr>
              <w:lastRenderedPageBreak/>
              <w:t>Thực hiện tốt công tác lãnh đạo, chỉ đạo đơn vị thực hiện nhiệm vụ năm 2023.</w:t>
            </w:r>
          </w:p>
          <w:p w14:paraId="63C6CE79" w14:textId="77777777" w:rsidR="00153E0A" w:rsidRPr="00763FA4" w:rsidRDefault="00153E0A" w:rsidP="000113F0">
            <w:pPr>
              <w:pStyle w:val="BodyText"/>
              <w:spacing w:before="0" w:after="0" w:line="240" w:lineRule="auto"/>
              <w:rPr>
                <w:b/>
                <w:bCs/>
                <w:sz w:val="24"/>
                <w:szCs w:val="24"/>
                <w:lang w:val="vi-VN"/>
              </w:rPr>
            </w:pPr>
            <w:r w:rsidRPr="00763FA4">
              <w:rPr>
                <w:sz w:val="24"/>
                <w:szCs w:val="24"/>
                <w:lang w:val="vi-VN"/>
              </w:rPr>
              <w:t>Công tác giảng dạy, nghiên cứu khoa học, hoạt động chuyên môn đều vượt định mức.</w:t>
            </w:r>
          </w:p>
          <w:p w14:paraId="5CEBD4DE" w14:textId="77777777" w:rsidR="00153E0A" w:rsidRPr="00763FA4" w:rsidRDefault="00153E0A" w:rsidP="000113F0">
            <w:pPr>
              <w:pStyle w:val="BodyText"/>
              <w:spacing w:before="0" w:after="0" w:line="240" w:lineRule="auto"/>
              <w:rPr>
                <w:b/>
                <w:bCs/>
                <w:sz w:val="24"/>
                <w:szCs w:val="24"/>
                <w:lang w:val="vi-VN"/>
              </w:rPr>
            </w:pPr>
            <w:r w:rsidRPr="00763FA4">
              <w:rPr>
                <w:sz w:val="24"/>
                <w:szCs w:val="24"/>
                <w:lang w:val="vi-VN"/>
              </w:rPr>
              <w:t>Chỉ đạo triển khai giảng dạy học phần Ứng dụng ICT trong giáo dục.</w:t>
            </w:r>
          </w:p>
          <w:p w14:paraId="5E522B7A" w14:textId="77777777" w:rsidR="00153E0A" w:rsidRPr="00763FA4" w:rsidRDefault="00153E0A" w:rsidP="000113F0">
            <w:pPr>
              <w:pStyle w:val="BodyText"/>
              <w:spacing w:before="0" w:after="0" w:line="240" w:lineRule="auto"/>
              <w:rPr>
                <w:b/>
                <w:bCs/>
                <w:sz w:val="24"/>
                <w:szCs w:val="24"/>
              </w:rPr>
            </w:pPr>
            <w:r w:rsidRPr="00763FA4">
              <w:rPr>
                <w:sz w:val="24"/>
                <w:szCs w:val="24"/>
              </w:rPr>
              <w:t>Áp dụng mô hình dạy học Blended Learning, Flipped Learning.</w:t>
            </w:r>
          </w:p>
          <w:p w14:paraId="115AD791" w14:textId="77777777" w:rsidR="00153E0A" w:rsidRPr="00763FA4" w:rsidRDefault="00153E0A" w:rsidP="000113F0">
            <w:pPr>
              <w:pStyle w:val="BodyText"/>
              <w:spacing w:before="0" w:after="0" w:line="240" w:lineRule="auto"/>
              <w:rPr>
                <w:b/>
                <w:bCs/>
                <w:sz w:val="24"/>
                <w:szCs w:val="24"/>
              </w:rPr>
            </w:pPr>
            <w:r w:rsidRPr="00763FA4">
              <w:rPr>
                <w:sz w:val="24"/>
                <w:szCs w:val="24"/>
              </w:rPr>
              <w:t>Biên soạn được 01 cuốn giáo trình, đang trong giai đoạn chuẩn bị nghiệm thu, xuất bản.</w:t>
            </w:r>
          </w:p>
          <w:p w14:paraId="650C8CE5" w14:textId="77777777" w:rsidR="00153E0A" w:rsidRPr="00763FA4" w:rsidRDefault="00153E0A" w:rsidP="000113F0">
            <w:pPr>
              <w:pStyle w:val="BodyText"/>
              <w:spacing w:before="0" w:after="0" w:line="240" w:lineRule="auto"/>
              <w:rPr>
                <w:b/>
                <w:bCs/>
                <w:sz w:val="24"/>
                <w:szCs w:val="24"/>
              </w:rPr>
            </w:pPr>
            <w:r w:rsidRPr="00763FA4">
              <w:rPr>
                <w:sz w:val="24"/>
                <w:szCs w:val="24"/>
              </w:rPr>
              <w:t>Tìm được nguồn tài trợ cho các hoạt động học thuật của sinh viên (số tiền 300 triệu đồng)</w:t>
            </w:r>
          </w:p>
          <w:p w14:paraId="2D862860" w14:textId="77777777" w:rsidR="00153E0A" w:rsidRPr="00763FA4" w:rsidRDefault="00153E0A" w:rsidP="000113F0">
            <w:pPr>
              <w:pStyle w:val="BodyText"/>
              <w:spacing w:before="0" w:after="0" w:line="240" w:lineRule="auto"/>
              <w:rPr>
                <w:b/>
                <w:bCs/>
                <w:sz w:val="24"/>
                <w:szCs w:val="24"/>
              </w:rPr>
            </w:pPr>
            <w:r w:rsidRPr="00763FA4">
              <w:rPr>
                <w:sz w:val="24"/>
                <w:szCs w:val="24"/>
              </w:rPr>
              <w:t>Chủ trì tổ chức 2 cuộc thi lớn dành cho sinh viên: Cuộc thi Olympic lập trình và Cuộc thi Lập trình Web.</w:t>
            </w:r>
          </w:p>
          <w:p w14:paraId="0EC7B608" w14:textId="77777777" w:rsidR="00153E0A" w:rsidRPr="00763FA4" w:rsidRDefault="00153E0A" w:rsidP="000113F0">
            <w:pPr>
              <w:pStyle w:val="BodyText"/>
              <w:spacing w:before="0" w:after="0" w:line="240" w:lineRule="auto"/>
              <w:rPr>
                <w:b/>
                <w:bCs/>
                <w:sz w:val="24"/>
                <w:szCs w:val="24"/>
              </w:rPr>
            </w:pPr>
            <w:r w:rsidRPr="00763FA4">
              <w:rPr>
                <w:sz w:val="24"/>
                <w:szCs w:val="24"/>
              </w:rPr>
              <w:t>Chỉ đạo xây dựng Tài liệu các chương trình bồi dưỡng, bao gồm: Bồi dưỡng giáo viên Tiểu học môn Tin học và Công nghệ, Bồi dưỡng nghiệp vụ sư phạm cho giảng viên đại học, cao đẳng, Bồi dưỡng chức danh nghề nghiệp cho giảng viên đại học, cao đẳng, Bồi dưỡng chức danh nghề nghiệp cho giáo viên phổ thông.</w:t>
            </w:r>
          </w:p>
          <w:p w14:paraId="1E9F0B81" w14:textId="77777777" w:rsidR="00153E0A" w:rsidRPr="00763FA4" w:rsidRDefault="00153E0A" w:rsidP="000113F0">
            <w:pPr>
              <w:pStyle w:val="BodyText"/>
              <w:spacing w:before="0" w:after="0" w:line="240" w:lineRule="auto"/>
              <w:rPr>
                <w:b/>
                <w:bCs/>
                <w:sz w:val="24"/>
                <w:szCs w:val="24"/>
              </w:rPr>
            </w:pPr>
            <w:r w:rsidRPr="00763FA4">
              <w:rPr>
                <w:sz w:val="24"/>
                <w:szCs w:val="24"/>
              </w:rPr>
              <w:t>Chỉ đạo tổ chức Đại hội Công đoàn Khoa nhiệm kỳ 2023-2028 thành công tốt đẹp.</w:t>
            </w:r>
          </w:p>
          <w:p w14:paraId="223A11C2" w14:textId="568908FD" w:rsidR="00153E0A" w:rsidRPr="00845F5B" w:rsidRDefault="00153E0A" w:rsidP="000113F0">
            <w:pPr>
              <w:widowControl w:val="0"/>
              <w:spacing w:before="60" w:after="60"/>
              <w:jc w:val="both"/>
              <w:rPr>
                <w:lang w:val="vi-VN"/>
              </w:rPr>
            </w:pPr>
            <w:r w:rsidRPr="00763FA4">
              <w:t>Được Nhà trường tặng Giấy khen vì có thành tích xuất sắc trong công tác tuyển sinh năm 2022.</w:t>
            </w:r>
          </w:p>
        </w:tc>
      </w:tr>
      <w:tr w:rsidR="00153E0A" w:rsidRPr="00BF6318" w14:paraId="38A5F3DB" w14:textId="77777777" w:rsidTr="000113F0">
        <w:trPr>
          <w:trHeight w:val="316"/>
        </w:trPr>
        <w:tc>
          <w:tcPr>
            <w:tcW w:w="850" w:type="dxa"/>
          </w:tcPr>
          <w:p w14:paraId="0FEB99EF" w14:textId="77777777" w:rsidR="00153E0A" w:rsidRPr="00763FA4" w:rsidRDefault="00153E0A">
            <w:pPr>
              <w:jc w:val="center"/>
              <w:rPr>
                <w:lang w:val="vi-VN"/>
              </w:rPr>
            </w:pPr>
          </w:p>
        </w:tc>
        <w:tc>
          <w:tcPr>
            <w:tcW w:w="2835" w:type="dxa"/>
            <w:vAlign w:val="center"/>
          </w:tcPr>
          <w:p w14:paraId="2B182FF6" w14:textId="0BC7ED69" w:rsidR="00153E0A" w:rsidRPr="00845F5B" w:rsidRDefault="00153E0A">
            <w:pPr>
              <w:jc w:val="center"/>
              <w:rPr>
                <w:lang w:val="vi-VN"/>
              </w:rPr>
            </w:pPr>
            <w:r w:rsidRPr="00763FA4">
              <w:rPr>
                <w:lang w:val="vi-VN"/>
              </w:rPr>
              <w:t>Lê Thị Hồ Quang</w:t>
            </w:r>
          </w:p>
        </w:tc>
        <w:tc>
          <w:tcPr>
            <w:tcW w:w="1559" w:type="dxa"/>
            <w:vAlign w:val="center"/>
          </w:tcPr>
          <w:p w14:paraId="59F4BD9E" w14:textId="0991ABDD" w:rsidR="00153E0A" w:rsidRPr="00845F5B" w:rsidRDefault="00153E0A">
            <w:pPr>
              <w:jc w:val="center"/>
              <w:rPr>
                <w:lang w:val="vi-VN"/>
              </w:rPr>
            </w:pPr>
            <w:r w:rsidRPr="00763FA4">
              <w:rPr>
                <w:lang w:val="vi-VN"/>
              </w:rPr>
              <w:t>Chủ nhiệm chuyên ngành Lí luận văn học</w:t>
            </w:r>
          </w:p>
        </w:tc>
        <w:tc>
          <w:tcPr>
            <w:tcW w:w="8647" w:type="dxa"/>
          </w:tcPr>
          <w:p w14:paraId="347AE500" w14:textId="77777777" w:rsidR="00153E0A" w:rsidRPr="00763FA4" w:rsidRDefault="00153E0A">
            <w:pPr>
              <w:rPr>
                <w:lang w:val="vi-VN"/>
              </w:rPr>
            </w:pPr>
            <w:r w:rsidRPr="00763FA4">
              <w:rPr>
                <w:lang w:val="vi-VN"/>
              </w:rPr>
              <w:t>- Hoàn thành xuất sắc nhiệm vụ.</w:t>
            </w:r>
          </w:p>
          <w:p w14:paraId="69AFEED0" w14:textId="77777777" w:rsidR="00153E0A" w:rsidRPr="00763FA4" w:rsidRDefault="00153E0A">
            <w:pPr>
              <w:pStyle w:val="ListParagraph"/>
              <w:spacing w:before="120" w:after="120"/>
              <w:ind w:left="0"/>
              <w:rPr>
                <w:bCs/>
                <w:lang w:val="vi-VN"/>
              </w:rPr>
            </w:pPr>
            <w:r w:rsidRPr="00763FA4">
              <w:rPr>
                <w:lang w:val="vi-VN"/>
              </w:rPr>
              <w:t>- H</w:t>
            </w:r>
            <w:r w:rsidRPr="00763FA4">
              <w:rPr>
                <w:bCs/>
                <w:lang w:val="vi-VN"/>
              </w:rPr>
              <w:t xml:space="preserve">oàn thành vượt định mức giờ dạy quy chuẩn; hoàn thành vượt chuẩn giờ hoạt động chuyên môn và giờ nghiên cứu khoa học. </w:t>
            </w:r>
          </w:p>
          <w:p w14:paraId="1D699C26" w14:textId="77777777" w:rsidR="00153E0A" w:rsidRPr="00763FA4" w:rsidRDefault="00153E0A">
            <w:pPr>
              <w:pStyle w:val="ListParagraph"/>
              <w:spacing w:before="120" w:after="120"/>
              <w:ind w:left="0"/>
              <w:rPr>
                <w:bCs/>
                <w:lang w:val="vi-VN"/>
              </w:rPr>
            </w:pPr>
            <w:r w:rsidRPr="00763FA4">
              <w:rPr>
                <w:bCs/>
                <w:lang w:val="vi-VN"/>
              </w:rPr>
              <w:t>- Hoàn thành giảng dạy các học phần Thạc sĩ và chuyên đề Tiến sĩ, tham gia hướng dẫn cao học K30.</w:t>
            </w:r>
          </w:p>
          <w:p w14:paraId="77981792" w14:textId="77777777" w:rsidR="00153E0A" w:rsidRPr="00763FA4" w:rsidRDefault="00153E0A">
            <w:pPr>
              <w:pStyle w:val="ListParagraph"/>
              <w:spacing w:before="120" w:after="120"/>
              <w:ind w:left="0"/>
              <w:rPr>
                <w:bCs/>
                <w:lang w:val="vi-VN"/>
              </w:rPr>
            </w:pPr>
            <w:r w:rsidRPr="00763FA4">
              <w:rPr>
                <w:bCs/>
                <w:lang w:val="vi-VN"/>
              </w:rPr>
              <w:t>- Tham gia phản biện hội đồng luận văn Thạc sĩ và luận án Tiến sĩ trong và ngoài trường.</w:t>
            </w:r>
          </w:p>
          <w:p w14:paraId="20CD3DF8" w14:textId="77777777" w:rsidR="00153E0A" w:rsidRPr="00763FA4" w:rsidRDefault="00153E0A" w:rsidP="000113F0">
            <w:pPr>
              <w:rPr>
                <w:spacing w:val="-4"/>
                <w:lang w:val="vi-VN"/>
              </w:rPr>
            </w:pPr>
            <w:r w:rsidRPr="00763FA4">
              <w:rPr>
                <w:spacing w:val="-4"/>
                <w:lang w:val="vi-VN"/>
              </w:rPr>
              <w:t>- Chủ trì biên soạn tài liệu, tham gia và hoàn thành các khóa tập huấn, bồi dưỡng giáo viên theo Chương trình GDPT mới.</w:t>
            </w:r>
          </w:p>
          <w:p w14:paraId="7CCF055E" w14:textId="77777777" w:rsidR="00153E0A" w:rsidRPr="00763FA4" w:rsidRDefault="00153E0A">
            <w:pPr>
              <w:pStyle w:val="ListParagraph"/>
              <w:spacing w:before="120" w:after="120"/>
              <w:ind w:left="0"/>
              <w:rPr>
                <w:lang w:val="vi-VN"/>
              </w:rPr>
            </w:pPr>
            <w:r w:rsidRPr="00763FA4">
              <w:rPr>
                <w:lang w:val="vi-VN"/>
              </w:rPr>
              <w:t xml:space="preserve">- Thành tích nổi bật trong năm 2023: </w:t>
            </w:r>
          </w:p>
          <w:p w14:paraId="2D0DE2C8" w14:textId="77777777" w:rsidR="00153E0A" w:rsidRPr="00763FA4" w:rsidRDefault="00153E0A">
            <w:pPr>
              <w:pStyle w:val="ListParagraph"/>
              <w:spacing w:before="120" w:after="120"/>
              <w:ind w:left="0"/>
              <w:rPr>
                <w:bCs/>
                <w:lang w:val="vi-VN"/>
              </w:rPr>
            </w:pPr>
            <w:r w:rsidRPr="00763FA4">
              <w:rPr>
                <w:bCs/>
                <w:lang w:val="vi-VN"/>
              </w:rPr>
              <w:t xml:space="preserve">+ Chủ biên và hoàn thành việc chủ biên, biên soạn và nghiệm thu giáo trình </w:t>
            </w:r>
            <w:r w:rsidRPr="00763FA4">
              <w:rPr>
                <w:bCs/>
                <w:i/>
                <w:iCs/>
                <w:lang w:val="vi-VN"/>
              </w:rPr>
              <w:t>Phương pháp dạy học Ngữ văn ở trường phổ thông</w:t>
            </w:r>
            <w:r w:rsidRPr="00763FA4">
              <w:rPr>
                <w:bCs/>
                <w:lang w:val="vi-VN"/>
              </w:rPr>
              <w:t xml:space="preserve"> dành cho SV ngành cử nhân Sư phạm. </w:t>
            </w:r>
          </w:p>
          <w:p w14:paraId="08C1E169" w14:textId="77777777" w:rsidR="00153E0A" w:rsidRPr="00763FA4" w:rsidRDefault="00153E0A">
            <w:pPr>
              <w:pStyle w:val="ListParagraph"/>
              <w:spacing w:before="120" w:after="120"/>
              <w:ind w:left="0"/>
              <w:rPr>
                <w:bCs/>
                <w:lang w:val="vi-VN"/>
              </w:rPr>
            </w:pPr>
            <w:r w:rsidRPr="00763FA4">
              <w:rPr>
                <w:spacing w:val="-4"/>
                <w:lang w:val="vi-VN"/>
              </w:rPr>
              <w:lastRenderedPageBreak/>
              <w:t xml:space="preserve">+ Xuất bản chuyên luận </w:t>
            </w:r>
            <w:r w:rsidRPr="00763FA4">
              <w:rPr>
                <w:i/>
                <w:iCs/>
                <w:spacing w:val="-4"/>
                <w:lang w:val="vi-VN"/>
              </w:rPr>
              <w:t>Đọc một bài thơ</w:t>
            </w:r>
            <w:r w:rsidRPr="00763FA4">
              <w:rPr>
                <w:spacing w:val="-4"/>
                <w:lang w:val="vi-VN"/>
              </w:rPr>
              <w:t xml:space="preserve"> (phê bình thơ hiện đại) và đạt giải A - Giải thưởng văn học nghệ thuật của Liên hiệp các hội văn học nghệ thuật Việt Nam (Quyết định kí ngày 4/1/2023). </w:t>
            </w:r>
          </w:p>
          <w:p w14:paraId="1D1B3AA8" w14:textId="10F128F4" w:rsidR="00153E0A" w:rsidRPr="00845F5B" w:rsidRDefault="00153E0A" w:rsidP="000113F0">
            <w:pPr>
              <w:widowControl w:val="0"/>
              <w:spacing w:before="60" w:after="60"/>
              <w:jc w:val="both"/>
              <w:rPr>
                <w:lang w:val="vi-VN"/>
              </w:rPr>
            </w:pPr>
            <w:r w:rsidRPr="00763FA4">
              <w:rPr>
                <w:lang w:val="vi-VN"/>
              </w:rPr>
              <w:t>- Được 100% phiếu tín nhiệm của tập thể khoa Ngữ văn.</w:t>
            </w:r>
          </w:p>
        </w:tc>
      </w:tr>
      <w:tr w:rsidR="00153E0A" w:rsidRPr="00BF6318" w14:paraId="5474E3C1" w14:textId="77777777" w:rsidTr="000113F0">
        <w:trPr>
          <w:trHeight w:val="316"/>
        </w:trPr>
        <w:tc>
          <w:tcPr>
            <w:tcW w:w="850" w:type="dxa"/>
          </w:tcPr>
          <w:p w14:paraId="2A1927BF" w14:textId="77777777" w:rsidR="00153E0A" w:rsidRPr="00763FA4" w:rsidRDefault="00153E0A">
            <w:pPr>
              <w:jc w:val="center"/>
              <w:rPr>
                <w:lang w:val="vi-VN"/>
              </w:rPr>
            </w:pPr>
          </w:p>
        </w:tc>
        <w:tc>
          <w:tcPr>
            <w:tcW w:w="2835" w:type="dxa"/>
            <w:vAlign w:val="center"/>
          </w:tcPr>
          <w:p w14:paraId="1833F257" w14:textId="316C7D8C" w:rsidR="00153E0A" w:rsidRPr="00845F5B" w:rsidRDefault="00153E0A">
            <w:pPr>
              <w:jc w:val="center"/>
              <w:rPr>
                <w:lang w:val="vi-VN"/>
              </w:rPr>
            </w:pPr>
            <w:r w:rsidRPr="00763FA4">
              <w:rPr>
                <w:lang w:val="vi-VN"/>
              </w:rPr>
              <w:t>Nguyễn Thị Xuân Quỳnh</w:t>
            </w:r>
          </w:p>
        </w:tc>
        <w:tc>
          <w:tcPr>
            <w:tcW w:w="1559" w:type="dxa"/>
            <w:vAlign w:val="center"/>
          </w:tcPr>
          <w:p w14:paraId="1BE4A98E" w14:textId="2F30F8C5" w:rsidR="00153E0A" w:rsidRPr="00845F5B" w:rsidRDefault="00153E0A">
            <w:pPr>
              <w:jc w:val="center"/>
              <w:rPr>
                <w:lang w:val="vi-VN"/>
              </w:rPr>
            </w:pPr>
            <w:r w:rsidRPr="00763FA4">
              <w:rPr>
                <w:lang w:val="vi-VN"/>
              </w:rPr>
              <w:t>Bí thư Chi bộ Học viên sinh viên Trường Sư phạm</w:t>
            </w:r>
          </w:p>
        </w:tc>
        <w:tc>
          <w:tcPr>
            <w:tcW w:w="8647" w:type="dxa"/>
          </w:tcPr>
          <w:p w14:paraId="04C47C81" w14:textId="77777777" w:rsidR="00153E0A" w:rsidRPr="00763FA4" w:rsidRDefault="00153E0A">
            <w:pPr>
              <w:rPr>
                <w:lang w:val="vi-VN"/>
              </w:rPr>
            </w:pPr>
            <w:r w:rsidRPr="00763FA4">
              <w:rPr>
                <w:lang w:val="vi-VN"/>
              </w:rPr>
              <w:t>- Hoàn thành xuất sắc nhiệm vụ.</w:t>
            </w:r>
          </w:p>
          <w:p w14:paraId="00E919AA" w14:textId="77777777" w:rsidR="00153E0A" w:rsidRPr="00763FA4" w:rsidRDefault="00153E0A">
            <w:pPr>
              <w:pStyle w:val="ListParagraph"/>
              <w:spacing w:before="120" w:after="120"/>
              <w:ind w:left="0"/>
              <w:rPr>
                <w:bCs/>
                <w:lang w:val="vi-VN"/>
              </w:rPr>
            </w:pPr>
            <w:r w:rsidRPr="00763FA4">
              <w:rPr>
                <w:lang w:val="vi-VN"/>
              </w:rPr>
              <w:t>- H</w:t>
            </w:r>
            <w:r w:rsidRPr="00763FA4">
              <w:rPr>
                <w:bCs/>
                <w:lang w:val="vi-VN"/>
              </w:rPr>
              <w:t xml:space="preserve">oàn thành vượt định mức giờ dạy quy chuẩn; hoàn thành vượt chuẩn giờ hoạt động chuyên môn và giờ nghiên cứu khoa học. </w:t>
            </w:r>
          </w:p>
          <w:p w14:paraId="098A3619" w14:textId="77777777" w:rsidR="00153E0A" w:rsidRPr="00763FA4" w:rsidRDefault="00153E0A">
            <w:pPr>
              <w:pStyle w:val="ListParagraph"/>
              <w:spacing w:before="120" w:after="120"/>
              <w:ind w:left="0"/>
              <w:rPr>
                <w:lang w:val="vi-VN"/>
              </w:rPr>
            </w:pPr>
            <w:r w:rsidRPr="00763FA4">
              <w:rPr>
                <w:lang w:val="vi-VN"/>
              </w:rPr>
              <w:t>- Tổ chức thực hiện giảng dạy các học phần dạy học dự án/đồ án (Nhập môn ngành sư phạm, Văn học châu Âu, Tổ chức dạy học và kiểm tra đánh giá môn Ngữ văn) theo chương trình đào tạo tiếp cận CDIO được đánh giá hiệu quả.</w:t>
            </w:r>
          </w:p>
          <w:p w14:paraId="164A1E6C" w14:textId="77777777" w:rsidR="00153E0A" w:rsidRPr="00763FA4" w:rsidRDefault="00153E0A" w:rsidP="000113F0">
            <w:pPr>
              <w:rPr>
                <w:bCs/>
                <w:lang w:val="vi-VN"/>
              </w:rPr>
            </w:pPr>
            <w:r w:rsidRPr="00763FA4">
              <w:rPr>
                <w:bCs/>
                <w:lang w:val="vi-VN"/>
              </w:rPr>
              <w:t>- Hoàn thành công tác kiêm nhiệm Bí thư Chi bộ SVHV Sư phạm Xã hội.</w:t>
            </w:r>
          </w:p>
          <w:p w14:paraId="347DE333" w14:textId="77777777" w:rsidR="00153E0A" w:rsidRPr="00763FA4" w:rsidRDefault="00153E0A" w:rsidP="000113F0">
            <w:pPr>
              <w:rPr>
                <w:bCs/>
                <w:lang w:val="vi-VN"/>
              </w:rPr>
            </w:pPr>
            <w:r w:rsidRPr="00763FA4">
              <w:rPr>
                <w:bCs/>
                <w:lang w:val="vi-VN"/>
              </w:rPr>
              <w:t>- Tham gia tập huấn Chương trình và Sách giáo khoa Ngữ văn cho giáo viên lớp 10 (9/2023) tại Nghệ An.</w:t>
            </w:r>
          </w:p>
          <w:p w14:paraId="5C81E212" w14:textId="77777777" w:rsidR="00153E0A" w:rsidRPr="00763FA4" w:rsidRDefault="00153E0A" w:rsidP="000113F0">
            <w:pPr>
              <w:rPr>
                <w:bCs/>
                <w:lang w:val="vi-VN"/>
              </w:rPr>
            </w:pPr>
            <w:r w:rsidRPr="00763FA4">
              <w:rPr>
                <w:bCs/>
                <w:lang w:val="vi-VN"/>
              </w:rPr>
              <w:t>- Tham gia biên soạn tài liệu Bồi dưỡng chức danh nghề nghiệp cho giáo viên trung học phổ thông.</w:t>
            </w:r>
          </w:p>
          <w:p w14:paraId="7DCABA1E" w14:textId="77777777" w:rsidR="00153E0A" w:rsidRPr="00763FA4" w:rsidRDefault="00153E0A" w:rsidP="000113F0">
            <w:pPr>
              <w:rPr>
                <w:lang w:val="vi-VN"/>
              </w:rPr>
            </w:pPr>
            <w:r w:rsidRPr="00763FA4">
              <w:rPr>
                <w:bCs/>
                <w:lang w:val="vi-VN"/>
              </w:rPr>
              <w:t xml:space="preserve">- </w:t>
            </w:r>
            <w:r w:rsidRPr="00763FA4">
              <w:rPr>
                <w:lang w:val="vi-VN"/>
              </w:rPr>
              <w:t>Tích cực tham gia công tác tư vấn quảng bá, tuyển sinh và truyền thông. Tham gia đầy đủ các hoạt động chuyên môn và đoàn thể của Trường và Khoa tổ chức…</w:t>
            </w:r>
          </w:p>
          <w:p w14:paraId="655316DE" w14:textId="77777777" w:rsidR="00153E0A" w:rsidRPr="00763FA4" w:rsidRDefault="00153E0A" w:rsidP="000113F0">
            <w:pPr>
              <w:rPr>
                <w:lang w:val="vi-VN"/>
              </w:rPr>
            </w:pPr>
            <w:r w:rsidRPr="00763FA4">
              <w:rPr>
                <w:lang w:val="vi-VN"/>
              </w:rPr>
              <w:t xml:space="preserve">- Tự học và bồi dưỡng: </w:t>
            </w:r>
          </w:p>
          <w:p w14:paraId="3FA13A29" w14:textId="77777777" w:rsidR="00153E0A" w:rsidRPr="00763FA4" w:rsidRDefault="00153E0A" w:rsidP="000113F0">
            <w:pPr>
              <w:rPr>
                <w:lang w:val="vi-VN"/>
              </w:rPr>
            </w:pPr>
            <w:r w:rsidRPr="00763FA4">
              <w:rPr>
                <w:lang w:val="vi-VN"/>
              </w:rPr>
              <w:t>+ Tham gia Hội thảo Tập huấn dạy học dựa trên dự án (Project Based Learning (PBL) in English Language Classrooms) do Đại sứ quán Mĩ phối hợp với Trường Đại Vinh tổ chức (26-28/7/2023)</w:t>
            </w:r>
          </w:p>
          <w:p w14:paraId="274105DF" w14:textId="77777777" w:rsidR="00153E0A" w:rsidRPr="00763FA4" w:rsidRDefault="00153E0A" w:rsidP="000113F0">
            <w:r w:rsidRPr="00763FA4">
              <w:t>+ Tham gia Hội thảo SEAMEO Schools’ Network Summit (Virtual) on “The Future of Teaching and Learning” (9/3/2023)</w:t>
            </w:r>
          </w:p>
          <w:p w14:paraId="048B00BA" w14:textId="77777777" w:rsidR="00153E0A" w:rsidRPr="00763FA4" w:rsidRDefault="00153E0A" w:rsidP="000113F0">
            <w:pPr>
              <w:rPr>
                <w:bCs/>
                <w:lang w:val="vi-VN"/>
              </w:rPr>
            </w:pPr>
            <w:r w:rsidRPr="00763FA4">
              <w:rPr>
                <w:bCs/>
                <w:lang w:val="vi-VN"/>
              </w:rPr>
              <w:t>- Thành tích nổi bật năm 2023:</w:t>
            </w:r>
          </w:p>
          <w:p w14:paraId="63A78256" w14:textId="77777777" w:rsidR="00153E0A" w:rsidRPr="00763FA4" w:rsidRDefault="00153E0A" w:rsidP="000113F0">
            <w:pPr>
              <w:rPr>
                <w:lang w:val="vi-VN"/>
              </w:rPr>
            </w:pPr>
            <w:r w:rsidRPr="00763FA4">
              <w:rPr>
                <w:lang w:val="vi-VN"/>
              </w:rPr>
              <w:t>+ Công bố 02 bài báo trên tạp chí khoa học:</w:t>
            </w:r>
          </w:p>
          <w:p w14:paraId="2C4001DF" w14:textId="77777777" w:rsidR="00153E0A" w:rsidRPr="00763FA4" w:rsidRDefault="00153E0A">
            <w:pPr>
              <w:rPr>
                <w:lang w:val="vi-VN"/>
              </w:rPr>
            </w:pPr>
            <w:r w:rsidRPr="00763FA4">
              <w:rPr>
                <w:lang w:val="vi-VN"/>
              </w:rPr>
              <w:t xml:space="preserve">1. Nguyễn Thị Xuân Quỳnh (2023), </w:t>
            </w:r>
            <w:r w:rsidRPr="00763FA4">
              <w:rPr>
                <w:i/>
                <w:iCs/>
                <w:lang w:val="vi-VN"/>
              </w:rPr>
              <w:t>Đề xuất quy trình dạy học viết văn bản thông tin cho học sinh phổ thông dựa trên cách tiếp cận tiến trình  - thể loại</w:t>
            </w:r>
            <w:r w:rsidRPr="00763FA4">
              <w:rPr>
                <w:lang w:val="vi-VN"/>
              </w:rPr>
              <w:t xml:space="preserve">, Tạp chí </w:t>
            </w:r>
            <w:r w:rsidRPr="00763FA4">
              <w:rPr>
                <w:i/>
                <w:iCs/>
                <w:lang w:val="vi-VN"/>
              </w:rPr>
              <w:t>Giáo dục</w:t>
            </w:r>
            <w:r w:rsidRPr="00763FA4">
              <w:rPr>
                <w:lang w:val="vi-VN"/>
              </w:rPr>
              <w:t xml:space="preserve">, số 23(5), 1-6. </w:t>
            </w:r>
          </w:p>
          <w:p w14:paraId="2E949FAE" w14:textId="77777777" w:rsidR="00153E0A" w:rsidRPr="00763FA4" w:rsidRDefault="00153E0A">
            <w:pPr>
              <w:rPr>
                <w:lang w:val="vi-VN"/>
              </w:rPr>
            </w:pPr>
            <w:r w:rsidRPr="00763FA4">
              <w:rPr>
                <w:lang w:val="vi-VN"/>
              </w:rPr>
              <w:t xml:space="preserve">2. Nguyễn Thị Xuân Quỳnh, Trần Thị Hương Giang, Nguyễn Khánh Huyền (2023), </w:t>
            </w:r>
            <w:r w:rsidRPr="00763FA4">
              <w:rPr>
                <w:i/>
                <w:iCs/>
                <w:lang w:val="vi-VN"/>
              </w:rPr>
              <w:t>Thiết kế nguồn học liệu đa phương tiện trong dạy học viết văn bản thông tin ở môn Ngữ văn cho học sinh phổ thông</w:t>
            </w:r>
            <w:r w:rsidRPr="00763FA4">
              <w:rPr>
                <w:lang w:val="vi-VN"/>
              </w:rPr>
              <w:t xml:space="preserve">, Tạp chí </w:t>
            </w:r>
            <w:r w:rsidRPr="00763FA4">
              <w:rPr>
                <w:i/>
                <w:iCs/>
                <w:lang w:val="vi-VN"/>
              </w:rPr>
              <w:t>Khoa học</w:t>
            </w:r>
            <w:r w:rsidRPr="00763FA4">
              <w:rPr>
                <w:lang w:val="vi-VN"/>
              </w:rPr>
              <w:t>, Trường Đại học Vinh, 53(2B), 2023.</w:t>
            </w:r>
          </w:p>
          <w:p w14:paraId="16BE9D9F" w14:textId="77777777" w:rsidR="00153E0A" w:rsidRPr="00763FA4" w:rsidRDefault="00153E0A" w:rsidP="000113F0">
            <w:pPr>
              <w:rPr>
                <w:iCs/>
                <w:lang w:val="vi-VN"/>
              </w:rPr>
            </w:pPr>
            <w:r w:rsidRPr="00763FA4">
              <w:rPr>
                <w:bCs/>
                <w:lang w:val="vi-VN"/>
              </w:rPr>
              <w:lastRenderedPageBreak/>
              <w:t xml:space="preserve">+ </w:t>
            </w:r>
            <w:r w:rsidRPr="00763FA4">
              <w:rPr>
                <w:iCs/>
                <w:lang w:val="vi-VN"/>
              </w:rPr>
              <w:t xml:space="preserve">Tham gia biên soạn 01 giáo trình đại học </w:t>
            </w:r>
            <w:r w:rsidRPr="00763FA4">
              <w:rPr>
                <w:i/>
                <w:iCs/>
                <w:lang w:val="vi-VN"/>
              </w:rPr>
              <w:t>Giáo trình Phương pháp dạy học Ngữ văn</w:t>
            </w:r>
            <w:r w:rsidRPr="00763FA4">
              <w:rPr>
                <w:iCs/>
                <w:lang w:val="vi-VN"/>
              </w:rPr>
              <w:t>, NXB Đại học Vinh, dự kiến xuất bản 12/2023.</w:t>
            </w:r>
          </w:p>
          <w:p w14:paraId="29B19436" w14:textId="77777777" w:rsidR="00153E0A" w:rsidRPr="00763FA4" w:rsidRDefault="00153E0A" w:rsidP="000113F0">
            <w:pPr>
              <w:rPr>
                <w:iCs/>
                <w:lang w:val="vi-VN"/>
              </w:rPr>
            </w:pPr>
            <w:r w:rsidRPr="00763FA4">
              <w:rPr>
                <w:iCs/>
                <w:lang w:val="vi-VN"/>
              </w:rPr>
              <w:t xml:space="preserve">+ Hướng dẫn sinh viên nghiên cứu khoa học đạt thành tích cao: </w:t>
            </w:r>
            <w:r w:rsidRPr="00763FA4">
              <w:rPr>
                <w:lang w:val="vi-VN"/>
              </w:rPr>
              <w:t>Giải Nhất Hội nghị Sinh viên NCKH cấp Khoa, Giải Nhất Giải thưởng Sinh viên NCKH cấp Trường Đại học Vinh, Giải Nhì Giải thưởng Khoa học và công nghệ dành cho sinh viên trong các cơ sở giáo dục đại học năm 2023 do Bộ GD-ĐT tổ chức.</w:t>
            </w:r>
          </w:p>
          <w:p w14:paraId="1C8F9EFB" w14:textId="77777777" w:rsidR="00153E0A" w:rsidRPr="00763FA4" w:rsidRDefault="00153E0A" w:rsidP="000113F0">
            <w:pPr>
              <w:rPr>
                <w:lang w:val="vi-VN"/>
              </w:rPr>
            </w:pPr>
            <w:r w:rsidRPr="00763FA4">
              <w:rPr>
                <w:iCs/>
                <w:lang w:val="vi-VN"/>
              </w:rPr>
              <w:t xml:space="preserve">+ Khen thưởng: </w:t>
            </w:r>
          </w:p>
          <w:p w14:paraId="4CD2C1F9" w14:textId="77777777" w:rsidR="00153E0A" w:rsidRPr="00763FA4" w:rsidRDefault="00153E0A" w:rsidP="000113F0">
            <w:pPr>
              <w:rPr>
                <w:iCs/>
                <w:lang w:val="vi-VN"/>
              </w:rPr>
            </w:pPr>
            <w:r w:rsidRPr="00763FA4">
              <w:rPr>
                <w:lang w:val="vi-VN"/>
              </w:rPr>
              <w:t>1. Khen thưởng của BGH Trường Sư phạm cho giảng viên có thành tích trong dạy học dự án năm học 2022-2023 (6/2023).</w:t>
            </w:r>
          </w:p>
          <w:p w14:paraId="4C684F8A" w14:textId="77777777" w:rsidR="00153E0A" w:rsidRPr="00763FA4" w:rsidRDefault="00153E0A" w:rsidP="000113F0">
            <w:pPr>
              <w:rPr>
                <w:lang w:val="vi-VN"/>
              </w:rPr>
            </w:pPr>
            <w:r w:rsidRPr="00763FA4">
              <w:rPr>
                <w:lang w:val="vi-VN"/>
              </w:rPr>
              <w:t>2. Chứng nhận Giảng viên hướng dẫn đề tài đạt giải Nhì Giải thưởng KHCN dành cho sinh viên trong các cơ sở giáo dục đại học năm 2023 của Bộ GD-ĐT.</w:t>
            </w:r>
          </w:p>
          <w:p w14:paraId="58C0320E" w14:textId="77777777" w:rsidR="00153E0A" w:rsidRPr="00763FA4" w:rsidRDefault="00153E0A" w:rsidP="000113F0">
            <w:pPr>
              <w:rPr>
                <w:lang w:val="vi-VN"/>
              </w:rPr>
            </w:pPr>
            <w:r w:rsidRPr="00763FA4">
              <w:rPr>
                <w:lang w:val="vi-VN"/>
              </w:rPr>
              <w:t>3. Giấy khen  của BCH Công đoàn Trường Đại học Vinh cho cá nhân có thành tích xuất sắc, tiêu biểu trong năm học 2022-2023.</w:t>
            </w:r>
          </w:p>
          <w:p w14:paraId="2E497E09" w14:textId="604D2384" w:rsidR="00153E0A" w:rsidRPr="00845F5B" w:rsidRDefault="00153E0A" w:rsidP="000113F0">
            <w:pPr>
              <w:widowControl w:val="0"/>
              <w:spacing w:before="60" w:after="60"/>
              <w:jc w:val="both"/>
              <w:rPr>
                <w:lang w:val="vi-VN"/>
              </w:rPr>
            </w:pPr>
            <w:r w:rsidRPr="00763FA4">
              <w:rPr>
                <w:lang w:val="vi-VN"/>
              </w:rPr>
              <w:t>- Được 100% phiếu tín nhiệm của tập thể khoa Ngữ văn.</w:t>
            </w:r>
          </w:p>
        </w:tc>
      </w:tr>
      <w:tr w:rsidR="00153E0A" w:rsidRPr="00BF6318" w14:paraId="056F763D" w14:textId="77777777" w:rsidTr="000113F0">
        <w:trPr>
          <w:trHeight w:val="316"/>
        </w:trPr>
        <w:tc>
          <w:tcPr>
            <w:tcW w:w="850" w:type="dxa"/>
          </w:tcPr>
          <w:p w14:paraId="688C33B7" w14:textId="77777777" w:rsidR="00153E0A" w:rsidRPr="00763FA4" w:rsidRDefault="00153E0A">
            <w:pPr>
              <w:jc w:val="center"/>
              <w:rPr>
                <w:lang w:val="vi-VN"/>
              </w:rPr>
            </w:pPr>
          </w:p>
        </w:tc>
        <w:tc>
          <w:tcPr>
            <w:tcW w:w="2835" w:type="dxa"/>
            <w:vAlign w:val="center"/>
          </w:tcPr>
          <w:p w14:paraId="6D1E78FB" w14:textId="59107CAF" w:rsidR="00153E0A" w:rsidRPr="00763FA4" w:rsidRDefault="00153E0A">
            <w:pPr>
              <w:jc w:val="center"/>
            </w:pPr>
            <w:r w:rsidRPr="00763FA4">
              <w:rPr>
                <w:lang w:val="vi-VN"/>
              </w:rPr>
              <w:t>Nguyễn Thị Phương Thảo</w:t>
            </w:r>
          </w:p>
        </w:tc>
        <w:tc>
          <w:tcPr>
            <w:tcW w:w="1559" w:type="dxa"/>
            <w:vAlign w:val="center"/>
          </w:tcPr>
          <w:p w14:paraId="45142115" w14:textId="4F02490F" w:rsidR="00153E0A" w:rsidRPr="00763FA4" w:rsidRDefault="00153E0A">
            <w:pPr>
              <w:jc w:val="center"/>
            </w:pPr>
            <w:r w:rsidRPr="00763FA4">
              <w:rPr>
                <w:lang w:val="vi-VN"/>
              </w:rPr>
              <w:t xml:space="preserve">Tổ trưởng </w:t>
            </w:r>
            <w:r w:rsidRPr="002445E3">
              <w:rPr>
                <w:lang w:val="vi-VN"/>
              </w:rPr>
              <w:t>Tổ Hành chính</w:t>
            </w:r>
          </w:p>
        </w:tc>
        <w:tc>
          <w:tcPr>
            <w:tcW w:w="8647" w:type="dxa"/>
          </w:tcPr>
          <w:p w14:paraId="25B99D8A" w14:textId="77777777" w:rsidR="00153E0A" w:rsidRPr="00763FA4" w:rsidRDefault="00153E0A">
            <w:pPr>
              <w:spacing w:before="60"/>
              <w:rPr>
                <w:lang w:val="vi-VN"/>
              </w:rPr>
            </w:pPr>
            <w:r w:rsidRPr="00763FA4">
              <w:rPr>
                <w:lang w:val="vi-VN"/>
              </w:rPr>
              <w:t>- Xếp loại viên chức hoàn thành xuất sắc nhiệm vụ;</w:t>
            </w:r>
          </w:p>
          <w:p w14:paraId="5CDD8FD9" w14:textId="77777777" w:rsidR="00153E0A" w:rsidRPr="00763FA4" w:rsidRDefault="00153E0A">
            <w:pPr>
              <w:rPr>
                <w:lang w:val="vi-VN"/>
              </w:rPr>
            </w:pPr>
            <w:r w:rsidRPr="00763FA4">
              <w:rPr>
                <w:lang w:val="vi-VN"/>
              </w:rPr>
              <w:t>- Đạt danh hiệu lao động tiên tiến;</w:t>
            </w:r>
          </w:p>
          <w:p w14:paraId="3AE45412" w14:textId="77777777" w:rsidR="00153E0A" w:rsidRDefault="00153E0A">
            <w:pPr>
              <w:rPr>
                <w:lang w:val="vi-VN"/>
              </w:rPr>
            </w:pPr>
            <w:r w:rsidRPr="00763FA4">
              <w:rPr>
                <w:lang w:val="vi-VN"/>
              </w:rPr>
              <w:t xml:space="preserve">- Đạt 100% phiếu bầu chọn của tập thể </w:t>
            </w:r>
            <w:r w:rsidRPr="002445E3">
              <w:rPr>
                <w:lang w:val="vi-VN"/>
              </w:rPr>
              <w:t>Tổ Hành chính</w:t>
            </w:r>
            <w:r w:rsidRPr="00763FA4">
              <w:rPr>
                <w:lang w:val="vi-VN"/>
              </w:rPr>
              <w:t>;</w:t>
            </w:r>
          </w:p>
          <w:p w14:paraId="647A0104" w14:textId="77777777" w:rsidR="00153E0A" w:rsidRPr="00763FA4" w:rsidRDefault="00153E0A">
            <w:pPr>
              <w:jc w:val="both"/>
              <w:rPr>
                <w:lang w:val="vi-VN"/>
              </w:rPr>
            </w:pPr>
            <w:r w:rsidRPr="002445E3">
              <w:rPr>
                <w:lang w:val="vi-VN"/>
              </w:rPr>
              <w:t xml:space="preserve">- </w:t>
            </w:r>
            <w:r w:rsidRPr="00763FA4">
              <w:rPr>
                <w:lang w:val="vi-VN"/>
              </w:rPr>
              <w:t>Hoàn thành xuất sắc nhiệm vụ tổ trưởng chuyên môn</w:t>
            </w:r>
          </w:p>
          <w:p w14:paraId="3785E56C" w14:textId="77777777" w:rsidR="00153E0A" w:rsidRPr="00763FA4" w:rsidRDefault="00153E0A">
            <w:pPr>
              <w:jc w:val="both"/>
              <w:rPr>
                <w:lang w:val="vi-VN"/>
              </w:rPr>
            </w:pPr>
            <w:r w:rsidRPr="002445E3">
              <w:rPr>
                <w:lang w:val="vi-VN"/>
              </w:rPr>
              <w:t>- Được công nhận 01</w:t>
            </w:r>
            <w:r w:rsidRPr="00763FA4">
              <w:rPr>
                <w:lang w:val="vi-VN"/>
              </w:rPr>
              <w:t xml:space="preserve"> sáng kiến kinh nghiệm cấp Trường ĐHV</w:t>
            </w:r>
          </w:p>
          <w:p w14:paraId="26BF3A73" w14:textId="77777777" w:rsidR="00153E0A" w:rsidRDefault="00153E0A">
            <w:pPr>
              <w:jc w:val="both"/>
              <w:rPr>
                <w:lang w:val="vi-VN"/>
              </w:rPr>
            </w:pPr>
            <w:r w:rsidRPr="002445E3">
              <w:rPr>
                <w:lang w:val="vi-VN"/>
              </w:rPr>
              <w:t xml:space="preserve">- </w:t>
            </w:r>
            <w:r w:rsidRPr="00763FA4">
              <w:rPr>
                <w:lang w:val="vi-VN"/>
              </w:rPr>
              <w:t>Tham mưu cho Ban Giám hiệu Trường sư phạm trong việc xây dựng quy chế Trường Sư phạm</w:t>
            </w:r>
          </w:p>
          <w:p w14:paraId="11321BEE" w14:textId="77777777" w:rsidR="00153E0A" w:rsidRDefault="00153E0A">
            <w:pPr>
              <w:jc w:val="both"/>
              <w:rPr>
                <w:lang w:val="vi-VN"/>
              </w:rPr>
            </w:pPr>
            <w:r w:rsidRPr="002445E3">
              <w:rPr>
                <w:lang w:val="vi-VN"/>
              </w:rPr>
              <w:t>- Làm tốt nhiệm vụ TL.QLSV cho 2 khoa Giáo dục tiểu học và Tâm lý giáo dục với hơn 2.500 người học  chính quy</w:t>
            </w:r>
          </w:p>
          <w:p w14:paraId="3045EBAF" w14:textId="4A663E3F" w:rsidR="00153E0A" w:rsidRPr="00845F5B" w:rsidRDefault="00153E0A" w:rsidP="000113F0">
            <w:pPr>
              <w:widowControl w:val="0"/>
              <w:spacing w:before="60" w:after="60"/>
              <w:jc w:val="both"/>
              <w:rPr>
                <w:lang w:val="vi-VN"/>
              </w:rPr>
            </w:pPr>
            <w:r w:rsidRPr="002445E3">
              <w:rPr>
                <w:lang w:val="vi-VN"/>
              </w:rPr>
              <w:t>-Tích cực tham gia phong trào văn nghệ, thể dục thể thao cho trường Sư phạm và Trường Đại học Vinh</w:t>
            </w:r>
          </w:p>
        </w:tc>
      </w:tr>
      <w:tr w:rsidR="00153E0A" w:rsidRPr="00D27E9E" w14:paraId="51A8FA1E" w14:textId="77777777" w:rsidTr="000113F0">
        <w:trPr>
          <w:trHeight w:val="316"/>
        </w:trPr>
        <w:tc>
          <w:tcPr>
            <w:tcW w:w="850" w:type="dxa"/>
          </w:tcPr>
          <w:p w14:paraId="71E1973B" w14:textId="77777777" w:rsidR="00153E0A" w:rsidRPr="00763FA4" w:rsidRDefault="00153E0A">
            <w:pPr>
              <w:jc w:val="center"/>
            </w:pPr>
          </w:p>
        </w:tc>
        <w:tc>
          <w:tcPr>
            <w:tcW w:w="2835" w:type="dxa"/>
            <w:vAlign w:val="center"/>
          </w:tcPr>
          <w:p w14:paraId="19F3D1A1" w14:textId="339B8F9F" w:rsidR="00153E0A" w:rsidRPr="00763FA4" w:rsidRDefault="00153E0A">
            <w:pPr>
              <w:jc w:val="center"/>
            </w:pPr>
            <w:r w:rsidRPr="00763FA4">
              <w:t>Phan Thị Thùy</w:t>
            </w:r>
          </w:p>
        </w:tc>
        <w:tc>
          <w:tcPr>
            <w:tcW w:w="1559" w:type="dxa"/>
            <w:vAlign w:val="center"/>
          </w:tcPr>
          <w:p w14:paraId="39BDBB45" w14:textId="77777777" w:rsidR="00153E0A" w:rsidRPr="00763FA4" w:rsidRDefault="00153E0A">
            <w:pPr>
              <w:jc w:val="center"/>
            </w:pPr>
          </w:p>
        </w:tc>
        <w:tc>
          <w:tcPr>
            <w:tcW w:w="8647" w:type="dxa"/>
          </w:tcPr>
          <w:p w14:paraId="5AC66731" w14:textId="77777777" w:rsidR="00153E0A" w:rsidRPr="00763FA4" w:rsidRDefault="00153E0A" w:rsidP="000113F0">
            <w:pPr>
              <w:widowControl w:val="0"/>
              <w:spacing w:before="60" w:after="60"/>
              <w:jc w:val="both"/>
            </w:pPr>
            <w:r w:rsidRPr="00763FA4">
              <w:t>- Hoàn thành tốt công tác giảng dạy và nghiên cứu khoa học theo kế hoạch năm học.</w:t>
            </w:r>
          </w:p>
          <w:p w14:paraId="08719A52" w14:textId="77777777" w:rsidR="00153E0A" w:rsidRPr="00763FA4" w:rsidRDefault="00153E0A" w:rsidP="000113F0">
            <w:pPr>
              <w:widowControl w:val="0"/>
              <w:spacing w:before="60" w:after="60"/>
              <w:jc w:val="both"/>
              <w:rPr>
                <w:bCs/>
              </w:rPr>
            </w:pPr>
            <w:r w:rsidRPr="00763FA4">
              <w:t>- Tham gia hướng dẫn sinh viên nghiên cứu khoa học.</w:t>
            </w:r>
          </w:p>
          <w:p w14:paraId="0939F543" w14:textId="77777777" w:rsidR="00153E0A" w:rsidRPr="00763FA4" w:rsidRDefault="00153E0A" w:rsidP="000113F0">
            <w:pPr>
              <w:widowControl w:val="0"/>
              <w:spacing w:before="60" w:after="60"/>
              <w:jc w:val="both"/>
              <w:rPr>
                <w:bCs/>
              </w:rPr>
            </w:pPr>
            <w:r w:rsidRPr="00763FA4">
              <w:rPr>
                <w:bCs/>
              </w:rPr>
              <w:t>- Tham gia tích cực và hoàn thành tốt trong nhiệm vụ trợ lý đào tạo kiêm cố vấn học tập Khoa Hóa học.</w:t>
            </w:r>
          </w:p>
          <w:p w14:paraId="0F82CB08" w14:textId="77777777" w:rsidR="00153E0A" w:rsidRPr="00763FA4" w:rsidRDefault="00153E0A" w:rsidP="000113F0">
            <w:pPr>
              <w:widowControl w:val="0"/>
              <w:spacing w:before="60" w:after="60"/>
              <w:jc w:val="both"/>
            </w:pPr>
            <w:r w:rsidRPr="00763FA4">
              <w:rPr>
                <w:bCs/>
              </w:rPr>
              <w:t xml:space="preserve">- </w:t>
            </w:r>
            <w:r w:rsidRPr="00763FA4">
              <w:t>Tích cực tham gia học tập, bồi dưỡng chuyên môn nghiệp vụ như: bồi dưỡng ngoại ngử, tin học. Tham gia lớp văn bằng 2 ngoại ngữ.</w:t>
            </w:r>
          </w:p>
          <w:p w14:paraId="27B3B485" w14:textId="77777777" w:rsidR="00153E0A" w:rsidRPr="00763FA4" w:rsidRDefault="00153E0A" w:rsidP="000113F0">
            <w:pPr>
              <w:widowControl w:val="0"/>
              <w:spacing w:before="60" w:after="60"/>
              <w:jc w:val="both"/>
            </w:pPr>
            <w:r w:rsidRPr="00763FA4">
              <w:t xml:space="preserve">- Nghiêm túc và gương mẫu trong việc thực hiện chủ trương, đường lối của Đảng, chính </w:t>
            </w:r>
            <w:r w:rsidRPr="00763FA4">
              <w:lastRenderedPageBreak/>
              <w:t xml:space="preserve">sách và pháp luật của Nhà nước. </w:t>
            </w:r>
          </w:p>
          <w:p w14:paraId="34211827" w14:textId="77777777" w:rsidR="00153E0A" w:rsidRPr="00763FA4" w:rsidRDefault="00153E0A" w:rsidP="000113F0">
            <w:pPr>
              <w:widowControl w:val="0"/>
              <w:spacing w:before="60" w:after="60"/>
              <w:jc w:val="both"/>
            </w:pPr>
            <w:r w:rsidRPr="00763FA4">
              <w:t>- Tích cực tham gia công tác xây dựng Đảng; tham gia có hiệu quả các hoạt động do công đoàn bộ phận, công đoàn trường tổ chức</w:t>
            </w:r>
          </w:p>
          <w:p w14:paraId="74A84EBB" w14:textId="77777777" w:rsidR="00153E0A" w:rsidRPr="00763FA4" w:rsidRDefault="00153E0A" w:rsidP="000113F0">
            <w:pPr>
              <w:widowControl w:val="0"/>
              <w:spacing w:before="60" w:after="60"/>
              <w:jc w:val="both"/>
              <w:rPr>
                <w:b/>
                <w:i/>
              </w:rPr>
            </w:pPr>
            <w:r w:rsidRPr="00763FA4">
              <w:rPr>
                <w:b/>
                <w:i/>
              </w:rPr>
              <w:t>b) Thành tích xuất sắc của cá nhân</w:t>
            </w:r>
          </w:p>
          <w:p w14:paraId="77E14F78" w14:textId="77777777" w:rsidR="00153E0A" w:rsidRPr="00763FA4" w:rsidRDefault="00153E0A" w:rsidP="000113F0">
            <w:pPr>
              <w:widowControl w:val="0"/>
              <w:spacing w:before="60" w:after="60"/>
              <w:jc w:val="both"/>
            </w:pPr>
            <w:r w:rsidRPr="00763FA4">
              <w:t xml:space="preserve">- Trong 5 năm qua, tôi đã có các sáng kiến, giải pháp, bài báo khoa học bao gồm 1 sáng kiến kinh nghiệm cấp trường 26 bài báo khoa học trong đó có 10 đề tài, sáng kiến tiêu biểu sau: </w:t>
            </w:r>
          </w:p>
          <w:p w14:paraId="76290F34" w14:textId="03E4EC21" w:rsidR="00153E0A" w:rsidRPr="00763FA4" w:rsidRDefault="00153E0A">
            <w:pPr>
              <w:jc w:val="both"/>
            </w:pPr>
            <w:r w:rsidRPr="00763FA4">
              <w:t>- Tác giả và đồng tác giả của 2 bài báo Tạp chí quốc tế thuộc danh mục ISI</w:t>
            </w:r>
          </w:p>
          <w:p w14:paraId="7BD6616E" w14:textId="77777777" w:rsidR="00153E0A" w:rsidRPr="00763FA4" w:rsidRDefault="00153E0A">
            <w:pPr>
              <w:jc w:val="both"/>
            </w:pPr>
            <w:r w:rsidRPr="00763FA4">
              <w:t>- Trường Đại học Vinh khen thưởng bài báo được đăng trên tạp chí ISI, công tác công đoàn</w:t>
            </w:r>
          </w:p>
          <w:p w14:paraId="3EC61F3B" w14:textId="0ADF04ED" w:rsidR="00153E0A" w:rsidRPr="00763FA4" w:rsidRDefault="00153E0A">
            <w:pPr>
              <w:jc w:val="both"/>
            </w:pPr>
            <w:r w:rsidRPr="00763FA4">
              <w:t>- Từ năm 2020 – 2023 có 2 sáng kiến/nghien cứu Đề tài khoa học cấp Bộ giáo dục đào tạo, Đề tài nghiên cứu do quỹ VINIF tài trợ</w:t>
            </w:r>
          </w:p>
        </w:tc>
      </w:tr>
      <w:tr w:rsidR="00153E0A" w:rsidRPr="00BF6318" w14:paraId="3803EB3B" w14:textId="77777777" w:rsidTr="000113F0">
        <w:trPr>
          <w:trHeight w:val="316"/>
        </w:trPr>
        <w:tc>
          <w:tcPr>
            <w:tcW w:w="850" w:type="dxa"/>
          </w:tcPr>
          <w:p w14:paraId="6326830F" w14:textId="77777777" w:rsidR="00153E0A" w:rsidRPr="00763FA4" w:rsidRDefault="00153E0A">
            <w:pPr>
              <w:jc w:val="center"/>
            </w:pPr>
          </w:p>
        </w:tc>
        <w:tc>
          <w:tcPr>
            <w:tcW w:w="2835" w:type="dxa"/>
            <w:vAlign w:val="center"/>
          </w:tcPr>
          <w:p w14:paraId="20497364" w14:textId="4FBB6535" w:rsidR="00153E0A" w:rsidRPr="00763FA4" w:rsidRDefault="00153E0A">
            <w:pPr>
              <w:jc w:val="center"/>
              <w:rPr>
                <w:lang w:val="vi-VN"/>
              </w:rPr>
            </w:pPr>
            <w:r w:rsidRPr="00763FA4">
              <w:t>Phan Anh Tuấn</w:t>
            </w:r>
          </w:p>
        </w:tc>
        <w:tc>
          <w:tcPr>
            <w:tcW w:w="1559" w:type="dxa"/>
            <w:vAlign w:val="center"/>
          </w:tcPr>
          <w:p w14:paraId="5FC0A5EA" w14:textId="77777777" w:rsidR="00153E0A" w:rsidRPr="00845F5B" w:rsidRDefault="00153E0A">
            <w:pPr>
              <w:jc w:val="center"/>
              <w:rPr>
                <w:lang w:val="vi-VN"/>
              </w:rPr>
            </w:pPr>
            <w:r w:rsidRPr="00845F5B">
              <w:rPr>
                <w:lang w:val="vi-VN"/>
              </w:rPr>
              <w:t>Trợ lý đào tạo</w:t>
            </w:r>
          </w:p>
          <w:p w14:paraId="3CDC89C3" w14:textId="7CA9E283" w:rsidR="00153E0A" w:rsidRPr="00763FA4" w:rsidRDefault="00153E0A">
            <w:pPr>
              <w:jc w:val="center"/>
              <w:rPr>
                <w:lang w:val="vi-VN"/>
              </w:rPr>
            </w:pPr>
            <w:r w:rsidRPr="00845F5B">
              <w:rPr>
                <w:lang w:val="vi-VN"/>
              </w:rPr>
              <w:t>Bí thư chi bộ SV</w:t>
            </w:r>
          </w:p>
        </w:tc>
        <w:tc>
          <w:tcPr>
            <w:tcW w:w="8647" w:type="dxa"/>
          </w:tcPr>
          <w:p w14:paraId="1C63B9FF" w14:textId="77777777" w:rsidR="00153E0A" w:rsidRPr="00845F5B" w:rsidRDefault="00153E0A">
            <w:pPr>
              <w:rPr>
                <w:lang w:val="vi-VN"/>
              </w:rPr>
            </w:pPr>
            <w:r w:rsidRPr="00845F5B">
              <w:rPr>
                <w:lang w:val="vi-VN"/>
              </w:rPr>
              <w:t>- Xếp loại viên chức Hoàn thành xuất sắc nhiệm vụ;</w:t>
            </w:r>
          </w:p>
          <w:p w14:paraId="38E32F99" w14:textId="77777777" w:rsidR="00153E0A" w:rsidRPr="00845F5B" w:rsidRDefault="00153E0A">
            <w:pPr>
              <w:rPr>
                <w:lang w:val="vi-VN"/>
              </w:rPr>
            </w:pPr>
            <w:r w:rsidRPr="00845F5B">
              <w:rPr>
                <w:lang w:val="vi-VN"/>
              </w:rPr>
              <w:t>- Đạt danh hiệu Lao động tiên tiến.</w:t>
            </w:r>
          </w:p>
          <w:p w14:paraId="7EA5D0C0" w14:textId="77777777" w:rsidR="00153E0A" w:rsidRPr="00845F5B" w:rsidRDefault="00153E0A">
            <w:pPr>
              <w:rPr>
                <w:lang w:val="vi-VN"/>
              </w:rPr>
            </w:pPr>
            <w:r w:rsidRPr="00845F5B">
              <w:rPr>
                <w:lang w:val="vi-VN"/>
              </w:rPr>
              <w:t>- Có sáng kiến kinh nghiệm về lĩnh vực đào tạo, giảng dạy.</w:t>
            </w:r>
          </w:p>
          <w:p w14:paraId="3A466397" w14:textId="77777777" w:rsidR="00153E0A" w:rsidRPr="00845F5B" w:rsidRDefault="00153E0A">
            <w:pPr>
              <w:rPr>
                <w:lang w:val="vi-VN"/>
              </w:rPr>
            </w:pPr>
            <w:r w:rsidRPr="00845F5B">
              <w:rPr>
                <w:lang w:val="vi-VN"/>
              </w:rPr>
              <w:t>- Đạt 100% phiếu bầu chọn của tập thể khoa GDTH</w:t>
            </w:r>
          </w:p>
          <w:p w14:paraId="460B3BDA" w14:textId="63E360B3" w:rsidR="00153E0A" w:rsidRPr="00763FA4" w:rsidRDefault="00153E0A">
            <w:pPr>
              <w:jc w:val="both"/>
              <w:rPr>
                <w:lang w:val="vi-VN"/>
              </w:rPr>
            </w:pPr>
          </w:p>
        </w:tc>
      </w:tr>
      <w:tr w:rsidR="00153E0A" w:rsidRPr="002445E3" w14:paraId="2BDC405B" w14:textId="77777777" w:rsidTr="000113F0">
        <w:trPr>
          <w:trHeight w:val="300"/>
        </w:trPr>
        <w:tc>
          <w:tcPr>
            <w:tcW w:w="850" w:type="dxa"/>
          </w:tcPr>
          <w:p w14:paraId="461B839C" w14:textId="77777777" w:rsidR="00153E0A" w:rsidRPr="00763FA4" w:rsidRDefault="00153E0A">
            <w:pPr>
              <w:jc w:val="center"/>
              <w:rPr>
                <w:bCs/>
              </w:rPr>
            </w:pPr>
          </w:p>
        </w:tc>
        <w:tc>
          <w:tcPr>
            <w:tcW w:w="2835" w:type="dxa"/>
            <w:vAlign w:val="center"/>
          </w:tcPr>
          <w:p w14:paraId="0D5964EB" w14:textId="71618AEC" w:rsidR="00153E0A" w:rsidRPr="00763FA4" w:rsidRDefault="00153E0A">
            <w:pPr>
              <w:jc w:val="center"/>
              <w:rPr>
                <w:lang w:val="vi-VN"/>
              </w:rPr>
            </w:pPr>
            <w:r w:rsidRPr="00763FA4">
              <w:rPr>
                <w:bCs/>
              </w:rPr>
              <w:t>Nguyễn Thị Việt</w:t>
            </w:r>
          </w:p>
        </w:tc>
        <w:tc>
          <w:tcPr>
            <w:tcW w:w="1559" w:type="dxa"/>
            <w:vAlign w:val="center"/>
          </w:tcPr>
          <w:p w14:paraId="3981369B" w14:textId="78FBBC73" w:rsidR="00153E0A" w:rsidRPr="00763FA4" w:rsidRDefault="00153E0A">
            <w:pPr>
              <w:jc w:val="center"/>
              <w:rPr>
                <w:lang w:val="vi-VN"/>
              </w:rPr>
            </w:pPr>
            <w:r w:rsidRPr="00763FA4">
              <w:rPr>
                <w:lang w:val="vi-VN"/>
              </w:rPr>
              <w:t>Ủy viên BCH Đảng bộ BP; Bí thư Chi bộ sinh viên, học viên SPTN; Trợ lý đào tạo; Ủy viên BCH Công đoàn BP</w:t>
            </w:r>
          </w:p>
        </w:tc>
        <w:tc>
          <w:tcPr>
            <w:tcW w:w="8647" w:type="dxa"/>
          </w:tcPr>
          <w:p w14:paraId="6C798FFF" w14:textId="77777777" w:rsidR="00153E0A" w:rsidRPr="00763FA4" w:rsidRDefault="00153E0A" w:rsidP="000113F0">
            <w:pPr>
              <w:contextualSpacing/>
              <w:rPr>
                <w:i/>
                <w:lang w:val="vi-VN"/>
              </w:rPr>
            </w:pPr>
            <w:r w:rsidRPr="00763FA4">
              <w:rPr>
                <w:i/>
                <w:lang w:val="vi-VN"/>
              </w:rPr>
              <w:t>- Trong giảng dạy, nghiên cứu khoa học, phát triển chương trình đào tạo:</w:t>
            </w:r>
          </w:p>
          <w:p w14:paraId="0E960C2C" w14:textId="77777777" w:rsidR="00153E0A" w:rsidRPr="00763FA4" w:rsidRDefault="00153E0A" w:rsidP="000113F0">
            <w:pPr>
              <w:contextualSpacing/>
              <w:rPr>
                <w:lang w:val="vi-VN"/>
              </w:rPr>
            </w:pPr>
            <w:r w:rsidRPr="00763FA4">
              <w:rPr>
                <w:lang w:val="vi-VN"/>
              </w:rPr>
              <w:t>+ Đảm nhiệm và giảng dạy có chất lượng các học phần được phân công. Số giờ chuẩn vượt định mức theo quy định của Trường.</w:t>
            </w:r>
          </w:p>
          <w:p w14:paraId="2D5DA211" w14:textId="77777777" w:rsidR="00153E0A" w:rsidRPr="00763FA4" w:rsidRDefault="00153E0A" w:rsidP="000113F0">
            <w:pPr>
              <w:contextualSpacing/>
              <w:rPr>
                <w:lang w:val="vi-VN"/>
              </w:rPr>
            </w:pPr>
            <w:r w:rsidRPr="00763FA4">
              <w:rPr>
                <w:lang w:val="vi-VN"/>
              </w:rPr>
              <w:t>+ Là tác giả 01 bài báo công bố trên Tạp chí khoa học quốc tế thuộc danh mục WoS/Q3 trong lĩnh vực khoa học tự nhiên.</w:t>
            </w:r>
          </w:p>
          <w:p w14:paraId="7C1F34D9" w14:textId="77777777" w:rsidR="00153E0A" w:rsidRPr="00763FA4" w:rsidRDefault="00153E0A" w:rsidP="000113F0">
            <w:pPr>
              <w:contextualSpacing/>
              <w:rPr>
                <w:lang w:val="vi-VN"/>
              </w:rPr>
            </w:pPr>
            <w:r w:rsidRPr="00763FA4">
              <w:rPr>
                <w:lang w:val="vi-VN"/>
              </w:rPr>
              <w:t>+ Tham gia Đề tài xây dựng, phát triển chương trình đào tạo thạc sĩ ngành Động vật học theo tiếp cận CDIO.</w:t>
            </w:r>
          </w:p>
          <w:p w14:paraId="543B5E65" w14:textId="77777777" w:rsidR="00153E0A" w:rsidRPr="00763FA4" w:rsidRDefault="00153E0A" w:rsidP="000113F0">
            <w:pPr>
              <w:contextualSpacing/>
              <w:rPr>
                <w:lang w:val="vi-VN"/>
              </w:rPr>
            </w:pPr>
            <w:r w:rsidRPr="00763FA4">
              <w:rPr>
                <w:lang w:val="vi-VN"/>
              </w:rPr>
              <w:t>+ Tham gia biên soạn 01 Giáo trình “Sinh thái học và môi trường” đã được xuất bản năm 2023.</w:t>
            </w:r>
          </w:p>
          <w:p w14:paraId="04A12262" w14:textId="77777777" w:rsidR="00153E0A" w:rsidRPr="00763FA4" w:rsidRDefault="00153E0A" w:rsidP="000113F0">
            <w:pPr>
              <w:contextualSpacing/>
              <w:rPr>
                <w:lang w:val="vi-VN"/>
              </w:rPr>
            </w:pPr>
            <w:r w:rsidRPr="00763FA4">
              <w:rPr>
                <w:lang w:val="vi-VN"/>
              </w:rPr>
              <w:t>+ Tham gia biên soạn Tài liệu và trực tiếp tham gia bồi dưỡng giáo viên Sinh học lớp 10, Công nghệ lớp 10; Tin học và Công nghệ Tiểu học.</w:t>
            </w:r>
          </w:p>
          <w:p w14:paraId="34B0CD56" w14:textId="77777777" w:rsidR="00153E0A" w:rsidRPr="00763FA4" w:rsidRDefault="00153E0A" w:rsidP="000113F0">
            <w:pPr>
              <w:contextualSpacing/>
              <w:rPr>
                <w:i/>
              </w:rPr>
            </w:pPr>
            <w:r w:rsidRPr="00763FA4">
              <w:rPr>
                <w:i/>
              </w:rPr>
              <w:t>- Trong các nhiệm vụ khác:</w:t>
            </w:r>
          </w:p>
          <w:p w14:paraId="7DC23DDF" w14:textId="77777777" w:rsidR="00153E0A" w:rsidRPr="00763FA4" w:rsidRDefault="00153E0A" w:rsidP="000113F0">
            <w:pPr>
              <w:contextualSpacing/>
            </w:pPr>
            <w:r w:rsidRPr="00763FA4">
              <w:t>+ Là Ủy viên BCH Đảng bộ BP phụ trách công tác đảng vụ, trực tiếp phụ trách công tác xây dựng và phát triển Đảng trong học viên, sinh của Đảng bộ BP Trường Sư phạm. Số lượng trong năm 2023, số lượng đảng viên kết nạp mới vượt mức chỉ tiêu cấp ủy cấp trên giao phó.</w:t>
            </w:r>
          </w:p>
          <w:p w14:paraId="1FCC87DA" w14:textId="77777777" w:rsidR="00153E0A" w:rsidRPr="00763FA4" w:rsidRDefault="00153E0A" w:rsidP="000113F0">
            <w:pPr>
              <w:contextualSpacing/>
            </w:pPr>
            <w:r w:rsidRPr="00763FA4">
              <w:lastRenderedPageBreak/>
              <w:t>+ Là</w:t>
            </w:r>
            <w:r w:rsidRPr="00763FA4">
              <w:rPr>
                <w:lang w:val="vi-VN"/>
              </w:rPr>
              <w:t xml:space="preserve"> </w:t>
            </w:r>
            <w:r w:rsidRPr="00763FA4">
              <w:t>B</w:t>
            </w:r>
            <w:r w:rsidRPr="00763FA4">
              <w:rPr>
                <w:lang w:val="vi-VN"/>
              </w:rPr>
              <w:t xml:space="preserve">í thư </w:t>
            </w:r>
            <w:r w:rsidRPr="00763FA4">
              <w:t>C</w:t>
            </w:r>
            <w:r w:rsidRPr="00763FA4">
              <w:rPr>
                <w:lang w:val="vi-VN"/>
              </w:rPr>
              <w:t xml:space="preserve">hi bộ </w:t>
            </w:r>
            <w:r w:rsidRPr="00763FA4">
              <w:t>sinh viên, học viên SPTN với số lượng 120 đảng viên. Trong năm 2023, Chi bộ thực hiện vượt mức các chỉ tiêu trong chương trình năm học của Chi bộ.</w:t>
            </w:r>
          </w:p>
          <w:p w14:paraId="04848925" w14:textId="77777777" w:rsidR="00153E0A" w:rsidRPr="00763FA4" w:rsidRDefault="00153E0A" w:rsidP="000113F0">
            <w:pPr>
              <w:contextualSpacing/>
            </w:pPr>
            <w:r w:rsidRPr="00763FA4">
              <w:t>+</w:t>
            </w:r>
            <w:r w:rsidRPr="00763FA4">
              <w:rPr>
                <w:lang w:val="vi-VN"/>
              </w:rPr>
              <w:t xml:space="preserve"> </w:t>
            </w:r>
            <w:r w:rsidRPr="00763FA4">
              <w:t xml:space="preserve">Tham gia tích cực và có hiệu quả hoạt động Công đoàn của Khoa và các hoạt động của Công đoàn Trường. Năm 2023, cá nhân được nhận </w:t>
            </w:r>
            <w:r w:rsidRPr="00763FA4">
              <w:rPr>
                <w:b/>
              </w:rPr>
              <w:t>Bằng khen của Công đoàn Giáo dục Việt Nam.</w:t>
            </w:r>
          </w:p>
          <w:p w14:paraId="6B8E06D6" w14:textId="77777777" w:rsidR="00153E0A" w:rsidRPr="00763FA4" w:rsidRDefault="00153E0A" w:rsidP="000113F0">
            <w:pPr>
              <w:contextualSpacing/>
            </w:pPr>
            <w:r w:rsidRPr="00763FA4">
              <w:t xml:space="preserve">+ Thực hiện hiệu quả các nhiệm vụ của Trợ lý đào tạo và Cố vấn học tập; hỗ trợ tích cực, chăm sóc người học, có nhiều đóng góp cho các hoạt động cộng đồng. </w:t>
            </w:r>
          </w:p>
          <w:p w14:paraId="098AC60B" w14:textId="42A93B00" w:rsidR="00153E0A" w:rsidRPr="00763FA4" w:rsidRDefault="00153E0A">
            <w:pPr>
              <w:jc w:val="both"/>
              <w:rPr>
                <w:lang w:val="vi-VN"/>
              </w:rPr>
            </w:pPr>
            <w:r w:rsidRPr="00763FA4">
              <w:t>+</w:t>
            </w:r>
            <w:r w:rsidRPr="00763FA4">
              <w:rPr>
                <w:lang w:val="vi-VN"/>
              </w:rPr>
              <w:t xml:space="preserve"> Tham gia </w:t>
            </w:r>
            <w:r w:rsidRPr="00763FA4">
              <w:t>các lớp</w:t>
            </w:r>
            <w:r w:rsidRPr="00763FA4">
              <w:rPr>
                <w:lang w:val="vi-VN"/>
              </w:rPr>
              <w:t xml:space="preserve"> bồi dưỡng, tập huấn chuyên môn; hội nghị, hội thảo khoa học</w:t>
            </w:r>
            <w:r w:rsidRPr="00763FA4">
              <w:t>,…</w:t>
            </w:r>
          </w:p>
        </w:tc>
      </w:tr>
      <w:tr w:rsidR="00153E0A" w:rsidRPr="00BF6318" w14:paraId="66E5E482" w14:textId="77777777" w:rsidTr="000113F0">
        <w:trPr>
          <w:trHeight w:val="300"/>
        </w:trPr>
        <w:tc>
          <w:tcPr>
            <w:tcW w:w="850" w:type="dxa"/>
          </w:tcPr>
          <w:p w14:paraId="280A8ACB" w14:textId="77777777" w:rsidR="00153E0A" w:rsidRPr="00763FA4" w:rsidRDefault="00153E0A">
            <w:pPr>
              <w:jc w:val="center"/>
            </w:pPr>
          </w:p>
        </w:tc>
        <w:tc>
          <w:tcPr>
            <w:tcW w:w="2835" w:type="dxa"/>
            <w:vAlign w:val="center"/>
          </w:tcPr>
          <w:p w14:paraId="6782494E" w14:textId="0515953A" w:rsidR="00153E0A" w:rsidRPr="00763FA4" w:rsidRDefault="00153E0A">
            <w:pPr>
              <w:jc w:val="center"/>
            </w:pPr>
            <w:r w:rsidRPr="00763FA4">
              <w:t>Lê</w:t>
            </w:r>
            <w:r w:rsidRPr="00763FA4">
              <w:rPr>
                <w:lang w:val="vi-VN"/>
              </w:rPr>
              <w:t xml:space="preserve"> Quang Vượng</w:t>
            </w:r>
          </w:p>
        </w:tc>
        <w:tc>
          <w:tcPr>
            <w:tcW w:w="1559" w:type="dxa"/>
            <w:vAlign w:val="center"/>
          </w:tcPr>
          <w:p w14:paraId="0C4320C9" w14:textId="18904CBD" w:rsidR="00153E0A" w:rsidRPr="00763FA4" w:rsidRDefault="00153E0A">
            <w:pPr>
              <w:jc w:val="center"/>
            </w:pPr>
            <w:r w:rsidRPr="00763FA4">
              <w:t>Trưởng</w:t>
            </w:r>
            <w:r w:rsidRPr="00763FA4">
              <w:rPr>
                <w:lang w:val="vi-VN"/>
              </w:rPr>
              <w:t xml:space="preserve"> khoa</w:t>
            </w:r>
          </w:p>
        </w:tc>
        <w:tc>
          <w:tcPr>
            <w:tcW w:w="8647" w:type="dxa"/>
          </w:tcPr>
          <w:p w14:paraId="196325D4" w14:textId="77777777" w:rsidR="00153E0A" w:rsidRPr="00763FA4" w:rsidRDefault="00153E0A">
            <w:pPr>
              <w:rPr>
                <w:lang w:val="vi-VN"/>
              </w:rPr>
            </w:pPr>
            <w:r w:rsidRPr="00763FA4">
              <w:rPr>
                <w:lang w:val="vi-VN"/>
              </w:rPr>
              <w:t>- Là bí thư chi bộ và trưởng khoa có tạo có tinh thần trách nhiệm cao, có năng lực làm việc xuất sắc, sáng tạo và chủ động trong công tác điều hành đơn vị, xây dựng được khối đoàn kết trong đơn vị.</w:t>
            </w:r>
          </w:p>
          <w:p w14:paraId="0BAEE287" w14:textId="77777777" w:rsidR="00153E0A" w:rsidRPr="00763FA4" w:rsidRDefault="00153E0A">
            <w:pPr>
              <w:rPr>
                <w:lang w:val="vi-VN"/>
              </w:rPr>
            </w:pPr>
            <w:r w:rsidRPr="00763FA4">
              <w:rPr>
                <w:lang w:val="vi-VN"/>
              </w:rPr>
              <w:t>- Được bổ nhiệm giảng viên chính trong năm 2023.</w:t>
            </w:r>
          </w:p>
          <w:p w14:paraId="4F350479" w14:textId="77777777" w:rsidR="00153E0A" w:rsidRPr="00763FA4" w:rsidRDefault="00153E0A">
            <w:pPr>
              <w:rPr>
                <w:lang w:val="vi-VN"/>
              </w:rPr>
            </w:pPr>
            <w:r w:rsidRPr="00763FA4">
              <w:rPr>
                <w:lang w:val="vi-VN"/>
              </w:rPr>
              <w:t>- Tích cực, chủ động và hiệu quả trong công tác kết nối hợp tác với các đơn vị trong nước (Đội ngũ giáo viên THPT môn Sinh học ở Nghệ An, Trường THPT Phan Bội Châu) và quốc tế (Hội đồng Anh, Mạng lưới hợp tác các trường Đại học của Vương Quốc Anh và Việt Nam, Trường Đại học Birmingham City – Vương Quốc Anh).</w:t>
            </w:r>
          </w:p>
          <w:p w14:paraId="3FF96EF9" w14:textId="77777777" w:rsidR="00153E0A" w:rsidRPr="00763FA4" w:rsidRDefault="00153E0A">
            <w:pPr>
              <w:rPr>
                <w:lang w:val="vi-VN"/>
              </w:rPr>
            </w:pPr>
            <w:r w:rsidRPr="00763FA4">
              <w:rPr>
                <w:lang w:val="vi-VN"/>
              </w:rPr>
              <w:t>- Tham gia biên soạn 01 giáo trình đã nghiệm thu, đang chủ trì biên soạn 01 giáo trình.</w:t>
            </w:r>
          </w:p>
          <w:p w14:paraId="5F231834" w14:textId="77777777" w:rsidR="00153E0A" w:rsidRPr="00763FA4" w:rsidRDefault="00153E0A">
            <w:pPr>
              <w:rPr>
                <w:lang w:val="vi-VN"/>
              </w:rPr>
            </w:pPr>
            <w:r w:rsidRPr="00763FA4">
              <w:rPr>
                <w:lang w:val="vi-VN"/>
              </w:rPr>
              <w:t>- Chủ trì, chỉ đạo 04 ngành đào tạo thạc sĩ xây dựng chương trình đào tạo theo CDIO</w:t>
            </w:r>
          </w:p>
          <w:p w14:paraId="6064633F" w14:textId="77777777" w:rsidR="00153E0A" w:rsidRPr="00763FA4" w:rsidRDefault="00153E0A">
            <w:pPr>
              <w:rPr>
                <w:lang w:val="vi-VN"/>
              </w:rPr>
            </w:pPr>
            <w:r w:rsidRPr="00763FA4">
              <w:rPr>
                <w:lang w:val="vi-VN"/>
              </w:rPr>
              <w:t>- Tham gia tích cực và hiệu quả vào công tác tổ chức Hội nghị quốc tế CASEAN</w:t>
            </w:r>
          </w:p>
          <w:p w14:paraId="0640585C" w14:textId="77777777" w:rsidR="00153E0A" w:rsidRPr="00763FA4" w:rsidRDefault="00153E0A">
            <w:pPr>
              <w:rPr>
                <w:lang w:val="vi-VN"/>
              </w:rPr>
            </w:pPr>
            <w:r w:rsidRPr="00763FA4">
              <w:rPr>
                <w:lang w:val="vi-VN"/>
              </w:rPr>
              <w:t>- Tham gia nhiều lớp bồi dưỡng, tập huấn chuyên môn (Dạy học dựa vào dự án, Digi: Đổi Consortium về chuyển đổi số), hội nghị, hội thảo khoa học, các mạng lưới phát triển nghề nghiệp trong nước và quốc tế.</w:t>
            </w:r>
          </w:p>
          <w:p w14:paraId="064D84A2" w14:textId="6D8A672F" w:rsidR="00153E0A" w:rsidRPr="00763FA4" w:rsidRDefault="00153E0A">
            <w:pPr>
              <w:jc w:val="both"/>
              <w:rPr>
                <w:lang w:val="vi-VN"/>
              </w:rPr>
            </w:pPr>
            <w:r w:rsidRPr="00763FA4">
              <w:rPr>
                <w:lang w:val="vi-VN"/>
              </w:rPr>
              <w:t>- Có công bố bài báo khoa học trên Tạp chí WOS, hạng Q1 trong lĩnh vực khoa học giáo dục</w:t>
            </w:r>
          </w:p>
        </w:tc>
      </w:tr>
    </w:tbl>
    <w:p w14:paraId="40F05719" w14:textId="267A1072" w:rsidR="009B4C91" w:rsidRPr="0099292C" w:rsidRDefault="0099292C" w:rsidP="000113F0">
      <w:pPr>
        <w:ind w:firstLine="720"/>
        <w:rPr>
          <w:i/>
          <w:iCs/>
          <w:lang w:val="vi-VN"/>
        </w:rPr>
      </w:pPr>
      <w:r w:rsidRPr="0099292C">
        <w:rPr>
          <w:i/>
          <w:iCs/>
          <w:lang w:val="vi-VN"/>
        </w:rPr>
        <w:t>(Ấn định danh sách này gồm 23 người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601"/>
      </w:tblGrid>
      <w:tr w:rsidR="00D27E9E" w:rsidRPr="00BF6318" w14:paraId="3C0CD1E7" w14:textId="77777777" w:rsidTr="00F20C08">
        <w:trPr>
          <w:jc w:val="center"/>
        </w:trPr>
        <w:tc>
          <w:tcPr>
            <w:tcW w:w="4585" w:type="dxa"/>
          </w:tcPr>
          <w:p w14:paraId="2BDFFDD7" w14:textId="77777777" w:rsidR="00056AAB" w:rsidRPr="00B60C12" w:rsidRDefault="00056AAB" w:rsidP="007013F6">
            <w:pPr>
              <w:jc w:val="center"/>
              <w:rPr>
                <w:sz w:val="26"/>
                <w:szCs w:val="26"/>
                <w:lang w:val="vi-VN"/>
              </w:rPr>
            </w:pPr>
          </w:p>
        </w:tc>
        <w:tc>
          <w:tcPr>
            <w:tcW w:w="4601" w:type="dxa"/>
          </w:tcPr>
          <w:p w14:paraId="3DD41210" w14:textId="59181D6B" w:rsidR="00056AAB" w:rsidRPr="00B60C12" w:rsidRDefault="001446C5" w:rsidP="000113F0">
            <w:pPr>
              <w:jc w:val="center"/>
              <w:rPr>
                <w:b/>
                <w:bCs/>
                <w:sz w:val="26"/>
                <w:szCs w:val="26"/>
                <w:lang w:val="vi-VN"/>
              </w:rPr>
            </w:pPr>
            <w:r w:rsidRPr="00B60C12">
              <w:rPr>
                <w:b/>
                <w:bCs/>
                <w:sz w:val="26"/>
                <w:szCs w:val="26"/>
                <w:lang w:val="vi-VN"/>
              </w:rPr>
              <w:t xml:space="preserve">HIỆU </w:t>
            </w:r>
            <w:r w:rsidR="00056AAB" w:rsidRPr="00B60C12">
              <w:rPr>
                <w:b/>
                <w:bCs/>
                <w:sz w:val="26"/>
                <w:szCs w:val="26"/>
                <w:lang w:val="vi-VN"/>
              </w:rPr>
              <w:t>TRƯỞNG</w:t>
            </w:r>
          </w:p>
          <w:p w14:paraId="6FEA44C0" w14:textId="77777777" w:rsidR="00865213" w:rsidRPr="00B60C12" w:rsidRDefault="00865213" w:rsidP="007013F6">
            <w:pPr>
              <w:jc w:val="center"/>
              <w:rPr>
                <w:i/>
                <w:iCs/>
                <w:lang w:val="vi-VN"/>
              </w:rPr>
            </w:pPr>
          </w:p>
          <w:p w14:paraId="3C3DD1B3" w14:textId="77777777" w:rsidR="00865213" w:rsidRPr="00B60C12" w:rsidRDefault="00865213" w:rsidP="007013F6">
            <w:pPr>
              <w:jc w:val="center"/>
              <w:rPr>
                <w:i/>
                <w:iCs/>
                <w:lang w:val="vi-VN"/>
              </w:rPr>
            </w:pPr>
          </w:p>
          <w:p w14:paraId="37C2702E" w14:textId="0D2D821E" w:rsidR="00865213" w:rsidRDefault="00865213" w:rsidP="007013F6">
            <w:pPr>
              <w:jc w:val="center"/>
              <w:rPr>
                <w:i/>
                <w:iCs/>
                <w:lang w:val="vi-VN"/>
              </w:rPr>
            </w:pPr>
          </w:p>
          <w:p w14:paraId="25E5701F" w14:textId="77777777" w:rsidR="00153E0A" w:rsidRDefault="00153E0A" w:rsidP="007013F6">
            <w:pPr>
              <w:jc w:val="center"/>
              <w:rPr>
                <w:i/>
                <w:iCs/>
                <w:lang w:val="vi-VN"/>
              </w:rPr>
            </w:pPr>
          </w:p>
          <w:p w14:paraId="61E66399" w14:textId="77777777" w:rsidR="0099292C" w:rsidRPr="00B60C12" w:rsidRDefault="0099292C" w:rsidP="007013F6">
            <w:pPr>
              <w:jc w:val="center"/>
              <w:rPr>
                <w:i/>
                <w:iCs/>
                <w:lang w:val="vi-VN"/>
              </w:rPr>
            </w:pPr>
          </w:p>
          <w:p w14:paraId="0BC5BDBE" w14:textId="24F610C9" w:rsidR="00865213" w:rsidRPr="000113F0" w:rsidRDefault="00865213" w:rsidP="000113F0">
            <w:pPr>
              <w:jc w:val="center"/>
              <w:rPr>
                <w:b/>
                <w:bCs/>
                <w:sz w:val="28"/>
                <w:szCs w:val="28"/>
              </w:rPr>
            </w:pPr>
            <w:r w:rsidRPr="00B60C12">
              <w:rPr>
                <w:b/>
                <w:bCs/>
                <w:sz w:val="28"/>
                <w:szCs w:val="28"/>
                <w:lang w:val="vi-VN"/>
              </w:rPr>
              <w:t>PGS.TS. Lưu Tiến Hưng</w:t>
            </w:r>
          </w:p>
        </w:tc>
      </w:tr>
    </w:tbl>
    <w:p w14:paraId="35BB1558" w14:textId="77777777" w:rsidR="00243424" w:rsidRPr="00B60C12" w:rsidRDefault="00243424" w:rsidP="00056AAB">
      <w:pPr>
        <w:jc w:val="both"/>
        <w:rPr>
          <w:sz w:val="26"/>
          <w:szCs w:val="26"/>
          <w:lang w:val="vi-VN"/>
        </w:rPr>
      </w:pPr>
    </w:p>
    <w:p w14:paraId="1E2D6EEE" w14:textId="5FF27A85" w:rsidR="00056AAB" w:rsidRDefault="00056AAB" w:rsidP="00056AAB">
      <w:pPr>
        <w:jc w:val="both"/>
        <w:rPr>
          <w:sz w:val="26"/>
          <w:szCs w:val="26"/>
          <w:lang w:val="vi-VN"/>
        </w:rPr>
      </w:pPr>
      <w:r w:rsidRPr="00B60C12">
        <w:rPr>
          <w:sz w:val="26"/>
          <w:szCs w:val="26"/>
          <w:lang w:val="vi-VN"/>
        </w:rPr>
        <w:t xml:space="preserve"> </w:t>
      </w:r>
    </w:p>
    <w:tbl>
      <w:tblPr>
        <w:tblStyle w:val="TableGrid"/>
        <w:tblW w:w="151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9922"/>
      </w:tblGrid>
      <w:tr w:rsidR="00432D15" w:rsidRPr="006862A6" w14:paraId="11D96783" w14:textId="77777777" w:rsidTr="000113F0">
        <w:trPr>
          <w:jc w:val="center"/>
        </w:trPr>
        <w:tc>
          <w:tcPr>
            <w:tcW w:w="5245" w:type="dxa"/>
          </w:tcPr>
          <w:p w14:paraId="3069FDE1" w14:textId="77777777" w:rsidR="00432D15" w:rsidRPr="006862A6" w:rsidRDefault="00432D15" w:rsidP="006862A6">
            <w:pPr>
              <w:tabs>
                <w:tab w:val="left" w:pos="5910"/>
              </w:tabs>
              <w:jc w:val="center"/>
              <w:rPr>
                <w:bCs/>
                <w:sz w:val="28"/>
                <w:szCs w:val="28"/>
              </w:rPr>
            </w:pPr>
            <w:r w:rsidRPr="006862A6">
              <w:rPr>
                <w:bCs/>
                <w:sz w:val="28"/>
                <w:szCs w:val="28"/>
              </w:rPr>
              <w:lastRenderedPageBreak/>
              <w:t>TRƯỜNG ĐẠI HỌC VINH</w:t>
            </w:r>
          </w:p>
          <w:p w14:paraId="6D3D6872" w14:textId="77777777" w:rsidR="00432D15" w:rsidRPr="006862A6" w:rsidRDefault="00432D15" w:rsidP="006862A6">
            <w:pPr>
              <w:tabs>
                <w:tab w:val="left" w:pos="5910"/>
              </w:tabs>
              <w:jc w:val="center"/>
              <w:rPr>
                <w:b/>
                <w:sz w:val="28"/>
                <w:szCs w:val="28"/>
              </w:rPr>
            </w:pPr>
            <w:r w:rsidRPr="006862A6">
              <w:rPr>
                <w:b/>
                <w:sz w:val="28"/>
                <w:szCs w:val="28"/>
              </w:rPr>
              <w:t>TRƯỜNG SƯ PHẠM</w:t>
            </w:r>
          </w:p>
          <w:p w14:paraId="67DCBF1E" w14:textId="77777777" w:rsidR="00432D15" w:rsidRPr="006862A6" w:rsidRDefault="00432D15" w:rsidP="006862A6">
            <w:pPr>
              <w:jc w:val="center"/>
              <w:rPr>
                <w:b/>
                <w:sz w:val="28"/>
                <w:szCs w:val="28"/>
              </w:rPr>
            </w:pPr>
            <w:r w:rsidRPr="006862A6">
              <w:rPr>
                <w:b/>
                <w:sz w:val="28"/>
                <w:szCs w:val="28"/>
              </w:rPr>
              <w:t>¯¯¯¯¯¯¯¯¯¯¯¯¯¯</w:t>
            </w:r>
          </w:p>
        </w:tc>
        <w:tc>
          <w:tcPr>
            <w:tcW w:w="9922" w:type="dxa"/>
          </w:tcPr>
          <w:p w14:paraId="1A9CDCB5" w14:textId="77777777" w:rsidR="00432D15" w:rsidRPr="006862A6" w:rsidRDefault="00432D15" w:rsidP="006862A6">
            <w:pPr>
              <w:tabs>
                <w:tab w:val="left" w:pos="5910"/>
              </w:tabs>
              <w:jc w:val="center"/>
              <w:rPr>
                <w:b/>
                <w:sz w:val="28"/>
                <w:szCs w:val="28"/>
              </w:rPr>
            </w:pPr>
            <w:r w:rsidRPr="006862A6">
              <w:rPr>
                <w:b/>
                <w:sz w:val="28"/>
                <w:szCs w:val="28"/>
              </w:rPr>
              <w:t>CỘNG HÒA XÃ HỘI CHỦ NGHĨA VIỆT NAM</w:t>
            </w:r>
          </w:p>
          <w:p w14:paraId="0ECBDA6F" w14:textId="77777777" w:rsidR="00432D15" w:rsidRPr="006862A6" w:rsidRDefault="00432D15" w:rsidP="006862A6">
            <w:pPr>
              <w:tabs>
                <w:tab w:val="left" w:pos="5910"/>
              </w:tabs>
              <w:jc w:val="center"/>
              <w:rPr>
                <w:b/>
                <w:sz w:val="28"/>
                <w:szCs w:val="28"/>
              </w:rPr>
            </w:pPr>
            <w:r w:rsidRPr="006862A6">
              <w:rPr>
                <w:b/>
                <w:sz w:val="28"/>
                <w:szCs w:val="28"/>
              </w:rPr>
              <w:t>Độc lập - Tự do - Hạnh phúc</w:t>
            </w:r>
          </w:p>
          <w:p w14:paraId="3D877D29" w14:textId="77777777" w:rsidR="00432D15" w:rsidRPr="006862A6" w:rsidRDefault="00432D15" w:rsidP="006862A6">
            <w:pPr>
              <w:jc w:val="center"/>
              <w:rPr>
                <w:b/>
                <w:bCs/>
                <w:sz w:val="28"/>
                <w:szCs w:val="28"/>
                <w:lang w:val="vi-VN"/>
              </w:rPr>
            </w:pPr>
            <w:r w:rsidRPr="006862A6">
              <w:rPr>
                <w:b/>
                <w:sz w:val="28"/>
                <w:szCs w:val="28"/>
              </w:rPr>
              <w:t>¯¯¯¯¯¯¯¯¯¯¯¯¯¯¯¯¯¯¯¯¯¯¯¯¯¯</w:t>
            </w:r>
          </w:p>
        </w:tc>
      </w:tr>
      <w:tr w:rsidR="00432D15" w:rsidRPr="00D27E9E" w14:paraId="0D2C1D14" w14:textId="77777777" w:rsidTr="000113F0">
        <w:trPr>
          <w:jc w:val="center"/>
        </w:trPr>
        <w:tc>
          <w:tcPr>
            <w:tcW w:w="5245" w:type="dxa"/>
          </w:tcPr>
          <w:p w14:paraId="5C64C95B" w14:textId="77777777" w:rsidR="00432D15" w:rsidRPr="006862A6" w:rsidRDefault="00432D15" w:rsidP="006862A6">
            <w:pPr>
              <w:rPr>
                <w:b/>
                <w:bCs/>
                <w:sz w:val="28"/>
                <w:szCs w:val="28"/>
              </w:rPr>
            </w:pPr>
          </w:p>
        </w:tc>
        <w:tc>
          <w:tcPr>
            <w:tcW w:w="9922" w:type="dxa"/>
          </w:tcPr>
          <w:p w14:paraId="4E8631AA" w14:textId="7B74B71A" w:rsidR="00432D15" w:rsidRPr="000113F0" w:rsidRDefault="00432D15">
            <w:pPr>
              <w:jc w:val="center"/>
              <w:rPr>
                <w:i/>
                <w:iCs/>
                <w:sz w:val="28"/>
                <w:szCs w:val="28"/>
              </w:rPr>
            </w:pPr>
            <w:r>
              <w:rPr>
                <w:i/>
                <w:iCs/>
                <w:sz w:val="28"/>
                <w:szCs w:val="28"/>
              </w:rPr>
              <w:t xml:space="preserve">       </w:t>
            </w:r>
            <w:r w:rsidRPr="006862A6">
              <w:rPr>
                <w:i/>
                <w:iCs/>
                <w:sz w:val="28"/>
                <w:szCs w:val="28"/>
              </w:rPr>
              <w:t>Nghệ An, ngày 11 tháng 12 năm 2023.</w:t>
            </w:r>
          </w:p>
        </w:tc>
      </w:tr>
    </w:tbl>
    <w:p w14:paraId="7CD9C116" w14:textId="48D1593C" w:rsidR="00865213" w:rsidRPr="00D27E9E" w:rsidRDefault="00865213" w:rsidP="000754FA">
      <w:pPr>
        <w:jc w:val="both"/>
        <w:rPr>
          <w:sz w:val="26"/>
          <w:szCs w:val="26"/>
          <w:lang w:val="sv-SE"/>
        </w:rPr>
      </w:pPr>
    </w:p>
    <w:p w14:paraId="68ED739E" w14:textId="77777777" w:rsidR="000754FA" w:rsidRPr="00D27E9E" w:rsidRDefault="000754FA" w:rsidP="000113F0">
      <w:pPr>
        <w:rPr>
          <w:b/>
          <w:bCs/>
          <w:sz w:val="26"/>
          <w:szCs w:val="26"/>
          <w:lang w:val="vi-VN"/>
        </w:rPr>
      </w:pPr>
    </w:p>
    <w:p w14:paraId="787952E1" w14:textId="77777777" w:rsidR="000754FA" w:rsidRPr="00D27E9E" w:rsidRDefault="000754FA" w:rsidP="000754FA">
      <w:pPr>
        <w:jc w:val="center"/>
        <w:rPr>
          <w:b/>
          <w:bCs/>
          <w:sz w:val="26"/>
          <w:szCs w:val="26"/>
          <w:lang w:val="vi-VN"/>
        </w:rPr>
      </w:pPr>
      <w:r w:rsidRPr="00D27E9E">
        <w:rPr>
          <w:b/>
          <w:bCs/>
          <w:sz w:val="26"/>
          <w:szCs w:val="26"/>
          <w:lang w:val="vi-VN"/>
        </w:rPr>
        <w:t>BẢNG TỔNG HỢP</w:t>
      </w:r>
    </w:p>
    <w:p w14:paraId="1A6DD75E" w14:textId="48094C4C" w:rsidR="000754FA" w:rsidRPr="00D27E9E" w:rsidRDefault="000754FA">
      <w:pPr>
        <w:jc w:val="center"/>
        <w:rPr>
          <w:b/>
          <w:bCs/>
          <w:sz w:val="26"/>
          <w:szCs w:val="26"/>
          <w:lang w:val="vi-VN"/>
        </w:rPr>
      </w:pPr>
      <w:r w:rsidRPr="00D27E9E">
        <w:rPr>
          <w:b/>
          <w:bCs/>
          <w:sz w:val="26"/>
          <w:szCs w:val="26"/>
          <w:lang w:val="vi-VN"/>
        </w:rPr>
        <w:t>TÓM TẮT THÀNH TÍCH CỦA CÁC CÁ NHÂN</w:t>
      </w:r>
      <w:r w:rsidR="00432D15">
        <w:rPr>
          <w:b/>
          <w:bCs/>
          <w:sz w:val="26"/>
          <w:szCs w:val="26"/>
        </w:rPr>
        <w:t xml:space="preserve"> </w:t>
      </w:r>
      <w:r w:rsidRPr="00D27E9E">
        <w:rPr>
          <w:b/>
          <w:bCs/>
          <w:sz w:val="26"/>
          <w:szCs w:val="26"/>
          <w:lang w:val="vi-VN"/>
        </w:rPr>
        <w:t xml:space="preserve">ĐỀ NGHỊ XÉT </w:t>
      </w:r>
      <w:r w:rsidR="006B1A3C" w:rsidRPr="00D27E9E">
        <w:rPr>
          <w:b/>
          <w:bCs/>
          <w:sz w:val="26"/>
          <w:szCs w:val="26"/>
          <w:lang w:val="vi-VN"/>
        </w:rPr>
        <w:t>KHEN THƯỞNG</w:t>
      </w:r>
    </w:p>
    <w:p w14:paraId="1F3B1F6A" w14:textId="67FF1FB5" w:rsidR="000754FA" w:rsidRPr="000113F0" w:rsidRDefault="004226C1" w:rsidP="000113F0">
      <w:pPr>
        <w:jc w:val="center"/>
        <w:rPr>
          <w:b/>
          <w:bCs/>
          <w:iCs/>
          <w:sz w:val="26"/>
          <w:szCs w:val="26"/>
          <w:lang w:val="vi-VN"/>
        </w:rPr>
      </w:pPr>
      <w:r w:rsidRPr="000113F0">
        <w:rPr>
          <w:b/>
          <w:bCs/>
          <w:iCs/>
          <w:sz w:val="26"/>
          <w:szCs w:val="26"/>
          <w:lang w:val="vi-VN"/>
        </w:rPr>
        <w:t>Bằng khen của Bộ trưởng Bộ Giáo dục và Đào tạo</w:t>
      </w:r>
    </w:p>
    <w:p w14:paraId="3A30E2F3" w14:textId="77777777" w:rsidR="000754FA" w:rsidRPr="00D27E9E" w:rsidRDefault="000754FA" w:rsidP="000754FA">
      <w:pPr>
        <w:rPr>
          <w:sz w:val="26"/>
          <w:szCs w:val="26"/>
          <w:lang w:val="vi-VN"/>
        </w:rPr>
      </w:pPr>
    </w:p>
    <w:tbl>
      <w:tblPr>
        <w:tblStyle w:val="TableGrid"/>
        <w:tblW w:w="14601" w:type="dxa"/>
        <w:tblInd w:w="-431" w:type="dxa"/>
        <w:tblLook w:val="04A0" w:firstRow="1" w:lastRow="0" w:firstColumn="1" w:lastColumn="0" w:noHBand="0" w:noVBand="1"/>
      </w:tblPr>
      <w:tblGrid>
        <w:gridCol w:w="591"/>
        <w:gridCol w:w="2529"/>
        <w:gridCol w:w="2268"/>
        <w:gridCol w:w="9213"/>
      </w:tblGrid>
      <w:tr w:rsidR="00D27E9E" w:rsidRPr="00763FA4" w14:paraId="320FE502" w14:textId="77777777" w:rsidTr="000113F0">
        <w:tc>
          <w:tcPr>
            <w:tcW w:w="591" w:type="dxa"/>
          </w:tcPr>
          <w:p w14:paraId="007F5C06" w14:textId="77777777" w:rsidR="000754FA" w:rsidRPr="00763FA4" w:rsidRDefault="000754FA">
            <w:pPr>
              <w:jc w:val="center"/>
              <w:rPr>
                <w:b/>
                <w:bCs/>
              </w:rPr>
            </w:pPr>
            <w:r w:rsidRPr="00763FA4">
              <w:rPr>
                <w:b/>
                <w:bCs/>
              </w:rPr>
              <w:t>TT</w:t>
            </w:r>
          </w:p>
        </w:tc>
        <w:tc>
          <w:tcPr>
            <w:tcW w:w="2529" w:type="dxa"/>
          </w:tcPr>
          <w:p w14:paraId="30F9FA31" w14:textId="77777777" w:rsidR="000754FA" w:rsidRPr="00763FA4" w:rsidRDefault="000754FA">
            <w:pPr>
              <w:jc w:val="center"/>
              <w:rPr>
                <w:b/>
                <w:bCs/>
              </w:rPr>
            </w:pPr>
            <w:r w:rsidRPr="00763FA4">
              <w:rPr>
                <w:b/>
                <w:bCs/>
              </w:rPr>
              <w:t>Họ và tên</w:t>
            </w:r>
          </w:p>
        </w:tc>
        <w:tc>
          <w:tcPr>
            <w:tcW w:w="2268" w:type="dxa"/>
          </w:tcPr>
          <w:p w14:paraId="0100037F" w14:textId="77777777" w:rsidR="000754FA" w:rsidRPr="00763FA4" w:rsidRDefault="000754FA">
            <w:pPr>
              <w:jc w:val="center"/>
              <w:rPr>
                <w:b/>
                <w:bCs/>
              </w:rPr>
            </w:pPr>
            <w:r w:rsidRPr="00763FA4">
              <w:rPr>
                <w:b/>
                <w:bCs/>
              </w:rPr>
              <w:t>Chức vụ</w:t>
            </w:r>
          </w:p>
        </w:tc>
        <w:tc>
          <w:tcPr>
            <w:tcW w:w="9213" w:type="dxa"/>
          </w:tcPr>
          <w:p w14:paraId="7892C802" w14:textId="77777777" w:rsidR="000754FA" w:rsidRPr="00763FA4" w:rsidRDefault="000754FA">
            <w:pPr>
              <w:jc w:val="center"/>
              <w:rPr>
                <w:b/>
                <w:bCs/>
              </w:rPr>
            </w:pPr>
            <w:r w:rsidRPr="00763FA4">
              <w:rPr>
                <w:b/>
                <w:bCs/>
              </w:rPr>
              <w:t>Tóm tắt thành tích</w:t>
            </w:r>
            <w:r w:rsidRPr="00763FA4">
              <w:rPr>
                <w:b/>
                <w:bCs/>
                <w:vertAlign w:val="superscript"/>
              </w:rPr>
              <w:t>1</w:t>
            </w:r>
          </w:p>
        </w:tc>
      </w:tr>
      <w:tr w:rsidR="00015298" w:rsidRPr="00763FA4" w14:paraId="673DDE57" w14:textId="77777777" w:rsidTr="000113F0">
        <w:tc>
          <w:tcPr>
            <w:tcW w:w="591" w:type="dxa"/>
          </w:tcPr>
          <w:p w14:paraId="1E024D9F" w14:textId="36EC6C90" w:rsidR="00015298" w:rsidRPr="00763FA4" w:rsidRDefault="00BF6318">
            <w:pPr>
              <w:jc w:val="center"/>
            </w:pPr>
            <w:r>
              <w:rPr>
                <w:lang w:val="da-DK"/>
              </w:rPr>
              <w:t>1</w:t>
            </w:r>
            <w:r w:rsidR="00015298" w:rsidRPr="00763FA4">
              <w:rPr>
                <w:lang w:val="da-DK"/>
              </w:rPr>
              <w:t>.</w:t>
            </w:r>
          </w:p>
        </w:tc>
        <w:tc>
          <w:tcPr>
            <w:tcW w:w="2529" w:type="dxa"/>
          </w:tcPr>
          <w:p w14:paraId="596889AD" w14:textId="7AB8BF6E" w:rsidR="00015298" w:rsidRPr="00763FA4" w:rsidRDefault="00015298">
            <w:r w:rsidRPr="00763FA4">
              <w:rPr>
                <w:lang w:val="da-DK"/>
              </w:rPr>
              <w:t>TS. Chu Văn Lanh</w:t>
            </w:r>
          </w:p>
        </w:tc>
        <w:tc>
          <w:tcPr>
            <w:tcW w:w="2268" w:type="dxa"/>
          </w:tcPr>
          <w:p w14:paraId="1A76A58A" w14:textId="1C94C5D7" w:rsidR="00015298" w:rsidRPr="00763FA4" w:rsidRDefault="00015298">
            <w:r w:rsidRPr="00763FA4">
              <w:rPr>
                <w:lang w:val="da-DK"/>
              </w:rPr>
              <w:t>Trưởng khoa</w:t>
            </w:r>
          </w:p>
        </w:tc>
        <w:tc>
          <w:tcPr>
            <w:tcW w:w="9213" w:type="dxa"/>
          </w:tcPr>
          <w:p w14:paraId="12768BB8" w14:textId="77777777" w:rsidR="00015298" w:rsidRPr="00763FA4" w:rsidRDefault="00015298" w:rsidP="000113F0">
            <w:pPr>
              <w:tabs>
                <w:tab w:val="left" w:pos="284"/>
                <w:tab w:val="left" w:pos="426"/>
              </w:tabs>
              <w:rPr>
                <w:b/>
                <w:lang w:val="pt-BR"/>
              </w:rPr>
            </w:pPr>
            <w:r w:rsidRPr="00763FA4">
              <w:rPr>
                <w:b/>
                <w:lang w:val="vi-VN"/>
              </w:rPr>
              <w:t>Thành tích chung</w:t>
            </w:r>
          </w:p>
          <w:p w14:paraId="68DAD7AD" w14:textId="77777777" w:rsidR="00015298" w:rsidRPr="00763FA4" w:rsidRDefault="00015298" w:rsidP="000113F0">
            <w:pPr>
              <w:tabs>
                <w:tab w:val="left" w:pos="284"/>
                <w:tab w:val="left" w:pos="426"/>
              </w:tabs>
              <w:jc w:val="both"/>
              <w:rPr>
                <w:lang w:val="pt-BR"/>
              </w:rPr>
            </w:pPr>
            <w:r w:rsidRPr="00763FA4">
              <w:rPr>
                <w:lang w:val="vi-VN"/>
              </w:rPr>
              <w:t>-</w:t>
            </w:r>
            <w:r w:rsidRPr="00763FA4">
              <w:rPr>
                <w:lang w:val="pt-BR"/>
              </w:rPr>
              <w:t xml:space="preserve"> Tốt nghiệp loại giỏi lớp cao cấp lí luận chính trị khoá 2021 – 2023 và được học viện chính trị Quốc gia Hồ Chí Minh tặng giấy khen</w:t>
            </w:r>
          </w:p>
          <w:p w14:paraId="2E90ECC7" w14:textId="77777777" w:rsidR="00015298" w:rsidRPr="00763FA4" w:rsidRDefault="00015298" w:rsidP="000113F0">
            <w:pPr>
              <w:tabs>
                <w:tab w:val="left" w:pos="284"/>
                <w:tab w:val="left" w:pos="426"/>
              </w:tabs>
              <w:jc w:val="both"/>
              <w:rPr>
                <w:lang w:val="pt-BR"/>
              </w:rPr>
            </w:pPr>
            <w:r w:rsidRPr="00763FA4">
              <w:rPr>
                <w:lang w:val="pt-BR"/>
              </w:rPr>
              <w:t>- Hướng dẫn nhóm sinh viên nghiên cứu khoa học đạt giải ba, giải nhì cấp trường và được hiệu trưởng Trường Đại học Vinh tặng giấy khen.</w:t>
            </w:r>
          </w:p>
          <w:p w14:paraId="08D85B79" w14:textId="77777777" w:rsidR="00015298" w:rsidRPr="00763FA4" w:rsidRDefault="00015298" w:rsidP="000113F0">
            <w:pPr>
              <w:tabs>
                <w:tab w:val="left" w:pos="284"/>
                <w:tab w:val="left" w:pos="426"/>
              </w:tabs>
              <w:jc w:val="both"/>
              <w:rPr>
                <w:lang w:val="pt-BR"/>
              </w:rPr>
            </w:pPr>
            <w:r w:rsidRPr="00763FA4">
              <w:rPr>
                <w:lang w:val="pt-BR"/>
              </w:rPr>
              <w:t>-Hướng dẫn SV, HV và NCS có nhiều công bố uy tín trên các tạp chí trong nước và quốc tế.</w:t>
            </w:r>
          </w:p>
          <w:p w14:paraId="6F39E7E0" w14:textId="77777777" w:rsidR="00015298" w:rsidRPr="00763FA4" w:rsidRDefault="00015298" w:rsidP="000113F0">
            <w:pPr>
              <w:tabs>
                <w:tab w:val="left" w:pos="284"/>
                <w:tab w:val="left" w:pos="426"/>
              </w:tabs>
              <w:jc w:val="both"/>
              <w:rPr>
                <w:b/>
                <w:lang w:val="pt-BR"/>
              </w:rPr>
            </w:pPr>
            <w:r w:rsidRPr="00763FA4">
              <w:rPr>
                <w:b/>
                <w:lang w:val="vi-VN"/>
              </w:rPr>
              <w:t>Thành tích về</w:t>
            </w:r>
            <w:r w:rsidRPr="00763FA4">
              <w:rPr>
                <w:b/>
                <w:lang w:val="pt-BR"/>
              </w:rPr>
              <w:t xml:space="preserve"> đào tạo và tự bồi dưỡng</w:t>
            </w:r>
          </w:p>
          <w:p w14:paraId="1B81820D" w14:textId="77777777" w:rsidR="00015298" w:rsidRPr="00763FA4" w:rsidRDefault="00015298" w:rsidP="000113F0">
            <w:pPr>
              <w:tabs>
                <w:tab w:val="left" w:pos="284"/>
                <w:tab w:val="left" w:pos="426"/>
              </w:tabs>
              <w:jc w:val="both"/>
              <w:rPr>
                <w:lang w:val="pt-BR"/>
              </w:rPr>
            </w:pPr>
            <w:r w:rsidRPr="00763FA4">
              <w:rPr>
                <w:lang w:val="pt-BR"/>
              </w:rPr>
              <w:t>- Chính trị tư tưởng, Đạo đức, lối sống, Tác phong, lề lối làm việc, Ý thức tổ chức kỷ luật tốt.</w:t>
            </w:r>
          </w:p>
          <w:p w14:paraId="5266E1FF" w14:textId="77777777" w:rsidR="00015298" w:rsidRPr="00763FA4" w:rsidRDefault="00015298" w:rsidP="000113F0">
            <w:pPr>
              <w:tabs>
                <w:tab w:val="left" w:pos="284"/>
                <w:tab w:val="left" w:pos="426"/>
              </w:tabs>
              <w:jc w:val="both"/>
              <w:rPr>
                <w:lang w:val="pt-BR"/>
              </w:rPr>
            </w:pPr>
            <w:r w:rsidRPr="00763FA4">
              <w:rPr>
                <w:lang w:val="pt-BR"/>
              </w:rPr>
              <w:t>- Giảng dạy đạt 100% định mức giờ chuẩn trở lên, Giảng dạy đúng kế hoạch, không vi phạm nền nếp giảng dạy, chấm bài, nạp điểm đúng tiến độ, được người học đánh giá tốt.</w:t>
            </w:r>
          </w:p>
          <w:p w14:paraId="4FF8D318" w14:textId="77777777" w:rsidR="00015298" w:rsidRPr="00763FA4" w:rsidRDefault="00015298" w:rsidP="000113F0">
            <w:pPr>
              <w:tabs>
                <w:tab w:val="left" w:pos="284"/>
                <w:tab w:val="left" w:pos="426"/>
              </w:tabs>
              <w:jc w:val="both"/>
              <w:rPr>
                <w:lang w:val="pt-BR"/>
              </w:rPr>
            </w:pPr>
            <w:r w:rsidRPr="00763FA4">
              <w:rPr>
                <w:lang w:val="pt-BR"/>
              </w:rPr>
              <w:t>- Đang hướng dẫn 04 NCS thực hiện đúng kế hoạch: Võ Thị Minh Ngọc, Lê Trần Bảo Trân, Đặng Văn Trọng và Nguyễn thị Hồng Phượng. Trong đó 02 NCS Lê Trần Bảo Trân, Đặng Văn Trọng đều được nhận học bổng và khen thưởng của Trường Đại học Vinh</w:t>
            </w:r>
          </w:p>
          <w:p w14:paraId="17C7294C" w14:textId="77777777" w:rsidR="00015298" w:rsidRPr="00763FA4" w:rsidRDefault="00015298" w:rsidP="000113F0">
            <w:pPr>
              <w:tabs>
                <w:tab w:val="left" w:pos="284"/>
                <w:tab w:val="left" w:pos="426"/>
              </w:tabs>
              <w:jc w:val="both"/>
              <w:rPr>
                <w:lang w:val="pt-BR"/>
              </w:rPr>
            </w:pPr>
            <w:r w:rsidRPr="00763FA4">
              <w:rPr>
                <w:lang w:val="pt-BR"/>
              </w:rPr>
              <w:t>-Làm nghiên cứu viên cao cấp ở Balan từ 01/7 – 29/9/2023</w:t>
            </w:r>
          </w:p>
          <w:p w14:paraId="4E87F976" w14:textId="77777777" w:rsidR="00015298" w:rsidRPr="00763FA4" w:rsidRDefault="00015298" w:rsidP="000113F0">
            <w:pPr>
              <w:tabs>
                <w:tab w:val="left" w:pos="284"/>
                <w:tab w:val="left" w:pos="426"/>
              </w:tabs>
              <w:jc w:val="both"/>
              <w:rPr>
                <w:lang w:val="pt-BR"/>
              </w:rPr>
            </w:pPr>
            <w:r w:rsidRPr="00763FA4">
              <w:rPr>
                <w:lang w:val="pt-BR"/>
              </w:rPr>
              <w:t>-Có đăng kí sáng kiến kinh nghiệm 2023</w:t>
            </w:r>
          </w:p>
          <w:p w14:paraId="517A0E31" w14:textId="77777777" w:rsidR="00015298" w:rsidRPr="00763FA4" w:rsidRDefault="00015298" w:rsidP="000113F0">
            <w:pPr>
              <w:tabs>
                <w:tab w:val="left" w:pos="284"/>
                <w:tab w:val="left" w:pos="426"/>
              </w:tabs>
              <w:jc w:val="both"/>
              <w:rPr>
                <w:lang w:val="pt-BR"/>
              </w:rPr>
            </w:pPr>
            <w:r w:rsidRPr="00763FA4">
              <w:rPr>
                <w:lang w:val="pt-BR"/>
              </w:rPr>
              <w:t>-Có đăng kí giờ dạy tốt cấp Trường Sư phạm tiết 6, thứ 2, ngày 13/11/2023, P.D3_301.</w:t>
            </w:r>
          </w:p>
          <w:p w14:paraId="527F3DF9" w14:textId="77777777" w:rsidR="00015298" w:rsidRPr="00763FA4" w:rsidRDefault="00015298" w:rsidP="000113F0">
            <w:pPr>
              <w:tabs>
                <w:tab w:val="left" w:pos="284"/>
                <w:tab w:val="left" w:pos="426"/>
              </w:tabs>
              <w:jc w:val="both"/>
              <w:rPr>
                <w:lang w:val="pt-BR"/>
              </w:rPr>
            </w:pPr>
            <w:r w:rsidRPr="00763FA4">
              <w:rPr>
                <w:lang w:val="pt-BR"/>
              </w:rPr>
              <w:t>-Chủ biên giáo trình Vật lý đại cương đã được thẩm định để xuất bản.</w:t>
            </w:r>
          </w:p>
          <w:p w14:paraId="767960EE" w14:textId="77777777" w:rsidR="00015298" w:rsidRPr="00763FA4" w:rsidRDefault="00015298" w:rsidP="000113F0">
            <w:pPr>
              <w:tabs>
                <w:tab w:val="left" w:pos="284"/>
                <w:tab w:val="left" w:pos="426"/>
              </w:tabs>
              <w:jc w:val="both"/>
              <w:rPr>
                <w:b/>
                <w:lang w:val="pt-BR"/>
              </w:rPr>
            </w:pPr>
            <w:r w:rsidRPr="00763FA4">
              <w:rPr>
                <w:b/>
                <w:lang w:val="vi-VN"/>
              </w:rPr>
              <w:t xml:space="preserve">Thành tích về nghiên cứu khoa học trong </w:t>
            </w:r>
            <w:r w:rsidRPr="00763FA4">
              <w:rPr>
                <w:b/>
                <w:lang w:val="pt-BR"/>
              </w:rPr>
              <w:t>năm 2023</w:t>
            </w:r>
          </w:p>
          <w:p w14:paraId="298884BF" w14:textId="77777777" w:rsidR="00015298" w:rsidRPr="00763FA4" w:rsidRDefault="00015298" w:rsidP="000113F0">
            <w:pPr>
              <w:tabs>
                <w:tab w:val="left" w:pos="284"/>
                <w:tab w:val="left" w:pos="426"/>
              </w:tabs>
              <w:jc w:val="both"/>
              <w:rPr>
                <w:lang w:val="vi-VN"/>
              </w:rPr>
            </w:pPr>
            <w:r w:rsidRPr="00763FA4">
              <w:rPr>
                <w:lang w:val="vi-VN"/>
              </w:rPr>
              <w:tab/>
              <w:t xml:space="preserve">Trong </w:t>
            </w:r>
            <w:r w:rsidRPr="00763FA4">
              <w:rPr>
                <w:lang w:val="pt-BR"/>
              </w:rPr>
              <w:t>năm 2023</w:t>
            </w:r>
            <w:r w:rsidRPr="00763FA4">
              <w:rPr>
                <w:lang w:val="vi-VN"/>
              </w:rPr>
              <w:t>, tôi đã công bố được 13 bài báo quốc tế uy tính nằm trong danh mục ISI, 02 bài báo đăng trên các tạp chí uy tín chuyên ngành trong nước, 02 bài báo đăng trong các kỉ yếu hội thảo quốc gia và quốc tế</w:t>
            </w:r>
          </w:p>
          <w:p w14:paraId="755957A5" w14:textId="77777777" w:rsidR="00015298" w:rsidRPr="00763FA4" w:rsidRDefault="00015298" w:rsidP="000113F0">
            <w:pPr>
              <w:tabs>
                <w:tab w:val="left" w:pos="284"/>
                <w:tab w:val="left" w:pos="426"/>
              </w:tabs>
              <w:jc w:val="both"/>
              <w:rPr>
                <w:lang w:val="vi-VN"/>
              </w:rPr>
            </w:pPr>
            <w:r w:rsidRPr="00763FA4">
              <w:rPr>
                <w:b/>
                <w:lang w:val="vi-VN"/>
              </w:rPr>
              <w:t>Công bố quốc tế uy tín nằm trong danh mục ISI</w:t>
            </w:r>
          </w:p>
          <w:p w14:paraId="7F8440FC" w14:textId="77777777" w:rsidR="00015298" w:rsidRPr="00763FA4" w:rsidRDefault="00015298" w:rsidP="000113F0">
            <w:pPr>
              <w:pStyle w:val="ListParagraph"/>
              <w:numPr>
                <w:ilvl w:val="0"/>
                <w:numId w:val="23"/>
              </w:numPr>
              <w:spacing w:before="40" w:after="60"/>
              <w:ind w:left="0" w:firstLine="0"/>
              <w:jc w:val="both"/>
            </w:pPr>
            <w:r w:rsidRPr="00763FA4">
              <w:lastRenderedPageBreak/>
              <w:t xml:space="preserve">Thuy Nguyen Thi, </w:t>
            </w:r>
            <w:r w:rsidRPr="00763FA4">
              <w:rPr>
                <w:b/>
                <w:u w:val="single"/>
              </w:rPr>
              <w:t>Lanh Chu Van</w:t>
            </w:r>
            <w:r w:rsidRPr="00763FA4">
              <w:t>, “Supercontinuum generation based on suspended core fiber infiltrated with Butanol”, Journal of Optics (India), https://doi.org/10.1007/s12596-023-01323-6</w:t>
            </w:r>
          </w:p>
          <w:p w14:paraId="0FBE010E" w14:textId="77777777" w:rsidR="00015298" w:rsidRPr="00763FA4" w:rsidRDefault="00015298" w:rsidP="000113F0">
            <w:pPr>
              <w:pStyle w:val="ListParagraph"/>
              <w:numPr>
                <w:ilvl w:val="0"/>
                <w:numId w:val="23"/>
              </w:numPr>
              <w:spacing w:before="40" w:after="60"/>
              <w:ind w:left="0" w:firstLine="0"/>
              <w:jc w:val="both"/>
            </w:pPr>
            <w:r w:rsidRPr="00763FA4">
              <w:t>Thuy Nguyen Thi, Duc Hoang Trong and </w:t>
            </w:r>
            <w:r w:rsidRPr="00763FA4">
              <w:rPr>
                <w:b/>
                <w:u w:val="single"/>
              </w:rPr>
              <w:t>Lanh Chu Van</w:t>
            </w:r>
            <w:r w:rsidRPr="00763FA4">
              <w:t>, “</w:t>
            </w:r>
            <w:r w:rsidRPr="00763FA4">
              <w:rPr>
                <w:b/>
                <w:i/>
              </w:rPr>
              <w:t>Comparison of supercontinuum spectral widths in CCl4-core PCF with square and circular lattices in the claddings</w:t>
            </w:r>
            <w:r w:rsidRPr="00763FA4">
              <w:t xml:space="preserve">”, </w:t>
            </w:r>
            <w:r w:rsidRPr="00763FA4">
              <w:rPr>
                <w:i/>
                <w:iCs/>
              </w:rPr>
              <w:t>Laser Phys.</w:t>
            </w:r>
            <w:r w:rsidRPr="00763FA4">
              <w:t> 33 055102, (2023)</w:t>
            </w:r>
          </w:p>
          <w:p w14:paraId="073B3328" w14:textId="77777777" w:rsidR="00015298" w:rsidRPr="00763FA4" w:rsidRDefault="00015298" w:rsidP="000113F0">
            <w:pPr>
              <w:pStyle w:val="ListParagraph"/>
              <w:numPr>
                <w:ilvl w:val="0"/>
                <w:numId w:val="23"/>
              </w:numPr>
              <w:spacing w:before="40" w:after="60"/>
              <w:ind w:left="0" w:firstLine="0"/>
              <w:jc w:val="both"/>
            </w:pPr>
            <w:r w:rsidRPr="00763FA4">
              <w:t xml:space="preserve">Thuy Nguyen Thi, Duc Hoang Trong, </w:t>
            </w:r>
            <w:r w:rsidRPr="00763FA4">
              <w:rPr>
                <w:b/>
                <w:u w:val="single"/>
              </w:rPr>
              <w:t>Lanh Chu Van</w:t>
            </w:r>
            <w:r w:rsidRPr="00763FA4">
              <w:t>, “Supercontinuum generation in ultra‑flattened near‑zero dispersion PCF with C</w:t>
            </w:r>
            <w:r w:rsidRPr="00763FA4">
              <w:rPr>
                <w:vertAlign w:val="subscript"/>
              </w:rPr>
              <w:t>7</w:t>
            </w:r>
            <w:r w:rsidRPr="00763FA4">
              <w:t>H</w:t>
            </w:r>
            <w:r w:rsidRPr="00763FA4">
              <w:rPr>
                <w:vertAlign w:val="subscript"/>
              </w:rPr>
              <w:t>8</w:t>
            </w:r>
            <w:r w:rsidRPr="00763FA4">
              <w:t xml:space="preserve"> infiltration”, Optical and Quantum Electronics, </w:t>
            </w:r>
            <w:r w:rsidRPr="00763FA4">
              <w:rPr>
                <w:shd w:val="clear" w:color="auto" w:fill="FCFCFC"/>
              </w:rPr>
              <w:t> </w:t>
            </w:r>
            <w:r w:rsidRPr="00763FA4">
              <w:t>55:93 (2023).</w:t>
            </w:r>
          </w:p>
          <w:p w14:paraId="05263A6F" w14:textId="77777777" w:rsidR="00015298" w:rsidRPr="00763FA4" w:rsidRDefault="00015298" w:rsidP="000113F0">
            <w:pPr>
              <w:pStyle w:val="ListParagraph"/>
              <w:numPr>
                <w:ilvl w:val="0"/>
                <w:numId w:val="23"/>
              </w:numPr>
              <w:spacing w:before="40" w:after="60"/>
              <w:ind w:left="0" w:firstLine="0"/>
              <w:jc w:val="both"/>
            </w:pPr>
            <w:r w:rsidRPr="00763FA4">
              <w:t xml:space="preserve">Thuy Nguyen Thi, Duc Hoang Trong, Bao Tran Le Tran, </w:t>
            </w:r>
            <w:r w:rsidRPr="00763FA4">
              <w:rPr>
                <w:b/>
                <w:u w:val="single"/>
              </w:rPr>
              <w:t>Lanh Chu Van</w:t>
            </w:r>
            <w:r w:rsidRPr="00763FA4">
              <w:t>, “Flat-top and broadband supercontinuum generation in CCl</w:t>
            </w:r>
            <w:r w:rsidRPr="00763FA4">
              <w:rPr>
                <w:vertAlign w:val="subscript"/>
              </w:rPr>
              <w:t>4</w:t>
            </w:r>
            <w:r w:rsidRPr="00763FA4">
              <w:t>-filled circular photonic crystal fiber”, Journal of Nonlinear Optical Physics &amp; Materials, 8 April 2022.</w:t>
            </w:r>
          </w:p>
          <w:p w14:paraId="269C70F1" w14:textId="77777777" w:rsidR="00015298" w:rsidRPr="00763FA4" w:rsidRDefault="00015298" w:rsidP="000113F0">
            <w:pPr>
              <w:pStyle w:val="ListParagraph"/>
              <w:numPr>
                <w:ilvl w:val="0"/>
                <w:numId w:val="23"/>
              </w:numPr>
              <w:spacing w:before="40" w:after="60"/>
              <w:ind w:left="0" w:firstLine="0"/>
              <w:jc w:val="both"/>
            </w:pPr>
            <w:r w:rsidRPr="00763FA4">
              <w:t xml:space="preserve">Trong Dang Van, </w:t>
            </w:r>
            <w:r w:rsidRPr="00763FA4">
              <w:rPr>
                <w:b/>
                <w:u w:val="single"/>
              </w:rPr>
              <w:t>Lanh Chu Van</w:t>
            </w:r>
            <w:r w:rsidRPr="00763FA4">
              <w:t>, “Supercontinuum generation in C</w:t>
            </w:r>
            <w:r w:rsidRPr="00763FA4">
              <w:rPr>
                <w:vertAlign w:val="subscript"/>
              </w:rPr>
              <w:t>6</w:t>
            </w:r>
            <w:r w:rsidRPr="00763FA4">
              <w:t>H</w:t>
            </w:r>
            <w:r w:rsidRPr="00763FA4">
              <w:rPr>
                <w:vertAlign w:val="subscript"/>
              </w:rPr>
              <w:t>5</w:t>
            </w:r>
            <w:r w:rsidRPr="00763FA4">
              <w:t>NO</w:t>
            </w:r>
            <w:r w:rsidRPr="00763FA4">
              <w:rPr>
                <w:vertAlign w:val="subscript"/>
              </w:rPr>
              <w:t>2</w:t>
            </w:r>
            <w:r w:rsidRPr="00763FA4">
              <w:t xml:space="preserve">-core photonic crystal fibers with various air-hole size” </w:t>
            </w:r>
            <w:r w:rsidRPr="00763FA4">
              <w:rPr>
                <w:b/>
                <w:i/>
              </w:rPr>
              <w:t>Modern Physics Letters B</w:t>
            </w:r>
            <w:r w:rsidRPr="00763FA4">
              <w:rPr>
                <w:i/>
              </w:rPr>
              <w:t>,</w:t>
            </w:r>
            <w:r w:rsidRPr="00763FA4">
              <w:t xml:space="preserve"> Vol. 37, No. 22, 2350063 (2023).</w:t>
            </w:r>
          </w:p>
          <w:p w14:paraId="5AA5A55E" w14:textId="77777777" w:rsidR="00015298" w:rsidRPr="00763FA4" w:rsidRDefault="00015298" w:rsidP="000113F0">
            <w:pPr>
              <w:pStyle w:val="ListParagraph"/>
              <w:numPr>
                <w:ilvl w:val="0"/>
                <w:numId w:val="23"/>
              </w:numPr>
              <w:spacing w:before="40" w:after="60"/>
              <w:ind w:left="0" w:firstLine="0"/>
              <w:jc w:val="both"/>
            </w:pPr>
            <w:r w:rsidRPr="00763FA4">
              <w:t xml:space="preserve">Van Trong Dang and </w:t>
            </w:r>
            <w:r w:rsidRPr="00763FA4">
              <w:rPr>
                <w:b/>
                <w:u w:val="single"/>
              </w:rPr>
              <w:t>Van Lanh Chu</w:t>
            </w:r>
            <w:r w:rsidRPr="00763FA4">
              <w:t>, “Design and optimization of C</w:t>
            </w:r>
            <w:r w:rsidRPr="00763FA4">
              <w:rPr>
                <w:vertAlign w:val="subscript"/>
              </w:rPr>
              <w:t>6</w:t>
            </w:r>
            <w:r w:rsidRPr="00763FA4">
              <w:t>H</w:t>
            </w:r>
            <w:r w:rsidRPr="00763FA4">
              <w:rPr>
                <w:vertAlign w:val="subscript"/>
              </w:rPr>
              <w:t>5</w:t>
            </w:r>
            <w:r w:rsidRPr="00763FA4">
              <w:t>NO</w:t>
            </w:r>
            <w:r w:rsidRPr="00763FA4">
              <w:rPr>
                <w:vertAlign w:val="subscript"/>
              </w:rPr>
              <w:t>2</w:t>
            </w:r>
            <w:r w:rsidRPr="00763FA4">
              <w:t>-core photonic crystal fibers of broadband supercontinuum generation with low peak power”, Crystal Research and Technology, Vol. 58, No. 9, pp. 2300085,2023.</w:t>
            </w:r>
          </w:p>
          <w:p w14:paraId="1FC5DC7E" w14:textId="77777777" w:rsidR="00015298" w:rsidRPr="00763FA4" w:rsidRDefault="00015298" w:rsidP="000113F0">
            <w:pPr>
              <w:numPr>
                <w:ilvl w:val="0"/>
                <w:numId w:val="23"/>
              </w:numPr>
              <w:spacing w:before="40" w:after="60"/>
              <w:ind w:left="0" w:firstLine="0"/>
              <w:jc w:val="both"/>
            </w:pPr>
            <w:r w:rsidRPr="00763FA4">
              <w:t>Trong Dang Van</w:t>
            </w:r>
            <w:r w:rsidRPr="00763FA4">
              <w:rPr>
                <w:b/>
              </w:rPr>
              <w:t xml:space="preserve"> </w:t>
            </w:r>
            <w:r w:rsidRPr="00763FA4">
              <w:t xml:space="preserve">and </w:t>
            </w:r>
            <w:r w:rsidRPr="00763FA4">
              <w:rPr>
                <w:b/>
                <w:u w:val="single"/>
              </w:rPr>
              <w:t>Lanh Chu Van</w:t>
            </w:r>
            <w:r w:rsidRPr="00763FA4">
              <w:t xml:space="preserve">, “Broadband supercontinuum generation with low peak power in a circular lattice nitrobenzene-core photonic crystal fiber”, </w:t>
            </w:r>
            <w:r w:rsidRPr="00763FA4">
              <w:rPr>
                <w:b/>
                <w:i/>
              </w:rPr>
              <w:t>Bulletin of the Lebedev Physics Institute</w:t>
            </w:r>
            <w:r w:rsidRPr="00763FA4">
              <w:rPr>
                <w:i/>
              </w:rPr>
              <w:t xml:space="preserve">. </w:t>
            </w:r>
            <w:r w:rsidRPr="00763FA4">
              <w:t>Vol. 50, No. 8, pp. 318-331 (2023</w:t>
            </w:r>
            <w:r w:rsidRPr="00763FA4">
              <w:rPr>
                <w:i/>
              </w:rPr>
              <w:t>).</w:t>
            </w:r>
          </w:p>
          <w:p w14:paraId="04A8A358" w14:textId="77777777" w:rsidR="00015298" w:rsidRPr="00763FA4" w:rsidRDefault="00015298" w:rsidP="000113F0">
            <w:pPr>
              <w:pStyle w:val="ListParagraph"/>
              <w:numPr>
                <w:ilvl w:val="0"/>
                <w:numId w:val="23"/>
              </w:numPr>
              <w:spacing w:before="40" w:after="60"/>
              <w:ind w:left="0" w:firstLine="0"/>
              <w:jc w:val="both"/>
            </w:pPr>
            <w:r w:rsidRPr="00763FA4">
              <w:rPr>
                <w:b/>
                <w:u w:val="single"/>
              </w:rPr>
              <w:t>Lanh Chu Van</w:t>
            </w:r>
            <w:r w:rsidRPr="00763FA4">
              <w:t xml:space="preserve"> and Trong Dang Van, “Broadband supercontinuum generation with low peak power in controllable C</w:t>
            </w:r>
            <w:r w:rsidRPr="00763FA4">
              <w:rPr>
                <w:vertAlign w:val="subscript"/>
              </w:rPr>
              <w:t>7</w:t>
            </w:r>
            <w:r w:rsidRPr="00763FA4">
              <w:t>H</w:t>
            </w:r>
            <w:r w:rsidRPr="00763FA4">
              <w:rPr>
                <w:vertAlign w:val="subscript"/>
              </w:rPr>
              <w:t>8</w:t>
            </w:r>
            <w:r w:rsidRPr="00763FA4">
              <w:t xml:space="preserve">-core photonic crystal fibers of characteristic quantities” </w:t>
            </w:r>
            <w:r w:rsidRPr="00763FA4">
              <w:rPr>
                <w:b/>
                <w:i/>
              </w:rPr>
              <w:t>Indian Journal of Physics</w:t>
            </w:r>
            <w:r w:rsidRPr="00763FA4">
              <w:t>.</w:t>
            </w:r>
          </w:p>
          <w:p w14:paraId="548F2B14" w14:textId="77777777" w:rsidR="00015298" w:rsidRPr="00763FA4" w:rsidRDefault="00015298" w:rsidP="000113F0">
            <w:pPr>
              <w:pStyle w:val="ListParagraph"/>
              <w:numPr>
                <w:ilvl w:val="0"/>
                <w:numId w:val="23"/>
              </w:numPr>
              <w:spacing w:before="40" w:after="60"/>
              <w:ind w:left="0" w:firstLine="0"/>
              <w:jc w:val="both"/>
            </w:pPr>
            <w:r w:rsidRPr="00763FA4">
              <w:rPr>
                <w:bCs/>
              </w:rPr>
              <w:t xml:space="preserve">Bao Tran Le Tran and </w:t>
            </w:r>
            <w:r w:rsidRPr="00763FA4">
              <w:rPr>
                <w:b/>
                <w:bCs/>
                <w:u w:val="single"/>
              </w:rPr>
              <w:t>Lanh Chu Van</w:t>
            </w:r>
            <w:r w:rsidRPr="00763FA4">
              <w:rPr>
                <w:bCs/>
              </w:rPr>
              <w:t>, “Broadband supercontinuum generation in a square lattice photonic crystal fiber with C</w:t>
            </w:r>
            <w:r w:rsidRPr="00763FA4">
              <w:rPr>
                <w:bCs/>
                <w:vertAlign w:val="subscript"/>
              </w:rPr>
              <w:t>6</w:t>
            </w:r>
            <w:r w:rsidRPr="00763FA4">
              <w:rPr>
                <w:bCs/>
              </w:rPr>
              <w:t>H</w:t>
            </w:r>
            <w:r w:rsidRPr="00763FA4">
              <w:rPr>
                <w:bCs/>
                <w:vertAlign w:val="subscript"/>
              </w:rPr>
              <w:t>6</w:t>
            </w:r>
            <w:r w:rsidRPr="00763FA4">
              <w:rPr>
                <w:bCs/>
              </w:rPr>
              <w:t xml:space="preserve">-core using low pump power”, </w:t>
            </w:r>
            <w:r w:rsidRPr="00763FA4">
              <w:rPr>
                <w:i/>
              </w:rPr>
              <w:t xml:space="preserve">The European Physical Journal D, </w:t>
            </w:r>
            <w:r w:rsidRPr="00763FA4">
              <w:t xml:space="preserve">Vol. 77, Issue 5, 90 (11pp), 2023. DOI: </w:t>
            </w:r>
            <w:hyperlink r:id="rId8" w:history="1">
              <w:r w:rsidRPr="00763FA4">
                <w:rPr>
                  <w:rStyle w:val="Hyperlink"/>
                </w:rPr>
                <w:t>https://doi.org/10.1140/epjd/s10053-023-00673-x</w:t>
              </w:r>
            </w:hyperlink>
          </w:p>
          <w:p w14:paraId="13747C61" w14:textId="77777777" w:rsidR="00015298" w:rsidRPr="00763FA4" w:rsidRDefault="00015298" w:rsidP="000113F0">
            <w:pPr>
              <w:pStyle w:val="ListParagraph"/>
              <w:numPr>
                <w:ilvl w:val="0"/>
                <w:numId w:val="23"/>
              </w:numPr>
              <w:spacing w:before="40" w:after="60"/>
              <w:ind w:left="0" w:firstLine="0"/>
              <w:jc w:val="both"/>
              <w:rPr>
                <w:rStyle w:val="Hyperlink"/>
              </w:rPr>
            </w:pPr>
            <w:r w:rsidRPr="00763FA4">
              <w:rPr>
                <w:b/>
                <w:bCs/>
                <w:u w:val="single"/>
                <w:lang w:val="en-GB"/>
              </w:rPr>
              <w:t>Lanh Chu Van</w:t>
            </w:r>
            <w:r w:rsidRPr="00763FA4">
              <w:rPr>
                <w:bCs/>
                <w:lang w:val="en-GB"/>
              </w:rPr>
              <w:t xml:space="preserve"> and </w:t>
            </w:r>
            <w:r w:rsidRPr="00763FA4">
              <w:t xml:space="preserve">Bao Tran Le Tran, “Low peak power broadband supercontinuum spectra generated in a square lattice toluene-core photonic crystal fiber with different air hole diameters”, Laser Phys. 33, 095102 (12pp), (2023). </w:t>
            </w:r>
            <w:hyperlink r:id="rId9" w:history="1">
              <w:r w:rsidRPr="00763FA4">
                <w:rPr>
                  <w:rStyle w:val="Hyperlink"/>
                </w:rPr>
                <w:t>https://doi.org/10.1088/1555-6611/ace24d</w:t>
              </w:r>
            </w:hyperlink>
          </w:p>
          <w:p w14:paraId="76D44E1B" w14:textId="77777777" w:rsidR="00015298" w:rsidRPr="00763FA4" w:rsidRDefault="00015298" w:rsidP="000113F0">
            <w:pPr>
              <w:pStyle w:val="ListParagraph"/>
              <w:numPr>
                <w:ilvl w:val="0"/>
                <w:numId w:val="23"/>
              </w:numPr>
              <w:spacing w:before="40" w:after="60"/>
              <w:ind w:left="0" w:firstLine="0"/>
              <w:jc w:val="both"/>
            </w:pPr>
            <w:r w:rsidRPr="00763FA4">
              <w:t xml:space="preserve">Ngoc Vo Thi Minh, </w:t>
            </w:r>
            <w:r w:rsidRPr="00763FA4">
              <w:rPr>
                <w:b/>
                <w:u w:val="single"/>
              </w:rPr>
              <w:t>Lanh Chu Van</w:t>
            </w:r>
            <w:r w:rsidRPr="00763FA4">
              <w:t>, Phuong Nguyen Thi Hong, Van Thuy Hoang, Hue Thi Nguyen, Hieu Van Le, “Supercontinuum generation in a square-lattice photonic crystal fiber using carbon disulfide infiltration”, Optik, 286, 171049 (2023)</w:t>
            </w:r>
          </w:p>
          <w:p w14:paraId="49C55CD7" w14:textId="77777777" w:rsidR="00015298" w:rsidRPr="00763FA4" w:rsidRDefault="00015298" w:rsidP="000113F0">
            <w:pPr>
              <w:pStyle w:val="ListParagraph"/>
              <w:numPr>
                <w:ilvl w:val="0"/>
                <w:numId w:val="23"/>
              </w:numPr>
              <w:spacing w:before="40" w:after="60"/>
              <w:ind w:left="0" w:firstLine="0"/>
              <w:jc w:val="both"/>
            </w:pPr>
            <w:r w:rsidRPr="00763FA4">
              <w:rPr>
                <w:b/>
                <w:u w:val="single"/>
              </w:rPr>
              <w:lastRenderedPageBreak/>
              <w:t>Lanh Chu Van,</w:t>
            </w:r>
            <w:r w:rsidRPr="00763FA4">
              <w:t xml:space="preserve"> Ngoc Vo Thi Minh, Bao Tran Le Tran, Trong Dang Van, Phuong Nguyen Thi Hong, Trang Do Mai, Trung Le Canh, Hieu Van Le, Thuy Nguyen Thi, Thanh Thai Doan, Van Thuy Hoang, “</w:t>
            </w:r>
            <w:r w:rsidRPr="00763FA4">
              <w:rPr>
                <w:b/>
                <w:i/>
              </w:rPr>
              <w:t>Broadband supercontinuum generation in cascaded tapered liquid core fiber</w:t>
            </w:r>
            <w:r w:rsidRPr="00763FA4">
              <w:t>”, Optics Communications 537 (2023) 129441</w:t>
            </w:r>
          </w:p>
          <w:p w14:paraId="338787D6" w14:textId="77777777" w:rsidR="00015298" w:rsidRPr="00763FA4" w:rsidRDefault="00015298" w:rsidP="000113F0">
            <w:pPr>
              <w:pStyle w:val="ListParagraph"/>
              <w:numPr>
                <w:ilvl w:val="0"/>
                <w:numId w:val="23"/>
              </w:numPr>
              <w:spacing w:before="40" w:after="60"/>
              <w:ind w:left="0" w:firstLine="0"/>
              <w:jc w:val="both"/>
            </w:pPr>
            <w:r w:rsidRPr="00763FA4">
              <w:rPr>
                <w:b/>
                <w:u w:val="single"/>
              </w:rPr>
              <w:t>Lanh Chu Van</w:t>
            </w:r>
            <w:r w:rsidRPr="00763FA4">
              <w:t>, Bao Tran Le Tran, Trong Dang Van, Ngoc Vo Thi Minh, Thuy Nguyen Thi, Hong Phuong Nguyen Thi, Minh Hang Trang Nguyen, Van Thuy Hoang, “Supercontinuum generation in highly birefringent fiber infiltrated with carbon disulfide”, Optical Fiber Technology, Vol. 75, 103151, 2023.</w:t>
            </w:r>
          </w:p>
          <w:p w14:paraId="7172ED83" w14:textId="77777777" w:rsidR="00015298" w:rsidRPr="00763FA4" w:rsidRDefault="00015298" w:rsidP="000113F0">
            <w:pPr>
              <w:tabs>
                <w:tab w:val="left" w:pos="284"/>
                <w:tab w:val="left" w:pos="426"/>
              </w:tabs>
              <w:jc w:val="both"/>
              <w:rPr>
                <w:b/>
              </w:rPr>
            </w:pPr>
            <w:r w:rsidRPr="00763FA4">
              <w:rPr>
                <w:b/>
              </w:rPr>
              <w:t>Công bố quốc trên các tạp chí chuyên ngành trong nước</w:t>
            </w:r>
          </w:p>
          <w:p w14:paraId="610EB373" w14:textId="77777777" w:rsidR="00015298" w:rsidRPr="00763FA4" w:rsidRDefault="00015298" w:rsidP="000113F0">
            <w:pPr>
              <w:numPr>
                <w:ilvl w:val="0"/>
                <w:numId w:val="24"/>
              </w:numPr>
              <w:spacing w:before="40" w:after="60"/>
              <w:ind w:left="0" w:firstLine="0"/>
              <w:jc w:val="both"/>
            </w:pPr>
            <w:r w:rsidRPr="00763FA4">
              <w:t xml:space="preserve">Dang Van Trong, Le Tran Bao Tran, </w:t>
            </w:r>
            <w:r w:rsidRPr="00763FA4">
              <w:rPr>
                <w:b/>
                <w:u w:val="single"/>
              </w:rPr>
              <w:t>Chu Van Lanh</w:t>
            </w:r>
            <w:r w:rsidRPr="00763FA4">
              <w:t>, Nguyen Thi Hong Phuong, Trang Nguyen Minh Hang, Hoang Trong Duc, Nguyen Thi Thuy, “Influence of structural parameters on optical characteristics of photonic crystal fibers with circular lattice”, Dalat University Journal of Science, Volume 13, Issue 1, 30-44,  2023.</w:t>
            </w:r>
          </w:p>
          <w:p w14:paraId="0C071C2C" w14:textId="77777777" w:rsidR="00015298" w:rsidRPr="00763FA4" w:rsidRDefault="00015298" w:rsidP="000113F0">
            <w:pPr>
              <w:numPr>
                <w:ilvl w:val="0"/>
                <w:numId w:val="24"/>
              </w:numPr>
              <w:spacing w:before="40" w:after="60"/>
              <w:ind w:left="0" w:firstLine="0"/>
              <w:jc w:val="both"/>
            </w:pPr>
            <w:r w:rsidRPr="00763FA4">
              <w:t xml:space="preserve">Le Tran Bao Tran, Dang Van Trong, </w:t>
            </w:r>
            <w:r w:rsidRPr="00763FA4">
              <w:rPr>
                <w:b/>
                <w:u w:val="single"/>
              </w:rPr>
              <w:t>Chu Van Lanh</w:t>
            </w:r>
            <w:r w:rsidRPr="00763FA4">
              <w:t>, Nguyen Thi Hong Phuong, Trang Nguyen Minh Hang, Hoang Trong Duc, Nguyen Thi Thuy, “Nonlinear characteristics of square solid-core photonic crystal fibers with various lattice parameters in the cladding”, Dalat University Journal of Science, Volume 13, Issue 1, 3-15,  2023.</w:t>
            </w:r>
          </w:p>
          <w:p w14:paraId="07D06BDA" w14:textId="77777777" w:rsidR="00015298" w:rsidRPr="00763FA4" w:rsidRDefault="00015298" w:rsidP="000113F0">
            <w:pPr>
              <w:tabs>
                <w:tab w:val="left" w:pos="284"/>
                <w:tab w:val="left" w:pos="426"/>
              </w:tabs>
              <w:jc w:val="both"/>
              <w:rPr>
                <w:b/>
                <w:bCs/>
              </w:rPr>
            </w:pPr>
            <w:r w:rsidRPr="00763FA4">
              <w:rPr>
                <w:b/>
              </w:rPr>
              <w:t xml:space="preserve">2.2.3.3. Các bài báo đăng trên các kỉ yếu </w:t>
            </w:r>
            <w:r w:rsidRPr="00763FA4">
              <w:rPr>
                <w:b/>
                <w:bCs/>
              </w:rPr>
              <w:t>hội thảo Quốc gia và Quốc tế</w:t>
            </w:r>
          </w:p>
          <w:p w14:paraId="61C62F95" w14:textId="77777777" w:rsidR="00015298" w:rsidRPr="00763FA4" w:rsidRDefault="00015298" w:rsidP="000113F0">
            <w:pPr>
              <w:tabs>
                <w:tab w:val="left" w:pos="851"/>
              </w:tabs>
              <w:jc w:val="both"/>
              <w:rPr>
                <w:bCs/>
              </w:rPr>
            </w:pPr>
            <w:r w:rsidRPr="00763FA4">
              <w:rPr>
                <w:bCs/>
              </w:rPr>
              <w:t>1. Trong Dang Van, Ngoan Le Thi, Duy Pham Dinh, Thuy Do Thanh, Vu Tran Quoc, Thuy Nguyen Thi, Luong Thi Tu Oanh, Lanh Chu Van, “COMPARISION OF EFFECTIVE REFRACTIVE INDEX AND DISPERSION CHARACTERISTICS OF CIRCULAR, HEXAGONAL LATTICES PCF WITH As2S3 SUBSTRATES ”, The 8th Academic Conference On Natural Science For Young Scientists, Master And Ph.D Students From Asean Countries, 28-30 August 2023, Vinh City, Vietnam</w:t>
            </w:r>
          </w:p>
          <w:p w14:paraId="0B1C5979" w14:textId="77777777" w:rsidR="00015298" w:rsidRPr="00763FA4" w:rsidRDefault="00015298" w:rsidP="000113F0">
            <w:pPr>
              <w:tabs>
                <w:tab w:val="left" w:pos="851"/>
              </w:tabs>
              <w:jc w:val="both"/>
              <w:rPr>
                <w:b/>
              </w:rPr>
            </w:pPr>
            <w:r w:rsidRPr="00763FA4">
              <w:t xml:space="preserve">2. </w:t>
            </w:r>
            <w:r w:rsidRPr="00763FA4">
              <w:rPr>
                <w:bCs/>
              </w:rPr>
              <w:t>Bao Tran Le Tran, Trong Dang Van, Thuy Tu Thi, Linh Cao Khanh, Linh Le Ai, Thuy Le Thi, Cuong Nguyen Quoc, Lanh Chu Van, “CHARACTERISTIC FACTORS AFFECTING SUPERCONTINUUM GENERATION PROCESS IN As2S3 LARGE-CORE PCFs FOR SQUARE, CIRCULAR, AND HEXAGONAL LATTICES”, The 8th Academic Conference On Natural Science For Young Scientists, Master And Ph.D Students From Asean Countries, 28-30 August 2023, Vinh City, Vietnam</w:t>
            </w:r>
          </w:p>
          <w:p w14:paraId="59A1317A" w14:textId="77777777" w:rsidR="00015298" w:rsidRPr="00763FA4" w:rsidRDefault="00015298" w:rsidP="000113F0">
            <w:pPr>
              <w:tabs>
                <w:tab w:val="left" w:pos="851"/>
              </w:tabs>
              <w:jc w:val="both"/>
            </w:pPr>
            <w:r w:rsidRPr="00763FA4">
              <w:rPr>
                <w:b/>
              </w:rPr>
              <w:t>Các đ</w:t>
            </w:r>
            <w:r w:rsidRPr="00763FA4">
              <w:rPr>
                <w:b/>
                <w:lang w:val="vi-VN"/>
              </w:rPr>
              <w:t>ề tài khoa học</w:t>
            </w:r>
          </w:p>
          <w:p w14:paraId="54B963FE" w14:textId="17F3E9D8" w:rsidR="00015298" w:rsidRPr="00763FA4" w:rsidRDefault="00015298" w:rsidP="000113F0">
            <w:pPr>
              <w:widowControl w:val="0"/>
              <w:spacing w:before="240" w:after="60"/>
              <w:rPr>
                <w:b/>
              </w:rPr>
            </w:pPr>
            <w:r w:rsidRPr="00763FA4">
              <w:rPr>
                <w:lang w:val="vi-VN"/>
              </w:rPr>
              <w:tab/>
              <w:t xml:space="preserve">Trong năm </w:t>
            </w:r>
            <w:r w:rsidRPr="00763FA4">
              <w:t>2023</w:t>
            </w:r>
            <w:r w:rsidRPr="00763FA4">
              <w:rPr>
                <w:lang w:val="pt-BR"/>
              </w:rPr>
              <w:t>, bản thân đã</w:t>
            </w:r>
            <w:r w:rsidRPr="00763FA4">
              <w:rPr>
                <w:lang w:val="vi-VN"/>
              </w:rPr>
              <w:t xml:space="preserve"> chủ trì 01 đề tài </w:t>
            </w:r>
            <w:r w:rsidRPr="00763FA4">
              <w:rPr>
                <w:iCs/>
                <w:spacing w:val="-6"/>
              </w:rPr>
              <w:t>cấp nhà nước (Đề tài Nafosted)</w:t>
            </w:r>
            <w:r w:rsidRPr="00763FA4">
              <w:rPr>
                <w:rFonts w:eastAsia="Calibri"/>
              </w:rPr>
              <w:t xml:space="preserve"> đã nghiệm thu và đạt kết quả tốt đó là </w:t>
            </w:r>
            <w:r w:rsidRPr="00763FA4">
              <w:t xml:space="preserve"> </w:t>
            </w:r>
            <w:r w:rsidRPr="00763FA4">
              <w:rPr>
                <w:iCs/>
                <w:spacing w:val="-6"/>
              </w:rPr>
              <w:t>“</w:t>
            </w:r>
            <w:r w:rsidRPr="00763FA4">
              <w:rPr>
                <w:bCs/>
                <w:i/>
              </w:rPr>
              <w:t xml:space="preserve">Nghiên cứu các đại lượng đặc trưng của sợi tinh thể </w:t>
            </w:r>
            <w:r w:rsidRPr="00763FA4">
              <w:rPr>
                <w:bCs/>
                <w:i/>
              </w:rPr>
              <w:lastRenderedPageBreak/>
              <w:t>quang tử được thẩm thấu các chất lỏng khác nhau ứng dụng cho phát siêu liên tục”,</w:t>
            </w:r>
            <w:r w:rsidRPr="00763FA4">
              <w:t xml:space="preserve"> Mã số: </w:t>
            </w:r>
            <w:r w:rsidRPr="00763FA4">
              <w:rPr>
                <w:bCs/>
                <w:i/>
              </w:rPr>
              <w:t xml:space="preserve"> </w:t>
            </w:r>
            <w:r w:rsidRPr="00763FA4">
              <w:rPr>
                <w:bdr w:val="none" w:sz="0" w:space="0" w:color="auto" w:frame="1"/>
              </w:rPr>
              <w:t>103.03-2020.03.</w:t>
            </w:r>
          </w:p>
        </w:tc>
      </w:tr>
      <w:tr w:rsidR="00015298" w:rsidRPr="00BF6318" w14:paraId="677E58B0" w14:textId="77777777" w:rsidTr="000113F0">
        <w:tc>
          <w:tcPr>
            <w:tcW w:w="591" w:type="dxa"/>
          </w:tcPr>
          <w:p w14:paraId="1A4469A9" w14:textId="35435F1D" w:rsidR="00015298" w:rsidRPr="00763FA4" w:rsidRDefault="00015298">
            <w:pPr>
              <w:jc w:val="center"/>
            </w:pPr>
            <w:r w:rsidRPr="00763FA4">
              <w:lastRenderedPageBreak/>
              <w:t>2.</w:t>
            </w:r>
          </w:p>
        </w:tc>
        <w:tc>
          <w:tcPr>
            <w:tcW w:w="2529" w:type="dxa"/>
          </w:tcPr>
          <w:p w14:paraId="4D962F77" w14:textId="74A4A5A3" w:rsidR="00015298" w:rsidRPr="00763FA4" w:rsidRDefault="00015298">
            <w:r w:rsidRPr="00763FA4">
              <w:t>Nguyễn Thanh Mỹ</w:t>
            </w:r>
          </w:p>
        </w:tc>
        <w:tc>
          <w:tcPr>
            <w:tcW w:w="2268" w:type="dxa"/>
          </w:tcPr>
          <w:p w14:paraId="15A7D57B" w14:textId="6B7350B4" w:rsidR="00015298" w:rsidRPr="00763FA4" w:rsidRDefault="00015298">
            <w:r w:rsidRPr="00763FA4">
              <w:t>Giám đốc TTBDNVSP</w:t>
            </w:r>
          </w:p>
        </w:tc>
        <w:tc>
          <w:tcPr>
            <w:tcW w:w="9213" w:type="dxa"/>
          </w:tcPr>
          <w:p w14:paraId="41EBF836" w14:textId="77777777" w:rsidR="00015298" w:rsidRPr="00763FA4" w:rsidRDefault="00015298" w:rsidP="000113F0">
            <w:pPr>
              <w:spacing w:before="120"/>
              <w:jc w:val="both"/>
              <w:rPr>
                <w:b/>
                <w:lang w:val="vi-VN"/>
              </w:rPr>
            </w:pPr>
            <w:r w:rsidRPr="00763FA4">
              <w:rPr>
                <w:b/>
                <w:lang w:val="vi-VN"/>
              </w:rPr>
              <w:t>THÀNH TÍCH ĐẠT ĐƯỢC</w:t>
            </w:r>
          </w:p>
          <w:p w14:paraId="149DFBF9" w14:textId="77777777" w:rsidR="00015298" w:rsidRPr="00763FA4" w:rsidRDefault="00015298" w:rsidP="000113F0">
            <w:pPr>
              <w:spacing w:before="120"/>
              <w:ind w:firstLine="720"/>
              <w:jc w:val="both"/>
              <w:rPr>
                <w:b/>
                <w:lang w:val="vi-VN"/>
              </w:rPr>
            </w:pPr>
            <w:r w:rsidRPr="00763FA4">
              <w:rPr>
                <w:b/>
                <w:lang w:val="vi-VN"/>
              </w:rPr>
              <w:t>1. Quyền hạn, nhiệm vụ được giao hoặc đảm nhận:</w:t>
            </w:r>
          </w:p>
          <w:p w14:paraId="0BD83675" w14:textId="77777777" w:rsidR="00015298" w:rsidRPr="00763FA4" w:rsidRDefault="00015298" w:rsidP="000113F0">
            <w:pPr>
              <w:spacing w:before="120"/>
              <w:contextualSpacing/>
              <w:jc w:val="both"/>
              <w:rPr>
                <w:lang w:val="vi-VN"/>
              </w:rPr>
            </w:pPr>
            <w:r w:rsidRPr="00763FA4">
              <w:rPr>
                <w:lang w:val="vi-VN"/>
              </w:rPr>
              <w:tab/>
              <w:t>Chỉ đạo điều hành công việc chung của Trung tâm theo chức năng nhiệm vụ được giao. Phụ trách:</w:t>
            </w:r>
          </w:p>
          <w:p w14:paraId="00ADE66C" w14:textId="77777777" w:rsidR="00015298" w:rsidRPr="00763FA4" w:rsidRDefault="00015298" w:rsidP="000113F0">
            <w:pPr>
              <w:spacing w:before="120"/>
              <w:ind w:firstLine="720"/>
              <w:contextualSpacing/>
              <w:jc w:val="both"/>
              <w:rPr>
                <w:lang w:val="vi-VN"/>
              </w:rPr>
            </w:pPr>
            <w:r w:rsidRPr="00763FA4">
              <w:rPr>
                <w:lang w:val="vi-VN"/>
              </w:rPr>
              <w:t>- Xây dựng và phát triển kế hoạch của chi bộ và đơn vị</w:t>
            </w:r>
          </w:p>
          <w:p w14:paraId="2A6D6E64" w14:textId="77777777" w:rsidR="00015298" w:rsidRPr="00763FA4" w:rsidRDefault="00015298" w:rsidP="000113F0">
            <w:pPr>
              <w:spacing w:before="120"/>
              <w:ind w:firstLine="720"/>
              <w:contextualSpacing/>
              <w:jc w:val="both"/>
              <w:rPr>
                <w:lang w:val="vi-VN"/>
              </w:rPr>
            </w:pPr>
            <w:r w:rsidRPr="00763FA4">
              <w:rPr>
                <w:lang w:val="vi-VN"/>
              </w:rPr>
              <w:t>- Ban hành các văn bản biểu mẫu về công tác</w:t>
            </w:r>
          </w:p>
          <w:p w14:paraId="4330ABCD" w14:textId="77777777" w:rsidR="00015298" w:rsidRPr="00763FA4" w:rsidRDefault="00015298" w:rsidP="000113F0">
            <w:pPr>
              <w:spacing w:before="120"/>
              <w:ind w:firstLine="720"/>
              <w:contextualSpacing/>
              <w:jc w:val="both"/>
              <w:rPr>
                <w:lang w:val="vi-VN"/>
              </w:rPr>
            </w:pPr>
            <w:r w:rsidRPr="00763FA4">
              <w:rPr>
                <w:lang w:val="vi-VN"/>
              </w:rPr>
              <w:t>- Trực tiếp phụ trách các hoạt động bồi dưỡng nghiệp vụ nghề nghiệp cho giảng viên và sinh viên sư phạm.</w:t>
            </w:r>
          </w:p>
          <w:p w14:paraId="3D3BA2AA" w14:textId="77777777" w:rsidR="00015298" w:rsidRPr="00763FA4" w:rsidRDefault="00015298" w:rsidP="000113F0">
            <w:pPr>
              <w:spacing w:before="120"/>
              <w:ind w:firstLine="720"/>
              <w:contextualSpacing/>
              <w:jc w:val="both"/>
              <w:rPr>
                <w:lang w:val="vi-VN"/>
              </w:rPr>
            </w:pPr>
            <w:r w:rsidRPr="00763FA4">
              <w:rPr>
                <w:lang w:val="vi-VN"/>
              </w:rPr>
              <w:t>- Chỉ đạo biên soạn chương trình, tài liệu các chương trình bồi dưỡng ngắn hạn.</w:t>
            </w:r>
          </w:p>
          <w:p w14:paraId="33DC24FB" w14:textId="77777777" w:rsidR="00015298" w:rsidRPr="00763FA4" w:rsidRDefault="00015298" w:rsidP="000113F0">
            <w:pPr>
              <w:spacing w:before="120"/>
              <w:ind w:firstLine="720"/>
              <w:contextualSpacing/>
              <w:jc w:val="both"/>
              <w:rPr>
                <w:lang w:val="vi-VN"/>
              </w:rPr>
            </w:pPr>
            <w:r w:rsidRPr="00763FA4">
              <w:rPr>
                <w:lang w:val="vi-VN"/>
              </w:rPr>
              <w:t>- Phụ trách công tác đối ngoại.</w:t>
            </w:r>
          </w:p>
          <w:p w14:paraId="1F838721" w14:textId="77777777" w:rsidR="00015298" w:rsidRPr="00763FA4" w:rsidRDefault="00015298" w:rsidP="000113F0">
            <w:pPr>
              <w:spacing w:before="120"/>
              <w:ind w:firstLine="720"/>
              <w:contextualSpacing/>
              <w:jc w:val="both"/>
              <w:rPr>
                <w:lang w:val="vi-VN"/>
              </w:rPr>
            </w:pPr>
            <w:r w:rsidRPr="00763FA4">
              <w:rPr>
                <w:lang w:val="vi-VN"/>
              </w:rPr>
              <w:t>- Phụ trách chi bộ.</w:t>
            </w:r>
          </w:p>
          <w:p w14:paraId="13E3BD94" w14:textId="77777777" w:rsidR="00015298" w:rsidRPr="00763FA4" w:rsidRDefault="00015298" w:rsidP="000113F0">
            <w:pPr>
              <w:spacing w:before="120"/>
              <w:ind w:firstLine="720"/>
              <w:jc w:val="both"/>
              <w:rPr>
                <w:b/>
                <w:lang w:val="vi-VN"/>
              </w:rPr>
            </w:pPr>
            <w:r w:rsidRPr="00763FA4">
              <w:rPr>
                <w:b/>
                <w:lang w:val="vi-VN"/>
              </w:rPr>
              <w:t xml:space="preserve">2. Về công tác chính trị, tư tưởng: </w:t>
            </w:r>
          </w:p>
          <w:p w14:paraId="22ECA046" w14:textId="77777777" w:rsidR="00015298" w:rsidRPr="00763FA4" w:rsidRDefault="00015298" w:rsidP="000113F0">
            <w:pPr>
              <w:spacing w:before="120"/>
              <w:jc w:val="both"/>
              <w:rPr>
                <w:lang w:val="vi-VN"/>
              </w:rPr>
            </w:pPr>
            <w:r w:rsidRPr="00763FA4">
              <w:rPr>
                <w:lang w:val="vi-VN"/>
              </w:rPr>
              <w:tab/>
              <w:t xml:space="preserve">- Lập trường chính trị, tư tưởng vững vàng, kiên định; có ý thức đấu tranh chống các hiện tượng tiêu cực. </w:t>
            </w:r>
          </w:p>
          <w:p w14:paraId="6ACD582C" w14:textId="77777777" w:rsidR="00015298" w:rsidRPr="00763FA4" w:rsidRDefault="00015298" w:rsidP="000113F0">
            <w:pPr>
              <w:spacing w:before="120"/>
              <w:ind w:firstLine="720"/>
              <w:jc w:val="both"/>
              <w:rPr>
                <w:lang w:val="vi-VN"/>
              </w:rPr>
            </w:pPr>
            <w:r w:rsidRPr="00763FA4">
              <w:rPr>
                <w:lang w:val="vi-VN"/>
              </w:rPr>
              <w:t>- Phẩm chất đạo đức trong sáng, lối sống khiêm tốn, giản dị, hòa đồng với mọi người xung quanh. Thường xuyên tu dưỡng rèn luyện phẩm chất đạo đức cách mạng, tác phong, chuyên môn của một cán bộ, đảng viên.</w:t>
            </w:r>
          </w:p>
          <w:p w14:paraId="62BC7968" w14:textId="77777777" w:rsidR="00015298" w:rsidRPr="00763FA4" w:rsidRDefault="00015298" w:rsidP="000113F0">
            <w:pPr>
              <w:spacing w:before="120"/>
              <w:ind w:firstLine="720"/>
              <w:jc w:val="both"/>
              <w:rPr>
                <w:spacing w:val="-2"/>
                <w:lang w:val="vi-VN"/>
              </w:rPr>
            </w:pPr>
            <w:r w:rsidRPr="00763FA4">
              <w:rPr>
                <w:lang w:val="vi-VN"/>
              </w:rPr>
              <w:t xml:space="preserve">- Thường xuyên tuyên truyền vận động gia đình và nhân dân thực hiện đúng </w:t>
            </w:r>
            <w:r w:rsidRPr="00763FA4">
              <w:rPr>
                <w:spacing w:val="-2"/>
                <w:lang w:val="vi-VN"/>
              </w:rPr>
              <w:t>các chủ trương, đường lối, nghị quyết, chính sách của Đảng, pháp luật của Nhà nước.</w:t>
            </w:r>
          </w:p>
          <w:p w14:paraId="738A7A7F" w14:textId="77777777" w:rsidR="00015298" w:rsidRPr="00763FA4" w:rsidRDefault="00015298" w:rsidP="000113F0">
            <w:pPr>
              <w:spacing w:before="120"/>
              <w:ind w:firstLine="720"/>
              <w:jc w:val="both"/>
              <w:rPr>
                <w:lang w:val="vi-VN"/>
              </w:rPr>
            </w:pPr>
            <w:r w:rsidRPr="00763FA4">
              <w:rPr>
                <w:lang w:val="vi-VN"/>
              </w:rPr>
              <w:t>- Chỉ đạo và thực hiện tốt các Chỉ thị, Nghị quyết của Đảng, pháp luật của Nhà nước, thường xuyên chỉ đạo và tích cực tham gia học tập và làm theo tư tưởng, đạo đức, phong cách Hồ Chí Minh; các quy định của Trung ương và Tỉnh ủy Nghệ An về trách nhiệm nêu gương.</w:t>
            </w:r>
          </w:p>
          <w:p w14:paraId="228A53AC" w14:textId="77777777" w:rsidR="00015298" w:rsidRPr="00763FA4" w:rsidRDefault="00015298" w:rsidP="000113F0">
            <w:pPr>
              <w:spacing w:before="120"/>
              <w:ind w:firstLine="720"/>
              <w:jc w:val="both"/>
              <w:rPr>
                <w:b/>
                <w:lang w:val="vi-VN"/>
              </w:rPr>
            </w:pPr>
            <w:r w:rsidRPr="00763FA4">
              <w:rPr>
                <w:b/>
                <w:lang w:val="vi-VN"/>
              </w:rPr>
              <w:t>3. Thành tích thực hiện nhiệm vụ được giao:</w:t>
            </w:r>
          </w:p>
          <w:p w14:paraId="2FB8B8F0" w14:textId="77777777" w:rsidR="00015298" w:rsidRPr="00763FA4" w:rsidRDefault="00015298" w:rsidP="000113F0">
            <w:pPr>
              <w:spacing w:before="120"/>
              <w:ind w:firstLine="720"/>
              <w:jc w:val="both"/>
              <w:rPr>
                <w:lang w:val="vi-VN"/>
              </w:rPr>
            </w:pPr>
            <w:r w:rsidRPr="00763FA4">
              <w:rPr>
                <w:lang w:val="vi-VN"/>
              </w:rPr>
              <w:t xml:space="preserve">Với trách nhiệm Bí thư chi bộ </w:t>
            </w:r>
            <w:r w:rsidRPr="00763FA4">
              <w:rPr>
                <w:bCs/>
                <w:lang w:val="fr-FR"/>
              </w:rPr>
              <w:t>Trung tâm BDNVSP &amp; Văn phòng, Giám đốc Trung tâm BDNVSP,</w:t>
            </w:r>
            <w:r w:rsidRPr="00763FA4">
              <w:rPr>
                <w:lang w:val="vi-VN"/>
              </w:rPr>
              <w:t xml:space="preserve"> bản thân đã chỉ đạo hoàn thành xuất sắc các mảng hoạt động công tác của chi bộ và Trung tâm được phân công phụ trách cũng như được Nhà trường giao.</w:t>
            </w:r>
          </w:p>
          <w:p w14:paraId="5C9BA5A7" w14:textId="77777777" w:rsidR="00015298" w:rsidRPr="00763FA4" w:rsidRDefault="00015298" w:rsidP="000113F0">
            <w:pPr>
              <w:pStyle w:val="ListParagraph"/>
              <w:spacing w:before="120"/>
              <w:ind w:left="0" w:firstLine="720"/>
              <w:jc w:val="both"/>
              <w:rPr>
                <w:bCs/>
                <w:iCs/>
                <w:lang w:val="vi-VN"/>
              </w:rPr>
            </w:pPr>
            <w:r w:rsidRPr="00763FA4">
              <w:rPr>
                <w:lang w:val="vi-VN"/>
              </w:rPr>
              <w:t>-</w:t>
            </w:r>
            <w:r w:rsidRPr="00763FA4">
              <w:rPr>
                <w:bCs/>
                <w:iCs/>
                <w:lang w:val="vi-VN"/>
              </w:rPr>
              <w:t xml:space="preserve"> Chỉ đạo đơn vị thường xuyên bám sát các văn bản, hướng dẫn của Bộ Giáo dục và Đào tạo, của Trường Đại học Vinh và Trường Sư phạm để nâng cao chất lượng bồi dưỡng; </w:t>
            </w:r>
            <w:r w:rsidRPr="00763FA4">
              <w:rPr>
                <w:bCs/>
                <w:iCs/>
                <w:lang w:val="vi-VN"/>
              </w:rPr>
              <w:lastRenderedPageBreak/>
              <w:t>tăng cường quan hệ với các địa phương, các đối tác để mở rộng địa bàn tuyển sinh các chương trình đào tạo, bồi dưỡng.</w:t>
            </w:r>
          </w:p>
          <w:p w14:paraId="5A2EE908" w14:textId="77777777" w:rsidR="00015298" w:rsidRPr="00763FA4" w:rsidRDefault="00015298" w:rsidP="000113F0">
            <w:pPr>
              <w:spacing w:before="120"/>
              <w:ind w:firstLine="720"/>
              <w:jc w:val="both"/>
              <w:rPr>
                <w:bCs/>
                <w:iCs/>
                <w:lang w:val="vi-VN"/>
              </w:rPr>
            </w:pPr>
            <w:r w:rsidRPr="00763FA4">
              <w:rPr>
                <w:bCs/>
                <w:iCs/>
                <w:lang w:val="vi-VN"/>
              </w:rPr>
              <w:t>- Chỉ đạo Trung tâm phối hợp tốt với các khoa đào tạo, các đơn vị liên quan triển khai biên soạn, nghiệm thu các chương trình, đề cương tài liệu và tổ chức thực hiện các chương trình bồi dưỡng, gồm các chương trình bồi dưỡng giáo viên phổ thông/mầm non; các chương trình bồi dưỡng giáo viên phổ thông thực hiện chương trình thay sách giáo khoa lớp 3, lớp 7, lớp 10 và chương trình bồi dưỡng giáo viên mầm non; chương trình tích hợp Khoa học tự nhiên, Lịch sử và Địa lý THCS; chương trình bồi dưỡng giáo viên tiểu học dạy môn Tin học - Công nghệ; Các chương trình bồi dưỡng tổ trưởng chuyên môn cấp mầm non, phổ thông; Các chương trình bồi dưỡng cán bộ quản lý trường mầm non, phổ thông; Chương trình bồi dưỡng bảo mẫu và cấp dưỡng cho giáo viên mầm non; các chương trình bồi dưỡng chức danh nghề nghiệp cho giảng viên đại học và cao đẳng,... cụ thể như sau:</w:t>
            </w:r>
          </w:p>
          <w:p w14:paraId="54AED14A" w14:textId="77777777" w:rsidR="00015298" w:rsidRPr="00763FA4" w:rsidRDefault="00015298" w:rsidP="000113F0">
            <w:pPr>
              <w:spacing w:before="120"/>
              <w:ind w:firstLine="720"/>
              <w:jc w:val="both"/>
              <w:rPr>
                <w:bCs/>
                <w:iCs/>
                <w:lang w:val="vi-VN"/>
              </w:rPr>
            </w:pPr>
            <w:r w:rsidRPr="00763FA4">
              <w:rPr>
                <w:bCs/>
                <w:iCs/>
                <w:lang w:val="vi-VN"/>
              </w:rPr>
              <w:t>- Đã trực tiếp chỉ đạo Trung tâm tổ chức tốt các chương trình bồi dưỡng cho giảng viên, giáo viên phổ thông và mầm non trên địa bàn cả nước:</w:t>
            </w:r>
          </w:p>
          <w:p w14:paraId="519FE79D" w14:textId="77777777" w:rsidR="00015298" w:rsidRPr="00763FA4" w:rsidRDefault="00015298" w:rsidP="000113F0">
            <w:pPr>
              <w:spacing w:before="120"/>
              <w:ind w:firstLine="720"/>
              <w:jc w:val="both"/>
              <w:rPr>
                <w:bCs/>
                <w:iCs/>
                <w:lang w:val="vi-VN"/>
              </w:rPr>
            </w:pPr>
            <w:r w:rsidRPr="00763FA4">
              <w:rPr>
                <w:bCs/>
                <w:iCs/>
                <w:lang w:val="vi-VN"/>
              </w:rPr>
              <w:t>+ Hoàn thành 01 lớp bồi dưỡng và cấp chứng chỉ NVSP giảng viên cho 32 học viên.</w:t>
            </w:r>
          </w:p>
          <w:p w14:paraId="7E8542CE" w14:textId="77777777" w:rsidR="00015298" w:rsidRPr="00763FA4" w:rsidRDefault="00015298" w:rsidP="000113F0">
            <w:pPr>
              <w:spacing w:before="120"/>
              <w:ind w:firstLine="720"/>
              <w:jc w:val="both"/>
              <w:rPr>
                <w:bCs/>
                <w:iCs/>
                <w:lang w:val="vi-VN"/>
              </w:rPr>
            </w:pPr>
            <w:r w:rsidRPr="00763FA4">
              <w:rPr>
                <w:bCs/>
                <w:iCs/>
                <w:lang w:val="vi-VN"/>
              </w:rPr>
              <w:t>+ Hoàn thành 01 lớp bồi dưỡng và chứng chỉ NVSP giáo viên phổ thông cho 41 học viên.</w:t>
            </w:r>
          </w:p>
          <w:p w14:paraId="5960D1B2" w14:textId="77777777" w:rsidR="00015298" w:rsidRPr="00763FA4" w:rsidRDefault="00015298" w:rsidP="000113F0">
            <w:pPr>
              <w:spacing w:before="120"/>
              <w:ind w:firstLine="720"/>
              <w:jc w:val="both"/>
              <w:rPr>
                <w:bCs/>
                <w:iCs/>
                <w:lang w:val="vi-VN"/>
              </w:rPr>
            </w:pPr>
            <w:r w:rsidRPr="00763FA4">
              <w:rPr>
                <w:bCs/>
                <w:iCs/>
                <w:lang w:val="vi-VN"/>
              </w:rPr>
              <w:t>+ Đã triển khai 01 lớp bồi dưỡng và cấp chứng chỉ lớp Bồi dưỡng nghiệp vụ quản lý, chăm sóc, nuôi dưỡng giáo dục trẻ em tại các cơ sở giáo dục mầm non cho 29 học viên.</w:t>
            </w:r>
          </w:p>
          <w:p w14:paraId="7259730D" w14:textId="77777777" w:rsidR="00015298" w:rsidRPr="00763FA4" w:rsidRDefault="00015298" w:rsidP="000113F0">
            <w:pPr>
              <w:spacing w:before="120"/>
              <w:ind w:firstLine="720"/>
              <w:jc w:val="both"/>
              <w:rPr>
                <w:bCs/>
                <w:iCs/>
                <w:lang w:val="vi-VN"/>
              </w:rPr>
            </w:pPr>
            <w:r w:rsidRPr="00763FA4">
              <w:rPr>
                <w:bCs/>
                <w:iCs/>
                <w:lang w:val="vi-VN"/>
              </w:rPr>
              <w:t>+ Đã triển khai 01 lớp bồi dưỡng và cấp giấy chứng nhận lớp Bồi dưỡng nghiệp vụ Cấp dưỡng Mầm non cho 30 học viên,</w:t>
            </w:r>
          </w:p>
          <w:p w14:paraId="6C9FAE4F" w14:textId="77777777" w:rsidR="00015298" w:rsidRPr="00763FA4" w:rsidRDefault="00015298" w:rsidP="000113F0">
            <w:pPr>
              <w:spacing w:before="120"/>
              <w:ind w:firstLine="720"/>
              <w:jc w:val="both"/>
              <w:rPr>
                <w:bCs/>
                <w:iCs/>
                <w:lang w:val="vi-VN"/>
              </w:rPr>
            </w:pPr>
            <w:r w:rsidRPr="00763FA4">
              <w:rPr>
                <w:bCs/>
                <w:iCs/>
                <w:lang w:val="vi-VN"/>
              </w:rPr>
              <w:t>+ Đã phối hợp bố trí giảng viên, sắp xếp kế hoạch tổ chức các lớp bồi dưỡng và cấp chứng chỉ chức danh nghề nghiệp cho hơn 15.000 giáo viên bậc phổ thông, mầm non.</w:t>
            </w:r>
          </w:p>
          <w:p w14:paraId="44EEFED1" w14:textId="77777777" w:rsidR="00015298" w:rsidRPr="00763FA4" w:rsidRDefault="00015298" w:rsidP="000113F0">
            <w:pPr>
              <w:spacing w:before="120"/>
              <w:ind w:firstLine="720"/>
              <w:jc w:val="both"/>
              <w:rPr>
                <w:bCs/>
                <w:iCs/>
                <w:lang w:val="vi-VN"/>
              </w:rPr>
            </w:pPr>
            <w:r w:rsidRPr="00763FA4">
              <w:rPr>
                <w:bCs/>
                <w:iCs/>
                <w:lang w:val="vi-VN"/>
              </w:rPr>
              <w:t>+ Đã phối hợp tổ chức bồi dưỡng chức danh nghề nghiệp giảng viên cho 1 lớp đã hoàn thành gồm 123 học viên và 2 lớp đang bồi dưỡng gồm 120 học viên.</w:t>
            </w:r>
          </w:p>
          <w:p w14:paraId="1FB263FB" w14:textId="77777777" w:rsidR="00015298" w:rsidRPr="00763FA4" w:rsidRDefault="00015298" w:rsidP="000113F0">
            <w:pPr>
              <w:spacing w:before="120"/>
              <w:ind w:firstLine="720"/>
              <w:jc w:val="both"/>
              <w:rPr>
                <w:bCs/>
                <w:iCs/>
                <w:lang w:val="vi-VN"/>
              </w:rPr>
            </w:pPr>
            <w:r w:rsidRPr="00763FA4">
              <w:rPr>
                <w:bCs/>
                <w:iCs/>
                <w:lang w:val="vi-VN"/>
              </w:rPr>
              <w:t>+ Đã triển khai 01 lớp bồi dưỡng và chứng chỉ NVSP giáo viên phổ thông cho 39 học viên và 01 lớp bồi dưỡng và cấp chứng chỉ NVSP giảng viên cho 60 học viên.</w:t>
            </w:r>
          </w:p>
          <w:p w14:paraId="19B255AC" w14:textId="77777777" w:rsidR="00015298" w:rsidRPr="00763FA4" w:rsidRDefault="00015298" w:rsidP="000113F0">
            <w:pPr>
              <w:spacing w:before="120"/>
              <w:ind w:firstLine="720"/>
              <w:jc w:val="both"/>
              <w:rPr>
                <w:bCs/>
                <w:iCs/>
                <w:lang w:val="vi-VN"/>
              </w:rPr>
            </w:pPr>
            <w:r w:rsidRPr="00763FA4">
              <w:rPr>
                <w:bCs/>
                <w:iCs/>
                <w:lang w:val="vi-VN"/>
              </w:rPr>
              <w:t>+ Chủ trì và phối hợp thực hiện kế hoạch bồi dưỡng giáo viên dạy mầm non, lớp 3, lớp 4 và lớp 10 trên địa bàn tỉnh Nghệ An cho 16.231 học viên, 270 lớp, 14 đợt bồi dưỡng trên địa bàn 21 huyện, thành, thị, điều động 12.668 lượt giảng viên tham gia.</w:t>
            </w:r>
          </w:p>
          <w:p w14:paraId="698D77E1" w14:textId="77777777" w:rsidR="00015298" w:rsidRPr="00763FA4" w:rsidRDefault="00015298" w:rsidP="000113F0">
            <w:pPr>
              <w:spacing w:before="120"/>
              <w:ind w:firstLine="720"/>
              <w:jc w:val="both"/>
              <w:rPr>
                <w:bCs/>
                <w:iCs/>
                <w:lang w:val="vi-VN"/>
              </w:rPr>
            </w:pPr>
            <w:r w:rsidRPr="00763FA4">
              <w:rPr>
                <w:bCs/>
                <w:iCs/>
                <w:lang w:val="vi-VN"/>
              </w:rPr>
              <w:lastRenderedPageBreak/>
              <w:t>+ Đã chỉ đạo hoàn thành công tác bồi dưỡng cấp chứng chỉ cho 125 giáo viên THCS dạy môn khoa học tự nhiên của Sở GD&amp;ĐT tỉnh Quảng trị.</w:t>
            </w:r>
          </w:p>
          <w:p w14:paraId="733CEF1E" w14:textId="77777777" w:rsidR="00015298" w:rsidRPr="00763FA4" w:rsidRDefault="00015298" w:rsidP="000113F0">
            <w:pPr>
              <w:spacing w:before="120"/>
              <w:ind w:firstLine="720"/>
              <w:jc w:val="both"/>
              <w:rPr>
                <w:bCs/>
                <w:iCs/>
                <w:lang w:val="vi-VN"/>
              </w:rPr>
            </w:pPr>
            <w:r w:rsidRPr="00763FA4">
              <w:rPr>
                <w:bCs/>
                <w:iCs/>
                <w:lang w:val="vi-VN"/>
              </w:rPr>
              <w:t>+ Tham gia đấu thầu thành công 2 gói thầu của Sở GD&amp;ĐT tỉnh Hà Tĩnh, và đã triển khai công tác bồi dưỡng cho 60 giáo viên THCS dạy môn khoa học tự nhiên, 106 giáo viên THCS dạy môn Lịch sử, Địa lý, 92 giáo viên tiểu học dạy môn Tin học - Công nghệ.</w:t>
            </w:r>
          </w:p>
          <w:p w14:paraId="03AE3FD2" w14:textId="77777777" w:rsidR="00015298" w:rsidRPr="00763FA4" w:rsidRDefault="00015298" w:rsidP="000113F0">
            <w:pPr>
              <w:spacing w:before="120"/>
              <w:ind w:firstLine="720"/>
              <w:jc w:val="both"/>
              <w:rPr>
                <w:bCs/>
                <w:iCs/>
                <w:lang w:val="vi-VN"/>
              </w:rPr>
            </w:pPr>
            <w:r w:rsidRPr="00763FA4">
              <w:rPr>
                <w:bCs/>
                <w:iCs/>
                <w:lang w:val="vi-VN"/>
              </w:rPr>
              <w:t>- Đã kết nối với nhiều tỉnh, thành trên cả nước về công tác bồi dưỡng, như: Sở GD &amp; ĐT các tỉnh Nghệ An, Hà Tĩnh, Thanh Hoá, Quảng Ninh, Quảng trị, Cần Thơ, Kiên Giang, thành phố Hồ Chí Minh, Đồng Nai, Sơn La, Bắc Giang,... liên kết với các đơn vị đối tác Hà Nội, Nam Định, TP Hồ Chí Minh, Đồng Nai, Lâm Đồng,... để triển khai các chương trình đào tạo, bồi dưỡng.</w:t>
            </w:r>
          </w:p>
          <w:p w14:paraId="4ED320BF" w14:textId="77777777" w:rsidR="00015298" w:rsidRPr="00763FA4" w:rsidRDefault="00015298" w:rsidP="000113F0">
            <w:pPr>
              <w:spacing w:before="120"/>
              <w:ind w:firstLine="720"/>
              <w:jc w:val="both"/>
              <w:rPr>
                <w:bCs/>
                <w:iCs/>
                <w:lang w:val="vi-VN"/>
              </w:rPr>
            </w:pPr>
            <w:r w:rsidRPr="00763FA4">
              <w:rPr>
                <w:bCs/>
                <w:iCs/>
                <w:lang w:val="vi-VN"/>
              </w:rPr>
              <w:t>- Chỉ đạo tổ chức tốt các chương trình bồi dưỡng các mô đun 6, 7 và 8 cho giáo viên phổ thông cho tỉnh Quảng Ninh, Yên Bái và các địa phương.</w:t>
            </w:r>
          </w:p>
          <w:p w14:paraId="149C27D7" w14:textId="77777777" w:rsidR="00015298" w:rsidRPr="00763FA4" w:rsidRDefault="00015298" w:rsidP="000113F0">
            <w:pPr>
              <w:spacing w:before="120"/>
              <w:ind w:firstLine="720"/>
              <w:jc w:val="both"/>
              <w:rPr>
                <w:bCs/>
                <w:iCs/>
                <w:lang w:val="vi-VN"/>
              </w:rPr>
            </w:pPr>
            <w:r w:rsidRPr="00763FA4">
              <w:rPr>
                <w:bCs/>
                <w:iCs/>
                <w:lang w:val="vi-VN"/>
              </w:rPr>
              <w:t>- Đã chỉ đạo và phối hợp tốt với các khoa đào tạo, các đơn vị liên quan triển khai biên soạn chương trình, đề cương tài liệu và tổ chức thực hiện các chương trình bồi dưỡng: Chương trình bồi dưỡng chức danh nghề nghiệp giảng viên, giáo viên phổ thông và mầm non.</w:t>
            </w:r>
          </w:p>
          <w:p w14:paraId="45B11E86" w14:textId="77777777" w:rsidR="00015298" w:rsidRPr="00763FA4" w:rsidRDefault="00015298" w:rsidP="000113F0">
            <w:pPr>
              <w:spacing w:before="120"/>
              <w:ind w:firstLine="720"/>
              <w:jc w:val="both"/>
              <w:rPr>
                <w:bCs/>
                <w:iCs/>
                <w:spacing w:val="-4"/>
                <w:lang w:val="vi-VN"/>
              </w:rPr>
            </w:pPr>
            <w:r w:rsidRPr="00763FA4">
              <w:rPr>
                <w:bCs/>
                <w:iCs/>
                <w:lang w:val="vi-VN"/>
              </w:rPr>
              <w:t xml:space="preserve">- Tiếp tục chỉ đạo triển khai công tác hợp tác, mở rộng Trường phổ thông, </w:t>
            </w:r>
            <w:r w:rsidRPr="00763FA4">
              <w:rPr>
                <w:bCs/>
                <w:iCs/>
                <w:spacing w:val="-4"/>
                <w:lang w:val="vi-VN"/>
              </w:rPr>
              <w:t>mầm non vệ tinh (63 trường vệ tinh) phục vụ cho công tác rèn nghề cho sinh viên.</w:t>
            </w:r>
          </w:p>
          <w:p w14:paraId="36ECD618" w14:textId="77777777" w:rsidR="00015298" w:rsidRPr="00763FA4" w:rsidRDefault="00015298" w:rsidP="000113F0">
            <w:pPr>
              <w:spacing w:before="120"/>
              <w:ind w:firstLine="720"/>
              <w:jc w:val="both"/>
              <w:rPr>
                <w:bCs/>
                <w:iCs/>
                <w:lang w:val="vi-VN"/>
              </w:rPr>
            </w:pPr>
            <w:r w:rsidRPr="00763FA4">
              <w:rPr>
                <w:bCs/>
                <w:iCs/>
                <w:lang w:val="vi-VN"/>
              </w:rPr>
              <w:t xml:space="preserve"> - Chỉ đạo Trung tâm phối hợp các khoa đào tạo, các sở, phòng giáo dục và đào tạo, các trường phổ thông và mầm non triển khai đồ án nhập môn sư phạm cho 1.239 sinh viên năm thứ nhất các ngành đào tạo sư phạm và Quản lý giáo dục tại 24 trường THPT, tiểu học và mầm non trên địa bàn Nghệ An và thành phố Vinh.</w:t>
            </w:r>
          </w:p>
          <w:p w14:paraId="36DE2146" w14:textId="77777777" w:rsidR="00015298" w:rsidRPr="00763FA4" w:rsidRDefault="00015298" w:rsidP="000113F0">
            <w:pPr>
              <w:spacing w:before="120"/>
              <w:ind w:firstLine="720"/>
              <w:jc w:val="both"/>
              <w:rPr>
                <w:bCs/>
                <w:iCs/>
                <w:lang w:val="vi-VN"/>
              </w:rPr>
            </w:pPr>
            <w:r w:rsidRPr="00763FA4">
              <w:rPr>
                <w:bCs/>
                <w:iCs/>
                <w:lang w:val="vi-VN"/>
              </w:rPr>
              <w:t xml:space="preserve">- Phối hợp với phòng Đào tạo và các khoa đào tạo bố trí cho sinh viên rèn </w:t>
            </w:r>
            <w:r w:rsidRPr="00763FA4">
              <w:rPr>
                <w:bCs/>
                <w:iCs/>
                <w:spacing w:val="-6"/>
                <w:lang w:val="vi-VN"/>
              </w:rPr>
              <w:t xml:space="preserve">luyện NVSP thường xuyên, thực hành chuyên môn, thực tập sư phạm tại các trường </w:t>
            </w:r>
            <w:r w:rsidRPr="00763FA4">
              <w:rPr>
                <w:bCs/>
                <w:iCs/>
                <w:lang w:val="vi-VN"/>
              </w:rPr>
              <w:t>phổ thông và mầm non trên địa bàn các tỉnh Nghệ An, Hà Tĩnh và Thanh Hóa.</w:t>
            </w:r>
          </w:p>
          <w:p w14:paraId="02AF4A02" w14:textId="77777777" w:rsidR="00015298" w:rsidRPr="00763FA4" w:rsidRDefault="00015298" w:rsidP="000113F0">
            <w:pPr>
              <w:spacing w:before="120"/>
              <w:ind w:firstLine="720"/>
              <w:jc w:val="both"/>
              <w:rPr>
                <w:bCs/>
                <w:iCs/>
                <w:lang w:val="vi-VN"/>
              </w:rPr>
            </w:pPr>
            <w:r w:rsidRPr="00763FA4">
              <w:rPr>
                <w:bCs/>
                <w:iCs/>
                <w:lang w:val="vi-VN"/>
              </w:rPr>
              <w:t xml:space="preserve">- Chỉ đạo Trung tâm phối hợp với các đơn vị chức năng trong toàn trường triển khai các hoạt động bồi dưỡng năng lực cho giảng viên giảng dạy và kiểm tra đánh giá các học phần đáp ứng chuẩn đầu ra, từ xây dựng kế hoạch đến triển khai hoạt động. </w:t>
            </w:r>
          </w:p>
          <w:p w14:paraId="19B6DE75" w14:textId="77777777" w:rsidR="00015298" w:rsidRPr="00763FA4" w:rsidRDefault="00015298" w:rsidP="000113F0">
            <w:pPr>
              <w:spacing w:before="120"/>
              <w:ind w:firstLine="720"/>
              <w:jc w:val="both"/>
              <w:rPr>
                <w:bCs/>
                <w:iCs/>
                <w:lang w:val="vi-VN"/>
              </w:rPr>
            </w:pPr>
            <w:r w:rsidRPr="00763FA4">
              <w:rPr>
                <w:bCs/>
                <w:iCs/>
                <w:lang w:val="vi-VN"/>
              </w:rPr>
              <w:t xml:space="preserve">- Chỉ đạo Trung tâm phối hợp với các đơn vị chức năng trong toàn trường triển khai các hoạt động phát triển năng lực nghề nghiệp cho sinh viên, chủ trì xây dựng kế hoạch và phát </w:t>
            </w:r>
            <w:r w:rsidRPr="00763FA4">
              <w:rPr>
                <w:bCs/>
                <w:iCs/>
                <w:lang w:val="vi-VN"/>
              </w:rPr>
              <w:lastRenderedPageBreak/>
              <w:t xml:space="preserve">động phong trào thi đua tổ chức các hoạt động và hội thi về dạy học theo dự án học tập, nghiên cứu khoa học, đổi mới sáng tạo và khởi nghiệp. </w:t>
            </w:r>
          </w:p>
          <w:p w14:paraId="1780FD09" w14:textId="77777777" w:rsidR="00015298" w:rsidRPr="00763FA4" w:rsidRDefault="00015298" w:rsidP="000113F0">
            <w:pPr>
              <w:spacing w:before="120"/>
              <w:ind w:firstLine="720"/>
              <w:jc w:val="both"/>
              <w:rPr>
                <w:bCs/>
                <w:iCs/>
                <w:lang w:val="vi-VN"/>
              </w:rPr>
            </w:pPr>
            <w:r w:rsidRPr="00763FA4">
              <w:rPr>
                <w:bCs/>
                <w:iCs/>
                <w:lang w:val="vi-VN"/>
              </w:rPr>
              <w:t>- Đã chỉ đạo tổ chức thành công Ngày hội Sư phạm và Gian hàng sư phạm cho sinh viên Trường Sư phạm vào học kỳ 2 năm học 2022 - 2023 nhằm phát triển năng lực nghề nghiệp cho sinh viên.</w:t>
            </w:r>
          </w:p>
          <w:p w14:paraId="4A77F42C" w14:textId="77777777" w:rsidR="00015298" w:rsidRPr="00763FA4" w:rsidRDefault="00015298" w:rsidP="000113F0">
            <w:pPr>
              <w:spacing w:before="120"/>
              <w:ind w:firstLine="720"/>
              <w:jc w:val="both"/>
              <w:rPr>
                <w:bCs/>
                <w:iCs/>
                <w:lang w:val="vi-VN"/>
              </w:rPr>
            </w:pPr>
            <w:r w:rsidRPr="00763FA4">
              <w:rPr>
                <w:bCs/>
                <w:iCs/>
                <w:lang w:val="vi-VN"/>
              </w:rPr>
              <w:t>- Chỉ đạo đơn vị phối hợp tốt với khoa Tin học và Viện Kỹ thuật  Công nghệ tổ chức thành công Hội thi Olympic Tin học cho sinh viên, và tiếp tục chỉ đạo tổ chức các cuộc thi Lập trình Web và Thi thiết kế bài giảng eLearning cho sinh viên.</w:t>
            </w:r>
          </w:p>
          <w:p w14:paraId="76DF14C5" w14:textId="77777777" w:rsidR="00015298" w:rsidRPr="00763FA4" w:rsidRDefault="00015298" w:rsidP="000113F0">
            <w:pPr>
              <w:spacing w:before="120"/>
              <w:ind w:firstLine="720"/>
              <w:jc w:val="both"/>
              <w:rPr>
                <w:bCs/>
                <w:iCs/>
                <w:lang w:val="vi-VN"/>
              </w:rPr>
            </w:pPr>
            <w:r w:rsidRPr="00763FA4">
              <w:rPr>
                <w:bCs/>
                <w:iCs/>
                <w:lang w:val="vi-VN"/>
              </w:rPr>
              <w:t>- Chủ trì kết nối với Hệ thống giáo dục Vinschool trong hợp tác đào tạo. Tổ chức cho 18 cán bộ, giảng viên của Trường tham quan tìm hiểu công tác quản trị, quản lý đào tạo, tổ chức dạy học tại các trường học thuộc Hệ thống Giáo dục Vinschool. Tổ chức buổi chia sẻ về cơ hội thực tập nghề nghiệp và tuyển dụng tại Vinschool cho hơn 1.300 sinh viên năm thứ tư các ngành đào tạo sư phạm, đồng thời tổ chức cho các em đăng ký thực tập sư phạm tại các trường phổ thông và mầm non của Vinschool.</w:t>
            </w:r>
          </w:p>
          <w:p w14:paraId="672CD322" w14:textId="77777777" w:rsidR="00015298" w:rsidRPr="00763FA4" w:rsidRDefault="00015298" w:rsidP="000113F0">
            <w:pPr>
              <w:spacing w:before="120"/>
              <w:ind w:firstLine="720"/>
              <w:jc w:val="both"/>
              <w:rPr>
                <w:lang w:val="vi-VN"/>
              </w:rPr>
            </w:pPr>
            <w:r w:rsidRPr="00763FA4">
              <w:rPr>
                <w:lang w:val="vi-VN"/>
              </w:rPr>
              <w:t>- Tham gia tích cực vào các hoạt động đánh giá kiểm định chất lượng giáo dục của Nhà trường, vào các hoạt động xây dựng và phát triển chương trình đào tạo của Nhà trường, là thành viên Tổ tư vấn xây dựng và phát triển Chương trình đào tạo của Trường Sư phạm.</w:t>
            </w:r>
          </w:p>
          <w:p w14:paraId="3DACAC13" w14:textId="77777777" w:rsidR="00015298" w:rsidRPr="00763FA4" w:rsidRDefault="00015298" w:rsidP="000113F0">
            <w:pPr>
              <w:spacing w:before="120"/>
              <w:ind w:firstLine="720"/>
              <w:jc w:val="both"/>
              <w:rPr>
                <w:spacing w:val="6"/>
                <w:lang w:val="vi-VN"/>
              </w:rPr>
            </w:pPr>
            <w:r w:rsidRPr="00763FA4">
              <w:rPr>
                <w:lang w:val="vi-VN"/>
              </w:rPr>
              <w:t xml:space="preserve">- Tham gia biên soạn 2 giáo trình phục vụ đào tạo đại học, gồm: giáo trình </w:t>
            </w:r>
            <w:r w:rsidRPr="00763FA4">
              <w:rPr>
                <w:spacing w:val="6"/>
                <w:lang w:val="vi-VN"/>
              </w:rPr>
              <w:t xml:space="preserve">Lý luận và phương pháp dạy học Sinh học và giáo trình Lý luận dạy học công nghệ. </w:t>
            </w:r>
          </w:p>
          <w:p w14:paraId="24521DE2" w14:textId="77777777" w:rsidR="00015298" w:rsidRPr="00763FA4" w:rsidRDefault="00015298" w:rsidP="000113F0">
            <w:pPr>
              <w:spacing w:before="120"/>
              <w:ind w:firstLine="720"/>
              <w:jc w:val="both"/>
              <w:rPr>
                <w:lang w:val="vi-VN"/>
              </w:rPr>
            </w:pPr>
            <w:r w:rsidRPr="00763FA4">
              <w:rPr>
                <w:lang w:val="vi-VN"/>
              </w:rPr>
              <w:t xml:space="preserve">- Tích cực tham gia biên soạn chuẩn đầu ra và chương trình đào tạo cao học thạc sĩ chuyên ngành Lý luận và phương pháp dạy học Sinh học. </w:t>
            </w:r>
          </w:p>
          <w:p w14:paraId="7D513DCA" w14:textId="77777777" w:rsidR="00015298" w:rsidRPr="00763FA4" w:rsidRDefault="00015298" w:rsidP="000113F0">
            <w:pPr>
              <w:spacing w:before="120"/>
              <w:ind w:firstLine="720"/>
              <w:jc w:val="both"/>
              <w:rPr>
                <w:lang w:val="vi-VN"/>
              </w:rPr>
            </w:pPr>
            <w:r w:rsidRPr="00763FA4">
              <w:rPr>
                <w:lang w:val="vi-VN"/>
              </w:rPr>
              <w:t>- Chủ trì biên soạn chuẩn đầu ra và đề cương chi tiết 4 học phần, cũng như tham gia tích cực vào biên soạn chuẩn đầu ra và đề cương chi tiết các học phần khác của Chương trình đào tạo cao học thạc sĩ chuyên ngành Lý luận và phương pháp dạy học Sinh học.</w:t>
            </w:r>
          </w:p>
          <w:p w14:paraId="30BC74A8" w14:textId="77777777" w:rsidR="00015298" w:rsidRPr="00763FA4" w:rsidRDefault="00015298" w:rsidP="000113F0">
            <w:pPr>
              <w:spacing w:before="120"/>
              <w:ind w:firstLine="720"/>
              <w:jc w:val="both"/>
              <w:rPr>
                <w:lang w:val="vi-VN"/>
              </w:rPr>
            </w:pPr>
            <w:r w:rsidRPr="00763FA4">
              <w:rPr>
                <w:lang w:val="vi-VN"/>
              </w:rPr>
              <w:t>- Chỉ đạo đươn vị tham gia tích cực vào các hoạt động truyền thông, tư vấn và quảng bá tuyển sinh của Nhà trường.</w:t>
            </w:r>
          </w:p>
          <w:p w14:paraId="48D417B0" w14:textId="77777777" w:rsidR="00015298" w:rsidRPr="00763FA4" w:rsidRDefault="00015298" w:rsidP="000113F0">
            <w:pPr>
              <w:spacing w:before="120"/>
              <w:ind w:firstLine="709"/>
              <w:jc w:val="both"/>
              <w:rPr>
                <w:lang w:val="vi-VN"/>
              </w:rPr>
            </w:pPr>
            <w:r w:rsidRPr="00763FA4">
              <w:rPr>
                <w:lang w:val="vi-VN"/>
              </w:rPr>
              <w:tab/>
              <w:t>- Chỉ đạo công tác cấp phát chứng chỉ, giấy chứng nhận cho học viên hoàn thành các chương trình bồi dưỡng ngắn hạn đảm bảo đúng quy chế, không để xẩy ra sai sót.</w:t>
            </w:r>
          </w:p>
          <w:p w14:paraId="0B9D9FCB" w14:textId="77777777" w:rsidR="00015298" w:rsidRPr="00763FA4" w:rsidRDefault="00015298" w:rsidP="000113F0">
            <w:pPr>
              <w:spacing w:before="120"/>
              <w:ind w:firstLine="709"/>
              <w:jc w:val="both"/>
              <w:rPr>
                <w:lang w:val="vi-VN"/>
              </w:rPr>
            </w:pPr>
            <w:r w:rsidRPr="00763FA4">
              <w:rPr>
                <w:lang w:val="vi-VN"/>
              </w:rPr>
              <w:lastRenderedPageBreak/>
              <w:t>- Tham gia giảng dạy các lớp cao học khóa 29 và 30 chuyên ngành Lý luận và PPDH Sinh học; Năm 2023 đã hướng dẫn 4 học viên cao học và tham gia các hội đồng bảo vệ cao học, thạc sĩ 2 chuyên ngành Lý luận và PPDH Sinh học và Quản lý Giáo dục.</w:t>
            </w:r>
          </w:p>
          <w:p w14:paraId="3907F4F4" w14:textId="77777777" w:rsidR="00015298" w:rsidRPr="00763FA4" w:rsidRDefault="00015298" w:rsidP="000113F0">
            <w:pPr>
              <w:spacing w:before="120"/>
              <w:ind w:firstLine="720"/>
              <w:jc w:val="both"/>
              <w:rPr>
                <w:spacing w:val="-4"/>
                <w:lang w:val="vi-VN"/>
              </w:rPr>
            </w:pPr>
            <w:r w:rsidRPr="00763FA4">
              <w:rPr>
                <w:lang w:val="vi-VN"/>
              </w:rPr>
              <w:t xml:space="preserve">- Tham gia đầy đủ các hoạt động, phong trào Văn hóa văn nghệ, Thể dục thể thao do Nhà trường, Công đoàn các cấp phát động (đạt giải nhất cầu lông đôi </w:t>
            </w:r>
            <w:r w:rsidRPr="00763FA4">
              <w:rPr>
                <w:spacing w:val="-4"/>
                <w:lang w:val="vi-VN"/>
              </w:rPr>
              <w:t>nam và giải nhì đơn nam cầu lông do Công đoàn Trường Đại học Vinh tổ chức,...).</w:t>
            </w:r>
          </w:p>
          <w:p w14:paraId="014D160D" w14:textId="77777777" w:rsidR="00015298" w:rsidRPr="00763FA4" w:rsidRDefault="00015298" w:rsidP="000113F0">
            <w:pPr>
              <w:spacing w:before="120"/>
              <w:ind w:firstLine="720"/>
              <w:jc w:val="both"/>
              <w:rPr>
                <w:lang w:val="vi-VN"/>
              </w:rPr>
            </w:pPr>
            <w:r w:rsidRPr="00763FA4">
              <w:rPr>
                <w:lang w:val="vi-VN"/>
              </w:rPr>
              <w:t>Về kết quả bình xét thi đua:</w:t>
            </w:r>
          </w:p>
          <w:p w14:paraId="0553A94C" w14:textId="77777777" w:rsidR="00015298" w:rsidRPr="00763FA4" w:rsidRDefault="00015298" w:rsidP="000113F0">
            <w:pPr>
              <w:spacing w:before="120"/>
              <w:ind w:firstLine="720"/>
              <w:jc w:val="both"/>
              <w:rPr>
                <w:lang w:val="vi-VN"/>
              </w:rPr>
            </w:pPr>
            <w:r w:rsidRPr="00763FA4">
              <w:rPr>
                <w:lang w:val="vi-VN"/>
              </w:rPr>
              <w:t>- Được đơn vị xếp loại viên chức: hoàn thành xuất sắc nhiệm vụ</w:t>
            </w:r>
          </w:p>
          <w:p w14:paraId="75928167" w14:textId="77777777" w:rsidR="00015298" w:rsidRPr="00763FA4" w:rsidRDefault="00015298" w:rsidP="000113F0">
            <w:pPr>
              <w:spacing w:before="120"/>
              <w:ind w:firstLine="720"/>
              <w:jc w:val="both"/>
              <w:rPr>
                <w:spacing w:val="-2"/>
                <w:lang w:val="vi-VN"/>
              </w:rPr>
            </w:pPr>
            <w:r w:rsidRPr="00763FA4">
              <w:rPr>
                <w:spacing w:val="-2"/>
                <w:lang w:val="vi-VN"/>
              </w:rPr>
              <w:t>- Có sáng kiến cấp trường trong lĩnh vực nghiên cứu khoa học, với tên sáng kiến: tham gia biên soạn giáo trình Lý luận và phương pháp dạy học Sinh học.</w:t>
            </w:r>
          </w:p>
          <w:p w14:paraId="107B4BFB" w14:textId="77777777" w:rsidR="00015298" w:rsidRPr="00763FA4" w:rsidRDefault="00015298" w:rsidP="000113F0">
            <w:pPr>
              <w:spacing w:before="120"/>
              <w:ind w:firstLine="720"/>
              <w:jc w:val="both"/>
              <w:rPr>
                <w:lang w:val="vi-VN"/>
              </w:rPr>
            </w:pPr>
            <w:r w:rsidRPr="00763FA4">
              <w:rPr>
                <w:lang w:val="vi-VN"/>
              </w:rPr>
              <w:t>- Đạt 100% phiếu bầu chọn đề nghị Danh hiệu Chiến sĩ thi đua cấp Bộ của tập thể viên chức và người lao động của đơn vị.</w:t>
            </w:r>
          </w:p>
          <w:p w14:paraId="651EA4A3" w14:textId="77777777" w:rsidR="00015298" w:rsidRPr="00763FA4" w:rsidRDefault="00015298" w:rsidP="000113F0">
            <w:pPr>
              <w:spacing w:before="120"/>
              <w:ind w:firstLine="720"/>
              <w:jc w:val="both"/>
              <w:rPr>
                <w:b/>
                <w:lang w:val="vi-VN"/>
              </w:rPr>
            </w:pPr>
            <w:r w:rsidRPr="00763FA4">
              <w:rPr>
                <w:b/>
                <w:bCs/>
                <w:iCs/>
                <w:lang w:val="vi-VN"/>
              </w:rPr>
              <w:t xml:space="preserve">4. </w:t>
            </w:r>
            <w:r w:rsidRPr="00763FA4">
              <w:rPr>
                <w:b/>
                <w:lang w:val="vi-VN"/>
              </w:rPr>
              <w:t>Các sáng kiến kinh nghiệm, giải pháp có chất lượng, bài viết:</w:t>
            </w:r>
          </w:p>
          <w:p w14:paraId="639EF3DA" w14:textId="77777777" w:rsidR="00015298" w:rsidRPr="00763FA4" w:rsidRDefault="00015298" w:rsidP="000113F0">
            <w:pPr>
              <w:spacing w:before="120"/>
              <w:ind w:firstLine="720"/>
              <w:jc w:val="both"/>
              <w:rPr>
                <w:lang w:val="vi-VN"/>
              </w:rPr>
            </w:pPr>
            <w:r w:rsidRPr="00763FA4">
              <w:rPr>
                <w:lang w:val="vi-VN"/>
              </w:rPr>
              <w:t>- Năm 2023 đã xuất bản 2 giáo trình phục vụ đào tạo bậc đại học, chủ trì biên soạn 04 đề cương học phần phục vụ đào tạo cao học thạc sĩ chuyên ngành Lý luận và phương pháp dạy học Sinh học.</w:t>
            </w:r>
          </w:p>
          <w:p w14:paraId="63FDEEF3" w14:textId="77777777" w:rsidR="00015298" w:rsidRPr="00763FA4" w:rsidRDefault="00015298" w:rsidP="000113F0">
            <w:pPr>
              <w:spacing w:before="120"/>
              <w:ind w:firstLine="720"/>
              <w:jc w:val="both"/>
              <w:rPr>
                <w:lang w:val="vi-VN"/>
              </w:rPr>
            </w:pPr>
            <w:r w:rsidRPr="00763FA4">
              <w:rPr>
                <w:lang w:val="vi-VN"/>
              </w:rPr>
              <w:t xml:space="preserve">- Đề xuất các giải pháp nâng cao chất lượng đào tạo và bồi dưỡng của Nhà trường thông qua công tác bồi dưỡng giảng viên, giáo viên các cấp học và đào tạo tiếp cận CDIO cho sinh viên của Nhà trường, đặc biệt tập trung vào thiết kế chương trình và đổi mới phương pháp dạy học, phương pháp kiểm tra đánh giá  đáp ứng chuẩn đầu ra. </w:t>
            </w:r>
          </w:p>
          <w:p w14:paraId="1FC4CAAE" w14:textId="77777777" w:rsidR="00015298" w:rsidRPr="00763FA4" w:rsidRDefault="00015298" w:rsidP="000113F0">
            <w:pPr>
              <w:spacing w:before="120"/>
              <w:jc w:val="both"/>
              <w:rPr>
                <w:b/>
                <w:lang w:val="vi-VN"/>
              </w:rPr>
            </w:pPr>
            <w:r w:rsidRPr="00763FA4">
              <w:rPr>
                <w:b/>
                <w:lang w:val="vi-VN"/>
              </w:rPr>
              <w:t>III. DANH HIỆU THI ĐUA KHEN THƯỞNG</w:t>
            </w:r>
          </w:p>
          <w:p w14:paraId="5BA025FD" w14:textId="77777777" w:rsidR="00015298" w:rsidRPr="00763FA4" w:rsidRDefault="00015298" w:rsidP="000113F0">
            <w:pPr>
              <w:spacing w:before="120"/>
              <w:ind w:firstLine="720"/>
              <w:jc w:val="both"/>
              <w:rPr>
                <w:lang w:val="vi-VN"/>
              </w:rPr>
            </w:pPr>
            <w:r w:rsidRPr="00763FA4">
              <w:rPr>
                <w:lang w:val="vi-VN"/>
              </w:rPr>
              <w:t>- Liên tục đạt danh hiệu hoàn thành nhiệm vụ “Lao động tiên tiến” từ năm 1998 đến nay.</w:t>
            </w:r>
          </w:p>
          <w:p w14:paraId="62B57CB7" w14:textId="29DE3E44" w:rsidR="00015298" w:rsidRPr="00015298" w:rsidRDefault="00015298" w:rsidP="000113F0">
            <w:pPr>
              <w:widowControl w:val="0"/>
              <w:spacing w:before="240" w:after="60"/>
              <w:rPr>
                <w:b/>
                <w:lang w:val="vi-VN"/>
              </w:rPr>
            </w:pPr>
            <w:r w:rsidRPr="00763FA4">
              <w:rPr>
                <w:lang w:val="vi-VN"/>
              </w:rPr>
              <w:t xml:space="preserve">- Đạt danh hiệu </w:t>
            </w:r>
            <w:r w:rsidRPr="00763FA4">
              <w:rPr>
                <w:b/>
                <w:lang w:val="vi-VN"/>
              </w:rPr>
              <w:t>Chiến sĩ thi đua cấp cơ sở</w:t>
            </w:r>
            <w:r w:rsidRPr="00763FA4">
              <w:rPr>
                <w:lang w:val="vi-VN"/>
              </w:rPr>
              <w:t xml:space="preserve"> trong các năm học 2016-2017, 2017-2018, 2019 - 2020, năm 2021, năm 2022 và được đề xuất năm 2023.</w:t>
            </w:r>
          </w:p>
        </w:tc>
      </w:tr>
      <w:tr w:rsidR="008423AB" w:rsidRPr="00763FA4" w14:paraId="36531703" w14:textId="77777777" w:rsidTr="000113F0">
        <w:trPr>
          <w:trHeight w:val="7645"/>
        </w:trPr>
        <w:tc>
          <w:tcPr>
            <w:tcW w:w="591" w:type="dxa"/>
            <w:tcBorders>
              <w:bottom w:val="single" w:sz="4" w:space="0" w:color="auto"/>
            </w:tcBorders>
          </w:tcPr>
          <w:p w14:paraId="26D1571E" w14:textId="126C3FBE" w:rsidR="008423AB" w:rsidRPr="00763FA4" w:rsidRDefault="008423AB">
            <w:pPr>
              <w:jc w:val="center"/>
            </w:pPr>
            <w:r>
              <w:lastRenderedPageBreak/>
              <w:t>3</w:t>
            </w:r>
            <w:r w:rsidRPr="00763FA4">
              <w:t>.</w:t>
            </w:r>
          </w:p>
        </w:tc>
        <w:tc>
          <w:tcPr>
            <w:tcW w:w="2529" w:type="dxa"/>
          </w:tcPr>
          <w:p w14:paraId="4807E820" w14:textId="0527AD2C" w:rsidR="008423AB" w:rsidRPr="00763FA4" w:rsidRDefault="008423AB">
            <w:r w:rsidRPr="00763FA4">
              <w:t>Phan Thị Thùy</w:t>
            </w:r>
          </w:p>
        </w:tc>
        <w:tc>
          <w:tcPr>
            <w:tcW w:w="2268" w:type="dxa"/>
            <w:tcBorders>
              <w:bottom w:val="single" w:sz="4" w:space="0" w:color="auto"/>
            </w:tcBorders>
          </w:tcPr>
          <w:p w14:paraId="7260DF60" w14:textId="52C4296E" w:rsidR="008423AB" w:rsidRPr="00763FA4" w:rsidRDefault="008423AB"/>
        </w:tc>
        <w:tc>
          <w:tcPr>
            <w:tcW w:w="9213" w:type="dxa"/>
            <w:tcBorders>
              <w:bottom w:val="single" w:sz="4" w:space="0" w:color="auto"/>
            </w:tcBorders>
            <w:vAlign w:val="center"/>
          </w:tcPr>
          <w:p w14:paraId="638A9B43" w14:textId="77777777" w:rsidR="008423AB" w:rsidRPr="00763FA4" w:rsidRDefault="008423AB" w:rsidP="000113F0">
            <w:pPr>
              <w:widowControl w:val="0"/>
              <w:tabs>
                <w:tab w:val="left" w:pos="1022"/>
              </w:tabs>
              <w:spacing w:before="60" w:after="60"/>
              <w:jc w:val="both"/>
              <w:rPr>
                <w:b/>
              </w:rPr>
            </w:pPr>
            <w:r w:rsidRPr="00763FA4">
              <w:rPr>
                <w:b/>
              </w:rPr>
              <w:t>1. Quyền hạn, nhiệm vụ được giao hoặc đảm nhận</w:t>
            </w:r>
          </w:p>
          <w:p w14:paraId="5773495B" w14:textId="77777777" w:rsidR="008423AB" w:rsidRPr="00763FA4" w:rsidRDefault="008423AB" w:rsidP="000113F0">
            <w:pPr>
              <w:widowControl w:val="0"/>
              <w:spacing w:before="60" w:after="60"/>
              <w:jc w:val="both"/>
            </w:pPr>
            <w:r w:rsidRPr="00763FA4">
              <w:t>- Tham gia công tác xây dựng và cải tiến chương trình đào tạo ngành sư phạm Hóa học và các chuyên ngành sau đại học.</w:t>
            </w:r>
          </w:p>
          <w:p w14:paraId="7CD21719" w14:textId="77777777" w:rsidR="008423AB" w:rsidRPr="00763FA4" w:rsidRDefault="008423AB" w:rsidP="000113F0">
            <w:pPr>
              <w:widowControl w:val="0"/>
              <w:spacing w:before="60" w:after="60"/>
              <w:jc w:val="both"/>
            </w:pPr>
            <w:r w:rsidRPr="00763FA4">
              <w:t>- Chủ nhiệm đề tài nghiên cứu khoa học cấp bộ giáo dục đào tạo đồng thời và tham gia các đề tài nghiên cứu khoa học ở các cấp khác nhau. Tham gia các hội đồng đánh giá luận văn, các đề tài nghiên cứu các cấp.</w:t>
            </w:r>
          </w:p>
          <w:p w14:paraId="22CD21A1" w14:textId="77777777" w:rsidR="008423AB" w:rsidRPr="00763FA4" w:rsidRDefault="008423AB" w:rsidP="000113F0">
            <w:pPr>
              <w:widowControl w:val="0"/>
              <w:spacing w:before="60" w:after="60"/>
              <w:jc w:val="both"/>
            </w:pPr>
            <w:r w:rsidRPr="00763FA4">
              <w:t>- Tham gia các công tác hỗ trợ đạo tào thực hiện kế hoạch năm học của khoa với vai trò trợ lý đào tạo và cố vấn học tập</w:t>
            </w:r>
          </w:p>
          <w:p w14:paraId="328FE798" w14:textId="77777777" w:rsidR="008423AB" w:rsidRPr="00763FA4" w:rsidRDefault="008423AB" w:rsidP="000113F0">
            <w:pPr>
              <w:widowControl w:val="0"/>
              <w:spacing w:before="60" w:after="60"/>
              <w:jc w:val="both"/>
              <w:rPr>
                <w:b/>
              </w:rPr>
            </w:pPr>
            <w:r w:rsidRPr="00763FA4">
              <w:rPr>
                <w:b/>
              </w:rPr>
              <w:t>2. Thành tích đạt được của cá nhân</w:t>
            </w:r>
          </w:p>
          <w:p w14:paraId="55B47E58" w14:textId="77777777" w:rsidR="008423AB" w:rsidRPr="00763FA4" w:rsidRDefault="008423AB" w:rsidP="000113F0">
            <w:pPr>
              <w:widowControl w:val="0"/>
              <w:spacing w:before="60" w:after="60"/>
              <w:rPr>
                <w:b/>
                <w:i/>
              </w:rPr>
            </w:pPr>
            <w:r w:rsidRPr="00763FA4">
              <w:rPr>
                <w:b/>
                <w:i/>
              </w:rPr>
              <w:t>a) Thành tích trong việc thực hiện nhiệm vụ được giao</w:t>
            </w:r>
          </w:p>
          <w:p w14:paraId="085FE4CB" w14:textId="77777777" w:rsidR="008423AB" w:rsidRPr="00763FA4" w:rsidRDefault="008423AB" w:rsidP="000113F0">
            <w:pPr>
              <w:widowControl w:val="0"/>
              <w:spacing w:before="60" w:after="60"/>
              <w:jc w:val="both"/>
            </w:pPr>
            <w:r w:rsidRPr="00763FA4">
              <w:t>- Hoàn thành tốt công tác giảng dạy và nghiên cứu khoa học theo kế hoạch năm học.</w:t>
            </w:r>
          </w:p>
          <w:p w14:paraId="61D8E5A8" w14:textId="77777777" w:rsidR="008423AB" w:rsidRPr="00763FA4" w:rsidRDefault="008423AB" w:rsidP="000113F0">
            <w:pPr>
              <w:widowControl w:val="0"/>
              <w:spacing w:before="60" w:after="60"/>
              <w:jc w:val="both"/>
              <w:rPr>
                <w:bCs/>
              </w:rPr>
            </w:pPr>
            <w:r w:rsidRPr="00763FA4">
              <w:t>- Tham gia hướng dẫn sinh viên nghiên cứu khoa học.</w:t>
            </w:r>
          </w:p>
          <w:p w14:paraId="58EF5AC9" w14:textId="77777777" w:rsidR="008423AB" w:rsidRPr="00763FA4" w:rsidRDefault="008423AB" w:rsidP="000113F0">
            <w:pPr>
              <w:widowControl w:val="0"/>
              <w:spacing w:before="60" w:after="60"/>
              <w:jc w:val="both"/>
              <w:rPr>
                <w:bCs/>
              </w:rPr>
            </w:pPr>
            <w:r w:rsidRPr="00763FA4">
              <w:rPr>
                <w:bCs/>
              </w:rPr>
              <w:t>- Tham gia tích cực và hoàn thành tốt trong nhiệm vụ trợ lý đào tạo kiêm cố vấn học tập Khoa Hóa học.</w:t>
            </w:r>
          </w:p>
          <w:p w14:paraId="717ABB6A" w14:textId="77777777" w:rsidR="008423AB" w:rsidRPr="00763FA4" w:rsidRDefault="008423AB" w:rsidP="000113F0">
            <w:pPr>
              <w:widowControl w:val="0"/>
              <w:spacing w:before="60" w:after="60"/>
              <w:jc w:val="both"/>
            </w:pPr>
            <w:r w:rsidRPr="00763FA4">
              <w:rPr>
                <w:bCs/>
              </w:rPr>
              <w:t xml:space="preserve">- </w:t>
            </w:r>
            <w:r w:rsidRPr="00763FA4">
              <w:t>Tích cực tham gia học tập, bồi dưỡng chuyên môn nghiệp vụ như: bồi dưỡng ngoại ngử, tin học. Tham gia lớp văn bằng 2 ngoại ngữ.</w:t>
            </w:r>
          </w:p>
          <w:p w14:paraId="0C74CF04" w14:textId="77777777" w:rsidR="008423AB" w:rsidRPr="00763FA4" w:rsidRDefault="008423AB" w:rsidP="000113F0">
            <w:pPr>
              <w:widowControl w:val="0"/>
              <w:spacing w:before="60" w:after="60"/>
              <w:jc w:val="both"/>
            </w:pPr>
            <w:r w:rsidRPr="00763FA4">
              <w:t xml:space="preserve">- Nghiêm túc và gương mẫu trong việc thực hiện chủ trương, đường lối của Đảng, chính sách và pháp luật của Nhà nước. </w:t>
            </w:r>
          </w:p>
          <w:p w14:paraId="78368984" w14:textId="77777777" w:rsidR="008423AB" w:rsidRPr="00763FA4" w:rsidRDefault="008423AB" w:rsidP="000113F0">
            <w:pPr>
              <w:widowControl w:val="0"/>
              <w:spacing w:before="60" w:after="60"/>
              <w:jc w:val="both"/>
            </w:pPr>
            <w:r w:rsidRPr="00763FA4">
              <w:t>- Tích cực tham gia công tác xây dựng Đảng; tham gia có hiệu quả các hoạt động do công đoàn bộ phận, công đoàn trường tổ chức</w:t>
            </w:r>
          </w:p>
          <w:p w14:paraId="5F468E94" w14:textId="77777777" w:rsidR="008423AB" w:rsidRPr="00763FA4" w:rsidRDefault="008423AB" w:rsidP="000113F0">
            <w:pPr>
              <w:widowControl w:val="0"/>
              <w:spacing w:before="60" w:after="60"/>
              <w:jc w:val="both"/>
              <w:rPr>
                <w:b/>
                <w:i/>
              </w:rPr>
            </w:pPr>
            <w:r w:rsidRPr="00763FA4">
              <w:rPr>
                <w:b/>
                <w:i/>
              </w:rPr>
              <w:t>b) Thành tích xuất sắc của cá nhân</w:t>
            </w:r>
          </w:p>
          <w:p w14:paraId="54F6D871" w14:textId="77777777" w:rsidR="008423AB" w:rsidRPr="00763FA4" w:rsidRDefault="008423AB" w:rsidP="00432D15">
            <w:pPr>
              <w:widowControl w:val="0"/>
              <w:spacing w:before="60" w:after="60"/>
              <w:jc w:val="both"/>
            </w:pPr>
            <w:r w:rsidRPr="00763FA4">
              <w:t xml:space="preserve">- Trong 5 năm qua, tôi đã có các sáng kiến, giải pháp, bài báo khoa học bao gồm 1 sáng kiến kinh nghiệm cấp trường 26 bài báo khoa học trong đó có 10 đề tài, sáng kiến tiêu biểu sau: </w:t>
            </w:r>
          </w:p>
          <w:p w14:paraId="1CDA43E4" w14:textId="77777777" w:rsidR="008423AB" w:rsidRPr="00763FA4" w:rsidRDefault="008423AB" w:rsidP="000113F0">
            <w:pPr>
              <w:widowControl w:val="0"/>
              <w:spacing w:before="60" w:after="60"/>
            </w:pPr>
            <w:r w:rsidRPr="00763FA4">
              <w:t>2021-2022, Đề tài khoa học cấp Bộ giáo dục đào tạo - Nội dung tóm tắt: Nghiên cứu cấu trúc, tính chất của một số hợp chất limonoid, đánh giá khả năng chống oxy hóa, chống viêm định hướng ứng dụng sản xuất dược liệu.</w:t>
            </w:r>
          </w:p>
          <w:p w14:paraId="7C6B3753" w14:textId="77777777" w:rsidR="008423AB" w:rsidRPr="00763FA4" w:rsidRDefault="008423AB" w:rsidP="000113F0">
            <w:pPr>
              <w:widowControl w:val="0"/>
              <w:numPr>
                <w:ilvl w:val="0"/>
                <w:numId w:val="19"/>
              </w:numPr>
              <w:tabs>
                <w:tab w:val="left" w:pos="163"/>
              </w:tabs>
              <w:spacing w:before="60" w:after="60"/>
              <w:ind w:left="0" w:firstLine="0"/>
            </w:pPr>
            <w:r w:rsidRPr="00763FA4">
              <w:t>Chủ nhiệm</w:t>
            </w:r>
          </w:p>
          <w:p w14:paraId="38365F84" w14:textId="77777777" w:rsidR="008423AB" w:rsidRPr="00763FA4" w:rsidRDefault="008423AB" w:rsidP="00432D15">
            <w:r w:rsidRPr="00763FA4">
              <w:t>Mã số: B2021–TDV– 07 (đã bảo vệ cấp bộ).</w:t>
            </w:r>
          </w:p>
          <w:p w14:paraId="18FB283E" w14:textId="77777777" w:rsidR="008423AB" w:rsidRPr="00763FA4" w:rsidRDefault="008423AB" w:rsidP="000113F0">
            <w:pPr>
              <w:widowControl w:val="0"/>
              <w:numPr>
                <w:ilvl w:val="0"/>
                <w:numId w:val="19"/>
              </w:numPr>
              <w:tabs>
                <w:tab w:val="left" w:pos="163"/>
              </w:tabs>
              <w:spacing w:before="60" w:after="60"/>
              <w:ind w:left="0" w:firstLine="0"/>
            </w:pPr>
            <w:r w:rsidRPr="00763FA4">
              <w:t>2020-2023, Đề tài nghiên cứu do quỹ VINIF tài trợ: Nội dung tóm tắt: Nghiên cứu về Cluster nano Nguyên tử: cấu trúc, tính chất và ứng dụng</w:t>
            </w:r>
          </w:p>
          <w:p w14:paraId="76438B77" w14:textId="77777777" w:rsidR="008423AB" w:rsidRPr="00763FA4" w:rsidRDefault="008423AB" w:rsidP="00432D15">
            <w:r w:rsidRPr="00763FA4">
              <w:lastRenderedPageBreak/>
              <w:t>-Thành viên nghiên cứu</w:t>
            </w:r>
          </w:p>
          <w:p w14:paraId="184A563C" w14:textId="77777777" w:rsidR="008423AB" w:rsidRPr="00763FA4" w:rsidRDefault="008423AB" w:rsidP="00432D15">
            <w:r w:rsidRPr="00763FA4">
              <w:t>2023</w:t>
            </w:r>
            <w:r w:rsidRPr="00763FA4">
              <w:rPr>
                <w:b/>
                <w:bCs/>
              </w:rPr>
              <w:t>,</w:t>
            </w:r>
            <w:r w:rsidRPr="00763FA4">
              <w:t xml:space="preserve"> Bài báo Tạp chí quốc tế thuộc danh mục ISI</w:t>
            </w:r>
            <w:r w:rsidRPr="00763FA4">
              <w:rPr>
                <w:b/>
                <w:bCs/>
              </w:rPr>
              <w:t xml:space="preserve"> Tác giả chính: Phan Thi Thuy</w:t>
            </w:r>
            <w:r w:rsidRPr="00763FA4">
              <w:t>, Dau Xuan Duc, Ninh The Son,  A comparative DFT study on antioxidative activity of 3</w:t>
            </w:r>
            <w:r w:rsidRPr="00763FA4">
              <w:noBreakHyphen/>
              <w:t>and 4</w:t>
            </w:r>
            <w:r w:rsidRPr="00763FA4">
              <w:noBreakHyphen/>
              <w:t>phenylcoumarins: an aspect of structure, electronics,</w:t>
            </w:r>
            <w:r w:rsidRPr="00763FA4">
              <w:br/>
              <w:t>mechanism, kinetics, and metal chelate relations, Structural Chemistry https://doi.org/10.1007/s11224-023-02183-3.</w:t>
            </w:r>
          </w:p>
          <w:p w14:paraId="76DAF4F7" w14:textId="77777777" w:rsidR="008423AB" w:rsidRPr="00763FA4" w:rsidRDefault="008423AB" w:rsidP="000113F0">
            <w:pPr>
              <w:widowControl w:val="0"/>
              <w:spacing w:before="60" w:after="60"/>
            </w:pPr>
            <w:r w:rsidRPr="00763FA4">
              <w:t xml:space="preserve">2023 </w:t>
            </w:r>
            <w:r w:rsidRPr="00763FA4">
              <w:rPr>
                <w:b/>
              </w:rPr>
              <w:t>Đồng tác giả</w:t>
            </w:r>
            <w:r w:rsidRPr="00763FA4">
              <w:t xml:space="preserve"> Bài báo Tạp chí quốc tế thuộc danh mục ISI</w:t>
            </w:r>
          </w:p>
          <w:p w14:paraId="48F49846" w14:textId="77777777" w:rsidR="008423AB" w:rsidRPr="00763FA4" w:rsidRDefault="008423AB" w:rsidP="000113F0">
            <w:pPr>
              <w:widowControl w:val="0"/>
              <w:spacing w:before="60" w:after="60"/>
            </w:pPr>
            <w:r w:rsidRPr="00763FA4">
              <w:t xml:space="preserve">Van-Hoan Le, Vu Thi Kim Lien, Van Thong Pham, Quang Thinh Tran, </w:t>
            </w:r>
            <w:r w:rsidRPr="00763FA4">
              <w:rPr>
                <w:b/>
                <w:bCs/>
              </w:rPr>
              <w:t>Phan Thi Thuy</w:t>
            </w:r>
            <w:r w:rsidRPr="00763FA4">
              <w:t xml:space="preserve">, Chu Viet Ha, Vu Viet Doanh, Le Tien Ha, Cu Hong Hanh, Pham Ngoc Thao, Nhu-Quynh Luc, Effect of extended π-conjugation on photophysical characteristics of chalcone and cinnamylideneacetophenone, </w:t>
            </w:r>
          </w:p>
          <w:p w14:paraId="6A8288AC" w14:textId="77777777" w:rsidR="008423AB" w:rsidRPr="00763FA4" w:rsidRDefault="008423AB" w:rsidP="000113F0">
            <w:pPr>
              <w:widowControl w:val="0"/>
              <w:spacing w:before="60" w:after="60"/>
              <w:jc w:val="both"/>
            </w:pPr>
            <w:r w:rsidRPr="00763FA4">
              <w:rPr>
                <w:b/>
                <w:bCs/>
              </w:rPr>
              <w:t>Jounal:</w:t>
            </w:r>
            <w:r w:rsidRPr="00763FA4">
              <w:t>Materials Science in Semiconductor Processing 107507 (Q1).</w:t>
            </w:r>
          </w:p>
          <w:p w14:paraId="2CC2271F" w14:textId="77777777" w:rsidR="008423AB" w:rsidRPr="00763FA4" w:rsidRDefault="008423AB" w:rsidP="00432D15">
            <w:r w:rsidRPr="00763FA4">
              <w:rPr>
                <w:b/>
              </w:rPr>
              <w:t>Link:</w:t>
            </w:r>
            <w:r w:rsidRPr="00763FA4">
              <w:t xml:space="preserve"> https://doi.org/10.1016/j.mssp.2023.10750</w:t>
            </w:r>
          </w:p>
          <w:p w14:paraId="2F6394AC" w14:textId="77777777" w:rsidR="008423AB" w:rsidRPr="00763FA4" w:rsidRDefault="008423AB" w:rsidP="000113F0">
            <w:pPr>
              <w:widowControl w:val="0"/>
              <w:tabs>
                <w:tab w:val="left" w:pos="163"/>
              </w:tabs>
              <w:spacing w:before="60" w:after="60"/>
            </w:pPr>
            <w:r w:rsidRPr="00763FA4">
              <w:t xml:space="preserve">2023 </w:t>
            </w:r>
            <w:r w:rsidRPr="00763FA4">
              <w:rPr>
                <w:b/>
                <w:bCs/>
              </w:rPr>
              <w:t>- Tác giả chính</w:t>
            </w:r>
            <w:r w:rsidRPr="00763FA4">
              <w:t>, Bài báo Tạp chí quốc tế thuộc danh mục ISI</w:t>
            </w:r>
          </w:p>
          <w:p w14:paraId="1A4B5E1B" w14:textId="77777777" w:rsidR="008423AB" w:rsidRPr="00763FA4" w:rsidRDefault="008423AB" w:rsidP="00432D15">
            <w:r w:rsidRPr="00763FA4">
              <w:rPr>
                <w:b/>
                <w:bCs/>
              </w:rPr>
              <w:t>- Phan Thi Thuy</w:t>
            </w:r>
            <w:r w:rsidRPr="00763FA4">
              <w:t xml:space="preserve">, Tran Trung Hieu, Dau Xuan Duc, Hoang Van Trung, Nguyen Huy Hung, William N. Setzer, Tran Dinh Thang, Ninh The Son, Antioxidative limonoids from </w:t>
            </w:r>
            <w:r w:rsidRPr="00763FA4">
              <w:rPr>
                <w:i/>
                <w:iCs/>
              </w:rPr>
              <w:t xml:space="preserve">Swietenia macrophylla </w:t>
            </w:r>
            <w:r w:rsidRPr="00763FA4">
              <w:t xml:space="preserve">fruits: Experimental, DFT (Density Functional Theory) approach, and docking study, Journal of Molecular Structure 1283 (2023) 135264. </w:t>
            </w:r>
            <w:hyperlink r:id="rId10" w:history="1">
              <w:r w:rsidRPr="00763FA4">
                <w:rPr>
                  <w:rStyle w:val="Hyperlink"/>
                </w:rPr>
                <w:t>https://doi.org/10.1016/j.molstruc.2023.135264</w:t>
              </w:r>
            </w:hyperlink>
            <w:r w:rsidRPr="00763FA4">
              <w:t xml:space="preserve"> (Q2).</w:t>
            </w:r>
          </w:p>
          <w:p w14:paraId="5866008F" w14:textId="77777777" w:rsidR="008423AB" w:rsidRPr="00763FA4" w:rsidRDefault="008423AB" w:rsidP="000113F0">
            <w:pPr>
              <w:widowControl w:val="0"/>
              <w:numPr>
                <w:ilvl w:val="0"/>
                <w:numId w:val="19"/>
              </w:numPr>
              <w:tabs>
                <w:tab w:val="left" w:pos="163"/>
              </w:tabs>
              <w:spacing w:before="60" w:after="60"/>
              <w:ind w:left="0" w:firstLine="0"/>
            </w:pPr>
            <w:r w:rsidRPr="00763FA4">
              <w:t>2023</w:t>
            </w:r>
            <w:r w:rsidRPr="00763FA4">
              <w:rPr>
                <w:b/>
                <w:bCs/>
              </w:rPr>
              <w:t xml:space="preserve"> Đồng tác giả duy nhất</w:t>
            </w:r>
            <w:r w:rsidRPr="00763FA4">
              <w:t>, Bài báo Tạp chí quốc tế thuộc danh mục ISI</w:t>
            </w:r>
          </w:p>
          <w:p w14:paraId="5C30441E" w14:textId="77777777" w:rsidR="008423AB" w:rsidRPr="00763FA4" w:rsidRDefault="008423AB" w:rsidP="00432D15">
            <w:r w:rsidRPr="00763FA4">
              <w:rPr>
                <w:b/>
                <w:bCs/>
              </w:rPr>
              <w:t xml:space="preserve">- </w:t>
            </w:r>
            <w:r w:rsidRPr="00763FA4">
              <w:rPr>
                <w:bCs/>
              </w:rPr>
              <w:t>Hung Huy Nguyen, Cong Tien Nguyen, Huy Gia Ngo, Giang Thi Truc Nguyen</w:t>
            </w:r>
            <w:r w:rsidRPr="00763FA4">
              <w:rPr>
                <w:b/>
                <w:bCs/>
              </w:rPr>
              <w:t xml:space="preserve">, Phan Thi Thuy, </w:t>
            </w:r>
            <w:r w:rsidRPr="00763FA4">
              <w:rPr>
                <w:bCs/>
              </w:rPr>
              <w:t>William N. Setzer, Ping-Chung Kuo, and Ha Manh Bui</w:t>
            </w:r>
            <w:r w:rsidRPr="00763FA4">
              <w:t>, Potential for Aedes aegypti Larval Control and Environmental Friendliness of the Compounds Containing 2‑Methyl-3,4- dihydroquinazolin-4-one Heterocycle, ACS Omega (2023), 8, 2470-1343. https://doi.org/10.1021/acsomega.3c01686</w:t>
            </w:r>
          </w:p>
          <w:p w14:paraId="42B20864" w14:textId="77777777" w:rsidR="008423AB" w:rsidRPr="00763FA4" w:rsidRDefault="008423AB" w:rsidP="000113F0">
            <w:pPr>
              <w:widowControl w:val="0"/>
              <w:tabs>
                <w:tab w:val="left" w:pos="163"/>
              </w:tabs>
              <w:spacing w:before="60" w:after="60"/>
            </w:pPr>
            <w:r w:rsidRPr="00763FA4">
              <w:t>2022</w:t>
            </w:r>
            <w:r w:rsidRPr="00763FA4">
              <w:rPr>
                <w:b/>
                <w:bCs/>
              </w:rPr>
              <w:t>- Tác giả chính</w:t>
            </w:r>
            <w:r w:rsidRPr="00763FA4">
              <w:t>, Bài báo Tạp chí quốc tế thuộc danh mục ISI</w:t>
            </w:r>
          </w:p>
          <w:p w14:paraId="42F8C7D5" w14:textId="77777777" w:rsidR="008423AB" w:rsidRPr="00763FA4" w:rsidRDefault="008423AB" w:rsidP="00432D15">
            <w:r w:rsidRPr="00763FA4">
              <w:rPr>
                <w:rStyle w:val="fontstyle01"/>
                <w:color w:val="auto"/>
                <w:sz w:val="24"/>
                <w:szCs w:val="24"/>
                <w:lang w:val="pt-BR"/>
              </w:rPr>
              <w:t xml:space="preserve">- </w:t>
            </w:r>
            <w:r w:rsidRPr="00763FA4">
              <w:rPr>
                <w:rStyle w:val="fontstyle01"/>
                <w:b/>
                <w:color w:val="auto"/>
                <w:sz w:val="24"/>
                <w:szCs w:val="24"/>
                <w:lang w:val="pt-BR"/>
              </w:rPr>
              <w:t>Phan Thị Thuy</w:t>
            </w:r>
            <w:r w:rsidRPr="00763FA4">
              <w:rPr>
                <w:rStyle w:val="fontstyle01"/>
                <w:color w:val="auto"/>
                <w:sz w:val="24"/>
                <w:szCs w:val="24"/>
                <w:lang w:val="pt-BR"/>
              </w:rPr>
              <w:t xml:space="preserve">, Ninh The Son, (2022) </w:t>
            </w:r>
            <w:r w:rsidRPr="00763FA4">
              <w:t xml:space="preserve">Thermodynamic and kinetic studies on antioxidant capacity of amentoflavone: a DFT (density functional theory) computational approach, </w:t>
            </w:r>
            <w:hyperlink r:id="rId11" w:history="1">
              <w:r w:rsidRPr="00763FA4">
                <w:rPr>
                  <w:rStyle w:val="Hyperlink"/>
                  <w:i/>
                  <w:iCs/>
                </w:rPr>
                <w:t>Free Radical Research</w:t>
              </w:r>
              <w:r w:rsidRPr="00763FA4">
                <w:rPr>
                  <w:rStyle w:val="Hyperlink"/>
                </w:rPr>
                <w:t> </w:t>
              </w:r>
            </w:hyperlink>
            <w:r w:rsidRPr="00763FA4">
              <w:t xml:space="preserve">, </w:t>
            </w:r>
            <w:r w:rsidRPr="00763FA4">
              <w:rPr>
                <w:rStyle w:val="issue-heading"/>
                <w:shd w:val="clear" w:color="auto" w:fill="EEEEEE"/>
              </w:rPr>
              <w:t xml:space="preserve">56, 7-8. </w:t>
            </w:r>
            <w:hyperlink r:id="rId12" w:history="1">
              <w:r w:rsidRPr="00763FA4">
                <w:rPr>
                  <w:rStyle w:val="Hyperlink"/>
                </w:rPr>
                <w:t>https://doi.org/10.1080/10715762.2022.2146584</w:t>
              </w:r>
            </w:hyperlink>
            <w:r w:rsidRPr="00763FA4">
              <w:rPr>
                <w:lang w:val="pt-BR"/>
              </w:rPr>
              <w:t>.</w:t>
            </w:r>
          </w:p>
          <w:p w14:paraId="5D17189C" w14:textId="77777777" w:rsidR="008423AB" w:rsidRPr="00763FA4" w:rsidRDefault="008423AB" w:rsidP="000113F0">
            <w:pPr>
              <w:widowControl w:val="0"/>
              <w:tabs>
                <w:tab w:val="left" w:pos="163"/>
              </w:tabs>
              <w:spacing w:before="60" w:after="60"/>
            </w:pPr>
            <w:r w:rsidRPr="00763FA4">
              <w:t>2022  Bài báo Tạp chí quốc tế thuộc danh mục ISI</w:t>
            </w:r>
            <w:r w:rsidRPr="00763FA4">
              <w:rPr>
                <w:b/>
                <w:bCs/>
              </w:rPr>
              <w:t xml:space="preserve"> - Tác giả chính</w:t>
            </w:r>
            <w:r w:rsidRPr="00763FA4">
              <w:t xml:space="preserve">, </w:t>
            </w:r>
          </w:p>
          <w:p w14:paraId="5A17F788" w14:textId="77777777" w:rsidR="008423AB" w:rsidRPr="00763FA4" w:rsidRDefault="008423AB" w:rsidP="00432D15">
            <w:r w:rsidRPr="00763FA4">
              <w:rPr>
                <w:lang w:val="pt-BR"/>
              </w:rPr>
              <w:t xml:space="preserve">- </w:t>
            </w:r>
            <w:r w:rsidRPr="00763FA4">
              <w:rPr>
                <w:b/>
                <w:lang w:val="pt-BR"/>
              </w:rPr>
              <w:t>Thuy Thi Thuy</w:t>
            </w:r>
            <w:r w:rsidRPr="00763FA4">
              <w:rPr>
                <w:lang w:val="pt-BR"/>
              </w:rPr>
              <w:t xml:space="preserve">, Linh Thao Thi Dao, Ly Phuong Thi Giang, Hue Minh Thi Nguyen, (2022), </w:t>
            </w:r>
            <w:r w:rsidRPr="00763FA4">
              <w:rPr>
                <w:rStyle w:val="title-text"/>
              </w:rPr>
              <w:t xml:space="preserve">Mechanistic insights into the dehydrogenation of formaldehyde, formic acid and </w:t>
            </w:r>
            <w:r w:rsidRPr="00763FA4">
              <w:rPr>
                <w:rStyle w:val="title-text"/>
              </w:rPr>
              <w:lastRenderedPageBreak/>
              <w:t>methanol using the Pt</w:t>
            </w:r>
            <w:r w:rsidRPr="00763FA4">
              <w:rPr>
                <w:rStyle w:val="title-text"/>
                <w:vertAlign w:val="subscript"/>
              </w:rPr>
              <w:t>4</w:t>
            </w:r>
            <w:r w:rsidRPr="00763FA4">
              <w:rPr>
                <w:rStyle w:val="title-text"/>
              </w:rPr>
              <w:t xml:space="preserve"> cluster as a promising catalyst, </w:t>
            </w:r>
            <w:hyperlink r:id="rId13" w:tooltip="Go to Journal of Molecular Graphics and Modelling on ScienceDirect" w:history="1">
              <w:r w:rsidRPr="00763FA4">
                <w:rPr>
                  <w:rStyle w:val="Hyperlink"/>
                  <w:i/>
                  <w:iCs/>
                </w:rPr>
                <w:t>Journal of Molecular Graphics and Modelling</w:t>
              </w:r>
            </w:hyperlink>
            <w:r w:rsidRPr="00763FA4">
              <w:t xml:space="preserve">, </w:t>
            </w:r>
            <w:hyperlink r:id="rId14" w:tooltip="Go to table of contents for this volume/issue" w:history="1">
              <w:r w:rsidRPr="00763FA4">
                <w:rPr>
                  <w:rStyle w:val="Hyperlink"/>
                </w:rPr>
                <w:t>111</w:t>
              </w:r>
            </w:hyperlink>
            <w:r w:rsidRPr="00763FA4">
              <w:t>, 108096 (Q2).</w:t>
            </w:r>
          </w:p>
          <w:p w14:paraId="647FF498" w14:textId="77777777" w:rsidR="008423AB" w:rsidRPr="00763FA4" w:rsidRDefault="008423AB" w:rsidP="000113F0">
            <w:pPr>
              <w:widowControl w:val="0"/>
              <w:tabs>
                <w:tab w:val="left" w:pos="163"/>
              </w:tabs>
              <w:spacing w:before="60" w:after="60"/>
              <w:rPr>
                <w:rStyle w:val="fontstyle01"/>
                <w:color w:val="auto"/>
                <w:sz w:val="24"/>
                <w:szCs w:val="24"/>
              </w:rPr>
            </w:pPr>
            <w:r w:rsidRPr="00763FA4">
              <w:t>2021</w:t>
            </w:r>
            <w:r w:rsidRPr="00763FA4">
              <w:rPr>
                <w:b/>
                <w:bCs/>
              </w:rPr>
              <w:t>- Đồng tác giả chính</w:t>
            </w:r>
            <w:r w:rsidRPr="00763FA4">
              <w:t>, Bài báo Tạp chí quốc tế thuộc danh mục ISI</w:t>
            </w:r>
          </w:p>
          <w:p w14:paraId="1BD76368" w14:textId="77777777" w:rsidR="008423AB" w:rsidRPr="00763FA4" w:rsidRDefault="008423AB" w:rsidP="00432D15">
            <w:r w:rsidRPr="00763FA4">
              <w:rPr>
                <w:rStyle w:val="fontstyle01"/>
                <w:color w:val="auto"/>
                <w:sz w:val="24"/>
                <w:szCs w:val="24"/>
                <w:lang w:val="pt-BR"/>
              </w:rPr>
              <w:t xml:space="preserve">- Nguyen Van Trang, </w:t>
            </w:r>
            <w:r w:rsidRPr="00763FA4">
              <w:rPr>
                <w:rStyle w:val="fontstyle01"/>
                <w:b/>
                <w:color w:val="auto"/>
                <w:sz w:val="24"/>
                <w:szCs w:val="24"/>
                <w:lang w:val="pt-BR"/>
              </w:rPr>
              <w:t>Phan Thi Thuy</w:t>
            </w:r>
            <w:r w:rsidRPr="00763FA4">
              <w:rPr>
                <w:rStyle w:val="fontstyle01"/>
                <w:color w:val="auto"/>
                <w:sz w:val="24"/>
                <w:szCs w:val="24"/>
                <w:lang w:val="pt-BR"/>
              </w:rPr>
              <w:t xml:space="preserve">, Dinh Thi Mai Thanh, Ninh The Son, (2021) Benzofuran–stilbene hybrid compounds: an antioxidant assessment – a DFT study, RSC Adv., 2021, 11, 12971. </w:t>
            </w:r>
            <w:hyperlink r:id="rId15" w:history="1">
              <w:r w:rsidRPr="00763FA4">
                <w:rPr>
                  <w:rStyle w:val="Hyperlink"/>
                  <w:lang w:val="pt-BR"/>
                </w:rPr>
                <w:t>https://doi.org/10.1039/D1RA01076J</w:t>
              </w:r>
            </w:hyperlink>
            <w:r w:rsidRPr="00763FA4">
              <w:rPr>
                <w:rStyle w:val="fontstyle01"/>
                <w:color w:val="auto"/>
                <w:sz w:val="24"/>
                <w:szCs w:val="24"/>
                <w:lang w:val="pt-BR"/>
              </w:rPr>
              <w:t xml:space="preserve">. </w:t>
            </w:r>
          </w:p>
          <w:p w14:paraId="310D4DBF" w14:textId="77777777" w:rsidR="008423AB" w:rsidRPr="00763FA4" w:rsidRDefault="008423AB" w:rsidP="000113F0">
            <w:pPr>
              <w:widowControl w:val="0"/>
              <w:tabs>
                <w:tab w:val="left" w:pos="163"/>
              </w:tabs>
              <w:spacing w:before="60" w:after="60"/>
            </w:pPr>
            <w:r w:rsidRPr="00763FA4">
              <w:t>2020</w:t>
            </w:r>
            <w:r w:rsidRPr="00763FA4">
              <w:rPr>
                <w:b/>
                <w:bCs/>
              </w:rPr>
              <w:t>- Tác giả chính</w:t>
            </w:r>
            <w:r w:rsidRPr="00763FA4">
              <w:t xml:space="preserve">, Bài báo Tạp chí quốc tế thuộc danh mục ISI </w:t>
            </w:r>
          </w:p>
          <w:p w14:paraId="666C5E5E" w14:textId="77777777" w:rsidR="008423AB" w:rsidRPr="00763FA4" w:rsidRDefault="008423AB" w:rsidP="00432D15">
            <w:r w:rsidRPr="00763FA4">
              <w:rPr>
                <w:rStyle w:val="fontstyle01"/>
                <w:color w:val="auto"/>
                <w:sz w:val="24"/>
                <w:szCs w:val="24"/>
              </w:rPr>
              <w:t xml:space="preserve">- </w:t>
            </w:r>
            <w:r w:rsidRPr="00763FA4">
              <w:rPr>
                <w:rStyle w:val="fontstyle01"/>
                <w:b/>
                <w:color w:val="auto"/>
                <w:sz w:val="24"/>
                <w:szCs w:val="24"/>
              </w:rPr>
              <w:t>Phan Thi Thuy</w:t>
            </w:r>
            <w:r w:rsidRPr="00763FA4">
              <w:rPr>
                <w:rStyle w:val="fontstyle01"/>
                <w:color w:val="auto"/>
                <w:sz w:val="24"/>
                <w:szCs w:val="24"/>
              </w:rPr>
              <w:t>, Nguyen Van Trang and Ninh The Son, Antioxidation of 2-phenylbenzofuran derivatives:</w:t>
            </w:r>
            <w:r w:rsidRPr="00763FA4">
              <w:t xml:space="preserve"> </w:t>
            </w:r>
            <w:r w:rsidRPr="00763FA4">
              <w:rPr>
                <w:rStyle w:val="fontstyle01"/>
                <w:color w:val="auto"/>
                <w:sz w:val="24"/>
                <w:szCs w:val="24"/>
              </w:rPr>
              <w:t>structural-electronic e</w:t>
            </w:r>
            <w:r w:rsidRPr="00763FA4">
              <w:rPr>
                <w:rStyle w:val="fontstyle21"/>
                <w:rFonts w:ascii="Times New Roman" w:hAnsi="Times New Roman"/>
                <w:color w:val="auto"/>
                <w:sz w:val="24"/>
                <w:szCs w:val="24"/>
              </w:rPr>
              <w:t>ff</w:t>
            </w:r>
            <w:r w:rsidRPr="00763FA4">
              <w:rPr>
                <w:rStyle w:val="fontstyle01"/>
                <w:color w:val="auto"/>
                <w:sz w:val="24"/>
                <w:szCs w:val="24"/>
              </w:rPr>
              <w:t xml:space="preserve">ects and mechanisms, </w:t>
            </w:r>
            <w:r w:rsidRPr="00763FA4">
              <w:rPr>
                <w:rStyle w:val="fontstyle01"/>
                <w:i/>
                <w:color w:val="auto"/>
                <w:sz w:val="24"/>
                <w:szCs w:val="24"/>
              </w:rPr>
              <w:t>RSC Adv</w:t>
            </w:r>
            <w:r w:rsidRPr="00763FA4">
              <w:rPr>
                <w:rStyle w:val="fontstyle01"/>
                <w:color w:val="auto"/>
                <w:sz w:val="24"/>
                <w:szCs w:val="24"/>
              </w:rPr>
              <w:t>.</w:t>
            </w:r>
            <w:r w:rsidRPr="00763FA4">
              <w:rPr>
                <w:rStyle w:val="fontstyle21"/>
                <w:rFonts w:ascii="Times New Roman" w:hAnsi="Times New Roman"/>
                <w:color w:val="auto"/>
                <w:sz w:val="24"/>
                <w:szCs w:val="24"/>
              </w:rPr>
              <w:t xml:space="preserve">, 2020, </w:t>
            </w:r>
            <w:r w:rsidRPr="00763FA4">
              <w:rPr>
                <w:rStyle w:val="fontstyle31"/>
                <w:rFonts w:ascii="Times New Roman" w:hAnsi="Times New Roman"/>
                <w:color w:val="auto"/>
                <w:sz w:val="24"/>
                <w:szCs w:val="24"/>
              </w:rPr>
              <w:t>10</w:t>
            </w:r>
            <w:r w:rsidRPr="00763FA4">
              <w:rPr>
                <w:rStyle w:val="fontstyle21"/>
                <w:rFonts w:ascii="Times New Roman" w:hAnsi="Times New Roman"/>
                <w:color w:val="auto"/>
                <w:sz w:val="24"/>
                <w:szCs w:val="24"/>
              </w:rPr>
              <w:t>, 6315</w:t>
            </w:r>
            <w:r w:rsidRPr="00763FA4">
              <w:rPr>
                <w:rStyle w:val="fontstyle41"/>
                <w:rFonts w:ascii="Times New Roman" w:hAnsi="Times New Roman"/>
                <w:color w:val="auto"/>
                <w:sz w:val="24"/>
                <w:szCs w:val="24"/>
              </w:rPr>
              <w:t>–</w:t>
            </w:r>
            <w:r w:rsidRPr="00763FA4">
              <w:rPr>
                <w:rStyle w:val="fontstyle21"/>
                <w:rFonts w:ascii="Times New Roman" w:hAnsi="Times New Roman"/>
                <w:color w:val="auto"/>
                <w:sz w:val="24"/>
                <w:szCs w:val="24"/>
              </w:rPr>
              <w:t>6332.(Q1)</w:t>
            </w:r>
            <w:r w:rsidRPr="00763FA4">
              <w:t xml:space="preserve"> </w:t>
            </w:r>
          </w:p>
          <w:p w14:paraId="666D2F03" w14:textId="77777777" w:rsidR="008423AB" w:rsidRPr="00763FA4" w:rsidRDefault="008423AB" w:rsidP="000113F0">
            <w:pPr>
              <w:widowControl w:val="0"/>
              <w:spacing w:before="240" w:after="60"/>
              <w:rPr>
                <w:b/>
              </w:rPr>
            </w:pPr>
            <w:r w:rsidRPr="00763FA4">
              <w:rPr>
                <w:b/>
              </w:rPr>
              <w:t>CÁC HÌNH THỨC ĐÃ ĐƯỢC KHEN THƯỞNG</w:t>
            </w:r>
          </w:p>
          <w:p w14:paraId="05B17164" w14:textId="77777777" w:rsidR="008423AB" w:rsidRPr="00763FA4" w:rsidRDefault="008423AB" w:rsidP="00432D15">
            <w:pPr>
              <w:widowControl w:val="0"/>
              <w:tabs>
                <w:tab w:val="left" w:pos="994"/>
              </w:tabs>
              <w:spacing w:before="60" w:after="60"/>
            </w:pPr>
            <w:r w:rsidRPr="00763FA4">
              <w:rPr>
                <w:b/>
              </w:rPr>
              <w:t>1. Danh hiệu thi đua</w:t>
            </w:r>
          </w:p>
          <w:p w14:paraId="0357C101" w14:textId="77777777" w:rsidR="008423AB" w:rsidRPr="00763FA4" w:rsidRDefault="008423AB" w:rsidP="00432D15">
            <w:r w:rsidRPr="00763FA4">
              <w:t>2021-2022 Chiến sĩ thi đua cấp cơ sở</w:t>
            </w:r>
          </w:p>
          <w:p w14:paraId="5893F544" w14:textId="77777777" w:rsidR="008423AB" w:rsidRPr="00763FA4" w:rsidRDefault="008423AB" w:rsidP="00432D15">
            <w:r w:rsidRPr="00763FA4">
              <w:rPr>
                <w:b/>
                <w:bCs/>
              </w:rPr>
              <w:t>Khen thưởng</w:t>
            </w:r>
            <w:r w:rsidRPr="00763FA4">
              <w:t>: Năm 2023 Khen thưởng bài báo được đăng trên tạp chí ISI (Quyết định số 2039/QĐ-ĐHV của Trường Đại học Vinh)</w:t>
            </w:r>
          </w:p>
          <w:p w14:paraId="3F350A7E" w14:textId="77777777" w:rsidR="008423AB" w:rsidRPr="00763FA4" w:rsidRDefault="008423AB" w:rsidP="00432D15">
            <w:r w:rsidRPr="00763FA4">
              <w:t>Năm 2022 Khen thưởng bài báo được đăng trên tạp chí ISI (Quyết định số 2737/QĐ-ĐHV của Trường Đại học Vinh)</w:t>
            </w:r>
          </w:p>
          <w:p w14:paraId="70E066FA" w14:textId="77777777" w:rsidR="008423AB" w:rsidRPr="00763FA4" w:rsidRDefault="008423AB" w:rsidP="00432D15">
            <w:r w:rsidRPr="00763FA4">
              <w:t>Năm 2021 Khen thưởng bài báo được đăng trên tạp chí ISI (Quyết định số 2201/QĐ-ĐHV của Trường Đại học Vinh)</w:t>
            </w:r>
          </w:p>
          <w:p w14:paraId="6BDB718A" w14:textId="77777777" w:rsidR="008423AB" w:rsidRPr="00763FA4" w:rsidRDefault="008423AB" w:rsidP="00432D15">
            <w:r w:rsidRPr="00763FA4">
              <w:t>Năm 2021 Đạt danh hiệu Đoàn viên – Giảng viên trẻ tiêu biểu 2021 (Quyết định số 233/QĐKT-ĐTN của ban chấp hành Đoàn Trường Đại học Vinh)</w:t>
            </w:r>
          </w:p>
          <w:p w14:paraId="5C9FAA8D" w14:textId="77777777" w:rsidR="008423AB" w:rsidRPr="00763FA4" w:rsidRDefault="008423AB" w:rsidP="00432D15">
            <w:r w:rsidRPr="00763FA4">
              <w:t>2022-2023 Giấy khen về hoạt động Công đoàn (Quyết định số 37/QĐKT-CĐ của ban chấp hành Công Đoàn Trường Đại học Vinh)</w:t>
            </w:r>
          </w:p>
          <w:p w14:paraId="09665838" w14:textId="745EC0F5" w:rsidR="008423AB" w:rsidRPr="00763FA4" w:rsidRDefault="008423AB" w:rsidP="000113F0">
            <w:r w:rsidRPr="00763FA4">
              <w:t>2021-2022 Giấy khen về hoạt động Công đoàn (Quyết định số 39/QĐKT-CĐ của ban chấp hành Công Đoàn Trường Đại học Vinh)</w:t>
            </w:r>
          </w:p>
        </w:tc>
      </w:tr>
    </w:tbl>
    <w:p w14:paraId="305A75EF" w14:textId="04A47AFE" w:rsidR="007E0B55" w:rsidRPr="007E0B55" w:rsidRDefault="007E0B55" w:rsidP="007E0B55">
      <w:pPr>
        <w:jc w:val="both"/>
        <w:rPr>
          <w:i/>
          <w:iCs/>
          <w:sz w:val="26"/>
          <w:szCs w:val="26"/>
        </w:rPr>
      </w:pPr>
      <w:r w:rsidRPr="007E0B55">
        <w:rPr>
          <w:i/>
          <w:iCs/>
          <w:sz w:val="26"/>
          <w:szCs w:val="26"/>
        </w:rPr>
        <w:lastRenderedPageBreak/>
        <w:t>(Ấn định danh sách gồm 3 người)</w:t>
      </w:r>
    </w:p>
    <w:p w14:paraId="6DBB4111" w14:textId="785357C1" w:rsidR="000754FA" w:rsidRPr="002445E3" w:rsidRDefault="00763FA4" w:rsidP="00763FA4">
      <w:pPr>
        <w:ind w:left="5040" w:firstLine="720"/>
        <w:jc w:val="both"/>
        <w:rPr>
          <w:b/>
          <w:bCs/>
          <w:sz w:val="26"/>
          <w:szCs w:val="26"/>
          <w:lang w:val="vi-VN"/>
        </w:rPr>
      </w:pPr>
      <w:r w:rsidRPr="00763FA4">
        <w:rPr>
          <w:b/>
          <w:bCs/>
          <w:sz w:val="26"/>
          <w:szCs w:val="26"/>
          <w:lang w:val="vi-VN"/>
        </w:rPr>
        <w:t>HI</w:t>
      </w:r>
      <w:r w:rsidRPr="002445E3">
        <w:rPr>
          <w:b/>
          <w:bCs/>
          <w:sz w:val="26"/>
          <w:szCs w:val="26"/>
          <w:lang w:val="vi-VN"/>
        </w:rPr>
        <w:t>ỆU TRƯỞNG</w:t>
      </w:r>
    </w:p>
    <w:p w14:paraId="1E075C1B" w14:textId="1B653B06" w:rsidR="00865213" w:rsidRPr="00763FA4" w:rsidRDefault="00865213" w:rsidP="000754FA">
      <w:pPr>
        <w:jc w:val="both"/>
        <w:rPr>
          <w:sz w:val="26"/>
          <w:szCs w:val="26"/>
          <w:lang w:val="vi-VN"/>
        </w:rPr>
      </w:pPr>
    </w:p>
    <w:p w14:paraId="07E7AFCA" w14:textId="77777777" w:rsidR="00865213" w:rsidRDefault="00865213" w:rsidP="00865213">
      <w:pPr>
        <w:jc w:val="both"/>
        <w:rPr>
          <w:sz w:val="28"/>
          <w:szCs w:val="28"/>
          <w:lang w:val="vi-VN"/>
        </w:rPr>
      </w:pPr>
    </w:p>
    <w:p w14:paraId="1ECA6592" w14:textId="77777777" w:rsidR="00763FA4" w:rsidRPr="00763FA4" w:rsidRDefault="00763FA4" w:rsidP="00865213">
      <w:pPr>
        <w:jc w:val="both"/>
        <w:rPr>
          <w:sz w:val="28"/>
          <w:szCs w:val="28"/>
          <w:lang w:val="vi-VN"/>
        </w:rPr>
      </w:pPr>
    </w:p>
    <w:p w14:paraId="7CA663F2" w14:textId="2F6DDF67" w:rsidR="008423AB" w:rsidRPr="00763FA4" w:rsidRDefault="00865213" w:rsidP="00E56937">
      <w:pPr>
        <w:ind w:left="4320" w:firstLine="720"/>
        <w:jc w:val="both"/>
        <w:rPr>
          <w:b/>
          <w:bCs/>
          <w:sz w:val="28"/>
          <w:szCs w:val="28"/>
          <w:lang w:val="vi-VN"/>
        </w:rPr>
      </w:pPr>
      <w:r w:rsidRPr="00763FA4">
        <w:rPr>
          <w:sz w:val="28"/>
          <w:szCs w:val="28"/>
          <w:lang w:val="vi-VN"/>
        </w:rPr>
        <w:t xml:space="preserve">    </w:t>
      </w:r>
      <w:r w:rsidRPr="00763FA4">
        <w:rPr>
          <w:b/>
          <w:bCs/>
          <w:sz w:val="28"/>
          <w:szCs w:val="28"/>
          <w:lang w:val="vi-VN"/>
        </w:rPr>
        <w:t>PGS.TS. Lưu Tiến Hư</w:t>
      </w:r>
      <w:r w:rsidR="00E56937" w:rsidRPr="00763FA4">
        <w:rPr>
          <w:b/>
          <w:bCs/>
          <w:sz w:val="28"/>
          <w:szCs w:val="28"/>
          <w:lang w:val="vi-VN"/>
        </w:rPr>
        <w:t>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9922"/>
      </w:tblGrid>
      <w:tr w:rsidR="008423AB" w:rsidRPr="006862A6" w14:paraId="7530DA80" w14:textId="77777777" w:rsidTr="006862A6">
        <w:trPr>
          <w:jc w:val="center"/>
        </w:trPr>
        <w:tc>
          <w:tcPr>
            <w:tcW w:w="4253" w:type="dxa"/>
          </w:tcPr>
          <w:p w14:paraId="16552EC2" w14:textId="77777777" w:rsidR="008423AB" w:rsidRPr="006862A6" w:rsidRDefault="008423AB" w:rsidP="006862A6">
            <w:pPr>
              <w:tabs>
                <w:tab w:val="left" w:pos="5910"/>
              </w:tabs>
              <w:jc w:val="center"/>
              <w:rPr>
                <w:bCs/>
                <w:sz w:val="28"/>
                <w:szCs w:val="28"/>
              </w:rPr>
            </w:pPr>
            <w:r w:rsidRPr="006862A6">
              <w:rPr>
                <w:bCs/>
                <w:sz w:val="28"/>
                <w:szCs w:val="28"/>
              </w:rPr>
              <w:lastRenderedPageBreak/>
              <w:t>TRƯỜNG ĐẠI HỌC VINH</w:t>
            </w:r>
          </w:p>
          <w:p w14:paraId="5CEF750F" w14:textId="77777777" w:rsidR="008423AB" w:rsidRPr="006862A6" w:rsidRDefault="008423AB" w:rsidP="006862A6">
            <w:pPr>
              <w:tabs>
                <w:tab w:val="left" w:pos="5910"/>
              </w:tabs>
              <w:jc w:val="center"/>
              <w:rPr>
                <w:b/>
                <w:sz w:val="28"/>
                <w:szCs w:val="28"/>
              </w:rPr>
            </w:pPr>
            <w:r w:rsidRPr="006862A6">
              <w:rPr>
                <w:b/>
                <w:sz w:val="28"/>
                <w:szCs w:val="28"/>
              </w:rPr>
              <w:t>TRƯỜNG SƯ PHẠM</w:t>
            </w:r>
          </w:p>
          <w:p w14:paraId="696A9D35" w14:textId="77777777" w:rsidR="008423AB" w:rsidRPr="006862A6" w:rsidRDefault="008423AB" w:rsidP="006862A6">
            <w:pPr>
              <w:jc w:val="center"/>
              <w:rPr>
                <w:b/>
                <w:sz w:val="28"/>
                <w:szCs w:val="28"/>
              </w:rPr>
            </w:pPr>
            <w:r w:rsidRPr="006862A6">
              <w:rPr>
                <w:b/>
                <w:sz w:val="28"/>
                <w:szCs w:val="28"/>
              </w:rPr>
              <w:t>¯¯¯¯¯¯¯¯¯¯¯¯¯¯</w:t>
            </w:r>
          </w:p>
        </w:tc>
        <w:tc>
          <w:tcPr>
            <w:tcW w:w="9922" w:type="dxa"/>
          </w:tcPr>
          <w:p w14:paraId="3A1DF583" w14:textId="77777777" w:rsidR="008423AB" w:rsidRPr="006862A6" w:rsidRDefault="008423AB" w:rsidP="006862A6">
            <w:pPr>
              <w:tabs>
                <w:tab w:val="left" w:pos="5910"/>
              </w:tabs>
              <w:jc w:val="center"/>
              <w:rPr>
                <w:b/>
                <w:sz w:val="28"/>
                <w:szCs w:val="28"/>
              </w:rPr>
            </w:pPr>
            <w:r w:rsidRPr="006862A6">
              <w:rPr>
                <w:b/>
                <w:sz w:val="28"/>
                <w:szCs w:val="28"/>
              </w:rPr>
              <w:t>CỘNG HÒA XÃ HỘI CHỦ NGHĨA VIỆT NAM</w:t>
            </w:r>
          </w:p>
          <w:p w14:paraId="2A6074B7" w14:textId="77777777" w:rsidR="008423AB" w:rsidRPr="006862A6" w:rsidRDefault="008423AB" w:rsidP="006862A6">
            <w:pPr>
              <w:tabs>
                <w:tab w:val="left" w:pos="5910"/>
              </w:tabs>
              <w:jc w:val="center"/>
              <w:rPr>
                <w:b/>
                <w:sz w:val="28"/>
                <w:szCs w:val="28"/>
              </w:rPr>
            </w:pPr>
            <w:r w:rsidRPr="006862A6">
              <w:rPr>
                <w:b/>
                <w:sz w:val="28"/>
                <w:szCs w:val="28"/>
              </w:rPr>
              <w:t>Độc lập - Tự do - Hạnh phúc</w:t>
            </w:r>
          </w:p>
          <w:p w14:paraId="516A46F4" w14:textId="77777777" w:rsidR="008423AB" w:rsidRPr="006862A6" w:rsidRDefault="008423AB" w:rsidP="006862A6">
            <w:pPr>
              <w:jc w:val="center"/>
              <w:rPr>
                <w:b/>
                <w:bCs/>
                <w:sz w:val="28"/>
                <w:szCs w:val="28"/>
                <w:lang w:val="vi-VN"/>
              </w:rPr>
            </w:pPr>
            <w:r w:rsidRPr="006862A6">
              <w:rPr>
                <w:b/>
                <w:sz w:val="28"/>
                <w:szCs w:val="28"/>
              </w:rPr>
              <w:t>¯¯¯¯¯¯¯¯¯¯¯¯¯¯¯¯¯¯¯¯¯¯¯¯¯¯</w:t>
            </w:r>
          </w:p>
        </w:tc>
      </w:tr>
      <w:tr w:rsidR="008423AB" w:rsidRPr="00D27E9E" w14:paraId="6A6E88EA" w14:textId="77777777" w:rsidTr="006862A6">
        <w:trPr>
          <w:jc w:val="center"/>
        </w:trPr>
        <w:tc>
          <w:tcPr>
            <w:tcW w:w="4253" w:type="dxa"/>
          </w:tcPr>
          <w:p w14:paraId="6E3B54DC" w14:textId="77777777" w:rsidR="008423AB" w:rsidRPr="006862A6" w:rsidRDefault="008423AB" w:rsidP="006862A6">
            <w:pPr>
              <w:rPr>
                <w:b/>
                <w:bCs/>
                <w:sz w:val="28"/>
                <w:szCs w:val="28"/>
              </w:rPr>
            </w:pPr>
          </w:p>
        </w:tc>
        <w:tc>
          <w:tcPr>
            <w:tcW w:w="9922" w:type="dxa"/>
          </w:tcPr>
          <w:p w14:paraId="75337F91" w14:textId="77777777" w:rsidR="008423AB" w:rsidRPr="006862A6" w:rsidRDefault="008423AB" w:rsidP="006862A6">
            <w:pPr>
              <w:jc w:val="center"/>
              <w:rPr>
                <w:i/>
                <w:iCs/>
                <w:sz w:val="28"/>
                <w:szCs w:val="28"/>
              </w:rPr>
            </w:pPr>
            <w:r w:rsidRPr="006862A6">
              <w:rPr>
                <w:i/>
                <w:iCs/>
                <w:sz w:val="28"/>
                <w:szCs w:val="28"/>
              </w:rPr>
              <w:t>Nghệ An, ngày 11 tháng 12 năm 2023.</w:t>
            </w:r>
          </w:p>
          <w:p w14:paraId="53B1E36C" w14:textId="77777777" w:rsidR="008423AB" w:rsidRPr="006862A6" w:rsidRDefault="008423AB" w:rsidP="006862A6">
            <w:pPr>
              <w:jc w:val="center"/>
              <w:rPr>
                <w:b/>
                <w:bCs/>
                <w:sz w:val="28"/>
                <w:szCs w:val="28"/>
                <w:lang w:val="vi-VN"/>
              </w:rPr>
            </w:pPr>
          </w:p>
        </w:tc>
      </w:tr>
    </w:tbl>
    <w:p w14:paraId="53E27731" w14:textId="77777777" w:rsidR="008F2BDD" w:rsidRPr="00D27E9E" w:rsidRDefault="008F2BDD" w:rsidP="008F2BDD">
      <w:pPr>
        <w:jc w:val="center"/>
        <w:rPr>
          <w:b/>
          <w:bCs/>
          <w:sz w:val="26"/>
          <w:szCs w:val="26"/>
          <w:lang w:val="vi-VN"/>
        </w:rPr>
      </w:pPr>
    </w:p>
    <w:p w14:paraId="32037C14" w14:textId="77777777" w:rsidR="008F2BDD" w:rsidRPr="00D27E9E" w:rsidRDefault="008F2BDD" w:rsidP="00833736">
      <w:pPr>
        <w:tabs>
          <w:tab w:val="left" w:pos="9540"/>
        </w:tabs>
        <w:jc w:val="center"/>
        <w:rPr>
          <w:b/>
          <w:bCs/>
          <w:sz w:val="26"/>
          <w:szCs w:val="26"/>
          <w:lang w:val="vi-VN"/>
        </w:rPr>
      </w:pPr>
      <w:r w:rsidRPr="00D27E9E">
        <w:rPr>
          <w:b/>
          <w:bCs/>
          <w:sz w:val="26"/>
          <w:szCs w:val="26"/>
          <w:lang w:val="vi-VN"/>
        </w:rPr>
        <w:t>BẢNG TỔNG HỢP</w:t>
      </w:r>
    </w:p>
    <w:p w14:paraId="5FB30492" w14:textId="4EF77D76" w:rsidR="008F2BDD" w:rsidRPr="00D27E9E" w:rsidRDefault="008F2BDD">
      <w:pPr>
        <w:jc w:val="center"/>
        <w:rPr>
          <w:b/>
          <w:bCs/>
          <w:sz w:val="26"/>
          <w:szCs w:val="26"/>
          <w:lang w:val="vi-VN"/>
        </w:rPr>
      </w:pPr>
      <w:r w:rsidRPr="00D27E9E">
        <w:rPr>
          <w:b/>
          <w:bCs/>
          <w:sz w:val="26"/>
          <w:szCs w:val="26"/>
          <w:lang w:val="vi-VN"/>
        </w:rPr>
        <w:t>TÓM TẮT THÀNH TÍCH CỦA CÁC CÁ NHÂN</w:t>
      </w:r>
      <w:r w:rsidR="008423AB">
        <w:rPr>
          <w:b/>
          <w:bCs/>
          <w:sz w:val="26"/>
          <w:szCs w:val="26"/>
        </w:rPr>
        <w:t xml:space="preserve"> </w:t>
      </w:r>
      <w:r w:rsidRPr="00D27E9E">
        <w:rPr>
          <w:b/>
          <w:bCs/>
          <w:sz w:val="26"/>
          <w:szCs w:val="26"/>
          <w:lang w:val="vi-VN"/>
        </w:rPr>
        <w:t>ĐỀ NGHỊ XÉT KHEN THƯỞNG</w:t>
      </w:r>
    </w:p>
    <w:p w14:paraId="6C11CF8F" w14:textId="4AB968DE" w:rsidR="008F2BDD" w:rsidRDefault="008F2BDD" w:rsidP="008423AB">
      <w:pPr>
        <w:jc w:val="center"/>
        <w:rPr>
          <w:b/>
          <w:bCs/>
          <w:iCs/>
          <w:sz w:val="26"/>
          <w:szCs w:val="26"/>
          <w:lang w:val="vi-VN"/>
        </w:rPr>
      </w:pPr>
      <w:r w:rsidRPr="000113F0">
        <w:rPr>
          <w:b/>
          <w:bCs/>
          <w:iCs/>
          <w:sz w:val="26"/>
          <w:szCs w:val="26"/>
          <w:lang w:val="vi-VN"/>
        </w:rPr>
        <w:t xml:space="preserve">Bằng khen </w:t>
      </w:r>
      <w:r w:rsidR="00C27DB0" w:rsidRPr="000113F0">
        <w:rPr>
          <w:b/>
          <w:bCs/>
          <w:iCs/>
          <w:sz w:val="26"/>
          <w:szCs w:val="26"/>
          <w:lang w:val="vi-VN"/>
        </w:rPr>
        <w:t>của Thủ tướng chính phủ</w:t>
      </w:r>
    </w:p>
    <w:p w14:paraId="45F8F267" w14:textId="7A782684" w:rsidR="008423AB" w:rsidRDefault="008423AB" w:rsidP="008423AB">
      <w:pPr>
        <w:jc w:val="center"/>
        <w:rPr>
          <w:b/>
          <w:bCs/>
          <w:iCs/>
          <w:sz w:val="26"/>
          <w:szCs w:val="26"/>
          <w:lang w:val="vi-VN"/>
        </w:rPr>
      </w:pPr>
    </w:p>
    <w:p w14:paraId="6E6A92A2" w14:textId="77777777" w:rsidR="008423AB" w:rsidRPr="000113F0" w:rsidRDefault="008423AB" w:rsidP="000113F0">
      <w:pPr>
        <w:jc w:val="center"/>
        <w:rPr>
          <w:b/>
          <w:bCs/>
          <w:iCs/>
          <w:sz w:val="26"/>
          <w:szCs w:val="26"/>
          <w:lang w:val="vi-VN"/>
        </w:rPr>
      </w:pPr>
    </w:p>
    <w:p w14:paraId="555B06EE" w14:textId="588BF2D5" w:rsidR="008423AB" w:rsidRPr="000113F0" w:rsidRDefault="008423AB" w:rsidP="000113F0">
      <w:pPr>
        <w:jc w:val="center"/>
        <w:rPr>
          <w:b/>
          <w:sz w:val="26"/>
          <w:szCs w:val="26"/>
        </w:rPr>
      </w:pPr>
      <w:r w:rsidRPr="000113F0">
        <w:rPr>
          <w:b/>
          <w:sz w:val="26"/>
          <w:szCs w:val="26"/>
        </w:rPr>
        <w:t>Họ và tên: PGS.TS. NGƯT. Cao Cự Giác – Phó trưởng khoa Hoá học.</w:t>
      </w:r>
    </w:p>
    <w:p w14:paraId="0BEFC241" w14:textId="07FBE82C" w:rsidR="008423AB" w:rsidRDefault="008423AB" w:rsidP="008F2BDD">
      <w:pPr>
        <w:rPr>
          <w:sz w:val="26"/>
          <w:szCs w:val="26"/>
        </w:rPr>
      </w:pPr>
    </w:p>
    <w:p w14:paraId="239EFB33" w14:textId="77777777" w:rsidR="008423AB" w:rsidRPr="00D27E9E" w:rsidRDefault="008423AB" w:rsidP="008423AB">
      <w:pPr>
        <w:spacing w:line="300" w:lineRule="auto"/>
        <w:jc w:val="both"/>
        <w:rPr>
          <w:b/>
          <w:sz w:val="26"/>
          <w:szCs w:val="28"/>
        </w:rPr>
      </w:pPr>
      <w:r w:rsidRPr="00D27E9E">
        <w:rPr>
          <w:b/>
          <w:sz w:val="26"/>
          <w:szCs w:val="28"/>
        </w:rPr>
        <w:t>1. Quyền hạn, nhiệm vụ được giao hoặc đảm nhận</w:t>
      </w:r>
    </w:p>
    <w:p w14:paraId="25179325" w14:textId="77777777" w:rsidR="008423AB" w:rsidRPr="00D27E9E" w:rsidRDefault="008423AB" w:rsidP="008423AB">
      <w:pPr>
        <w:spacing w:line="300" w:lineRule="auto"/>
        <w:ind w:firstLine="567"/>
        <w:jc w:val="both"/>
        <w:rPr>
          <w:bCs/>
          <w:sz w:val="26"/>
          <w:szCs w:val="28"/>
        </w:rPr>
      </w:pPr>
      <w:r w:rsidRPr="00D27E9E">
        <w:rPr>
          <w:bCs/>
          <w:sz w:val="26"/>
          <w:szCs w:val="28"/>
        </w:rPr>
        <w:t xml:space="preserve">- </w:t>
      </w:r>
      <w:r w:rsidRPr="00D27E9E">
        <w:rPr>
          <w:bCs/>
          <w:i/>
          <w:iCs/>
          <w:sz w:val="26"/>
          <w:szCs w:val="28"/>
        </w:rPr>
        <w:t>Về chính quyền:</w:t>
      </w:r>
      <w:r w:rsidRPr="00D27E9E">
        <w:rPr>
          <w:bCs/>
          <w:sz w:val="26"/>
          <w:szCs w:val="28"/>
        </w:rPr>
        <w:t xml:space="preserve"> Từ năm 2009 đến 2021 được Hiệu trưởng Trường Sư phạm Vinh, sau này là Trường Đại học Vinh bổ nhiệm chức vụ Trưởng Bộ môn Phương pháp dạy học Hoá học và làm Chủ nhiệm chuyên ngành đào tạo sau đại học chuyên ngành Lý luận và Phương pháp dạy học bộ môn Hoá học (đào tạo thạc sĩ và tiến sĩ). Ngày 9/12/2021 được Hiệu trưởng Trường Đại học Vinh bổ nhiệm chức vụ Phó Trưởng khoa Hoá học nhiệm kì 2021 – 2026 theo quyết định số 2963/QĐ-ĐHV.</w:t>
      </w:r>
    </w:p>
    <w:p w14:paraId="1474AE16" w14:textId="77777777" w:rsidR="008423AB" w:rsidRPr="00D27E9E" w:rsidRDefault="008423AB" w:rsidP="008423AB">
      <w:pPr>
        <w:spacing w:line="300" w:lineRule="auto"/>
        <w:ind w:firstLine="567"/>
        <w:jc w:val="both"/>
        <w:rPr>
          <w:bCs/>
          <w:sz w:val="26"/>
          <w:szCs w:val="28"/>
        </w:rPr>
      </w:pPr>
      <w:r w:rsidRPr="00D27E9E">
        <w:rPr>
          <w:bCs/>
          <w:sz w:val="26"/>
          <w:szCs w:val="28"/>
        </w:rPr>
        <w:t xml:space="preserve">- </w:t>
      </w:r>
      <w:r w:rsidRPr="00D27E9E">
        <w:rPr>
          <w:bCs/>
          <w:i/>
          <w:iCs/>
          <w:sz w:val="26"/>
          <w:szCs w:val="28"/>
        </w:rPr>
        <w:t>Về chuyên môn:</w:t>
      </w:r>
      <w:r w:rsidRPr="00D27E9E">
        <w:rPr>
          <w:bCs/>
          <w:sz w:val="26"/>
          <w:szCs w:val="28"/>
        </w:rPr>
        <w:t xml:space="preserve"> Đào tạo đại học ngành Sư phạm Hoá học; đào tạo sau đại học và hướng dẫn học viên cao học, nghiên cứu sinh chuyên ngành Lý luận và Phương pháp dạy học bộ môn Hoá học; bồi dưỡng giáo viên; nghiên cứu khoa học. </w:t>
      </w:r>
    </w:p>
    <w:p w14:paraId="5B474BF2" w14:textId="77777777" w:rsidR="008423AB" w:rsidRPr="00D27E9E" w:rsidRDefault="008423AB" w:rsidP="008423AB">
      <w:pPr>
        <w:spacing w:line="300" w:lineRule="auto"/>
        <w:ind w:firstLine="567"/>
        <w:jc w:val="both"/>
        <w:rPr>
          <w:bCs/>
          <w:sz w:val="26"/>
          <w:szCs w:val="28"/>
        </w:rPr>
      </w:pPr>
      <w:r w:rsidRPr="00D27E9E">
        <w:rPr>
          <w:bCs/>
          <w:sz w:val="26"/>
          <w:szCs w:val="28"/>
        </w:rPr>
        <w:t xml:space="preserve">- </w:t>
      </w:r>
      <w:r w:rsidRPr="00D27E9E">
        <w:rPr>
          <w:bCs/>
          <w:i/>
          <w:iCs/>
          <w:sz w:val="26"/>
          <w:szCs w:val="28"/>
        </w:rPr>
        <w:t>Về công tác khác:</w:t>
      </w:r>
      <w:r w:rsidRPr="00D27E9E">
        <w:rPr>
          <w:bCs/>
          <w:sz w:val="26"/>
          <w:szCs w:val="28"/>
        </w:rPr>
        <w:t xml:space="preserve"> Phản biện xã hội về ngành nghề chuyên môn, định hướng phát triển cũng như truyền bá khoa học giáo dục nói chung và giáo dục hoá học nói riêng qua các các vai trò như Uỷ viên Ban Chấp hành Hội Hoá học Việt Nam nhiệm kỳ 2022- 2027; Phó Chủ tịch Hội Giảng dạy Hoá học Việt Nam nhiệm kỳ 2021 – 2026; Chủ tịch Hội Hoá học Nghệ An nhiệm kỳ 2021 – 2026. Từ năm 2018 được mời tham gia Hội đồng biên tập tạp chí World Journal of Chemical Education (lập chỉ mục Scopus năm 2019) và Ban biên tập tạp chí American Journal of Educational Research. Năm 2020 được mời tham gia Hội đồng biên tập Tạp chí Giáo dục Việt Nam (Bộ Giáo dục và Đào tạo).</w:t>
      </w:r>
    </w:p>
    <w:p w14:paraId="59396777" w14:textId="77777777" w:rsidR="008423AB" w:rsidRPr="000113F0" w:rsidRDefault="008423AB" w:rsidP="008423AB">
      <w:pPr>
        <w:spacing w:line="300" w:lineRule="auto"/>
        <w:jc w:val="both"/>
        <w:rPr>
          <w:b/>
          <w:bCs/>
          <w:sz w:val="26"/>
          <w:szCs w:val="28"/>
        </w:rPr>
      </w:pPr>
      <w:r w:rsidRPr="000113F0">
        <w:rPr>
          <w:b/>
          <w:bCs/>
          <w:sz w:val="26"/>
          <w:szCs w:val="28"/>
        </w:rPr>
        <w:t>2. Thành tích đạt được</w:t>
      </w:r>
    </w:p>
    <w:p w14:paraId="0A43374C" w14:textId="77777777" w:rsidR="008423AB" w:rsidRPr="00D27E9E" w:rsidRDefault="008423AB" w:rsidP="008423AB">
      <w:pPr>
        <w:spacing w:line="300" w:lineRule="auto"/>
        <w:jc w:val="both"/>
        <w:rPr>
          <w:bCs/>
          <w:sz w:val="26"/>
          <w:szCs w:val="28"/>
        </w:rPr>
      </w:pPr>
      <w:r w:rsidRPr="00D27E9E">
        <w:rPr>
          <w:bCs/>
          <w:sz w:val="26"/>
          <w:szCs w:val="28"/>
        </w:rPr>
        <w:t xml:space="preserve">2.1. Thành tích tập thể </w:t>
      </w:r>
    </w:p>
    <w:p w14:paraId="4FAD03C6" w14:textId="77777777" w:rsidR="008423AB" w:rsidRPr="00D27E9E" w:rsidRDefault="008423AB" w:rsidP="008423AB">
      <w:pPr>
        <w:spacing w:line="300" w:lineRule="auto"/>
        <w:jc w:val="both"/>
        <w:rPr>
          <w:bCs/>
          <w:i/>
          <w:sz w:val="26"/>
          <w:szCs w:val="28"/>
        </w:rPr>
      </w:pPr>
      <w:r w:rsidRPr="00D27E9E">
        <w:rPr>
          <w:bCs/>
          <w:i/>
          <w:sz w:val="26"/>
          <w:szCs w:val="28"/>
        </w:rPr>
        <w:lastRenderedPageBreak/>
        <w:t>a) Công tác quản lý</w:t>
      </w:r>
    </w:p>
    <w:p w14:paraId="3B76A05E" w14:textId="77777777" w:rsidR="008423AB" w:rsidRPr="00D27E9E" w:rsidRDefault="008423AB" w:rsidP="008423AB">
      <w:pPr>
        <w:spacing w:line="300" w:lineRule="auto"/>
        <w:ind w:firstLine="567"/>
        <w:jc w:val="both"/>
        <w:rPr>
          <w:sz w:val="26"/>
          <w:szCs w:val="28"/>
        </w:rPr>
      </w:pPr>
      <w:r w:rsidRPr="00D27E9E">
        <w:rPr>
          <w:sz w:val="26"/>
          <w:szCs w:val="28"/>
        </w:rPr>
        <w:t xml:space="preserve">-  Trong ba năm học 2018 – 2019, 2019 – 2020 và 2020 – 2021, Khoa Hoá học được tái cấu trúc cùng với Khoa Toán học, Vật lý, Sinh học và Tin học thành Viện Sư phạm tự nhiên trực thuộc trường Đại học Vinh, khi đó trong Viện bao gồm các bộ môn cảu các khoa là đơn vị cấp ba trực thuộc Viện, tôi tiếp tục được Hiệu trưởng Trường Đại học Vinh bổ nhiệm làm Trưởng bộ môn và Chủ nhiệm chuyên ngành đào tạo sau đại học chuyên ngành Lý luận và Phương pháp dạy học bộ môn Hoá học thuộc Viện Sư phạm tự nhiên. Độ ngũ bộ môn trong giai đoạn này gồm 05 cán bộ giảng dạy cơ hữu, bao gồm 3 PGS.TS giảng viên cao cấp và 02 TS trong đó có 01 giảng viên chính, đây là giai đoạn chiến lược xây dựng đội ngũ của Bộ môn từ những năm trước được thực hiện hiệu quả, phát triển kể cả về số lượng và chất lượng. Với công tác quản lí trực tiếp chuyên môn ở Bộ môn, tôi đã chỉ đạo các giảng viên trong Bộ môn biên soạn và xuất bản được 02 giáo trình giảng dạy Đại học và Sau đại học, 1 tài liệu chuyên khảo và tính đến thời điểm đó các học phần dạy ở bậc đại học và sau đại học do bộ môn phụ trách đều có giáo trình và tài liệu đầy đủ. Bộ môn cũng đã triển khai 100% học phần (giảng dạy đại học và sau đại học) có bài giảng E-Learning trên hệ thống LMS của trường. </w:t>
      </w:r>
    </w:p>
    <w:p w14:paraId="50F2FD08" w14:textId="77777777" w:rsidR="008423AB" w:rsidRPr="00D27E9E" w:rsidRDefault="008423AB" w:rsidP="008423AB">
      <w:pPr>
        <w:spacing w:line="300" w:lineRule="auto"/>
        <w:ind w:firstLine="567"/>
        <w:jc w:val="both"/>
        <w:rPr>
          <w:bCs/>
          <w:iCs/>
          <w:sz w:val="26"/>
          <w:szCs w:val="28"/>
        </w:rPr>
      </w:pPr>
      <w:r w:rsidRPr="00D27E9E">
        <w:rPr>
          <w:sz w:val="26"/>
          <w:szCs w:val="28"/>
        </w:rPr>
        <w:t xml:space="preserve"> -  Từ năm 2021 đến nay Trường Đại học Vinh sát nhập các Viện đào tạo sư phạm thành Trường Sư phạm, các khoa sư phạm truyền thống được tái lập thành đơn vị cấp 3 trực thuộc Trường Sư phạm. Trong thời gian này tôi được giao nhiệm vụ Phó trưởng Khoa Hoá học phụ trách mảng nghiên cứu khoa học, đối ngoại và bồi dưỡng giáo viên. Với nhiệm vụ được giao, tôi cùng Ban Chủ nhiệm khoa phối hợp với Hội Hoá học Nghệ An, Hội Giảng dạy Hoá học Việt Nam và Hội Hoá học Việt Nam tổ chức thành công 2 Hội thảo quốc gia về </w:t>
      </w:r>
      <w:r w:rsidRPr="00D27E9E">
        <w:rPr>
          <w:i/>
          <w:iCs/>
          <w:sz w:val="26"/>
          <w:szCs w:val="28"/>
        </w:rPr>
        <w:t>“Giảng dạy Khoa học tự nhiên và Hoá học theo chương trình giáo dục phổ thông 2018”</w:t>
      </w:r>
      <w:r w:rsidRPr="00D27E9E">
        <w:rPr>
          <w:sz w:val="26"/>
          <w:szCs w:val="28"/>
        </w:rPr>
        <w:t xml:space="preserve"> và </w:t>
      </w:r>
      <w:r w:rsidRPr="00D27E9E">
        <w:rPr>
          <w:i/>
          <w:iCs/>
          <w:sz w:val="26"/>
          <w:szCs w:val="28"/>
        </w:rPr>
        <w:t>“Giảng dạy Hoá học đáp ứng mục tiêu phát triển phẩm chất và năng lực học sinh”</w:t>
      </w:r>
      <w:r w:rsidRPr="00D27E9E">
        <w:rPr>
          <w:sz w:val="26"/>
          <w:szCs w:val="28"/>
        </w:rPr>
        <w:t xml:space="preserve"> đã thu hút hàng trăm nhà khoa học đến từ nhiều trường Đại học Sư phạm trên cả nước, các tác giả biên soạn sách giáo khoa mới và giáo viên giảng dạy phổ thông tham gia mang lại nhiều hiệu quả thiết thực trong việc thực hiện chương trình giáo dục phổ thông 2018 theo Nghị quyết 29 của BCH TW Đảng. Trong thời gian này, khoa Hoá học đã có 01 đề tài KHCN cấp Bộ được nghiệm thu, 02 đề tài cấp Bộ đang thực hiện và đang tập trung thực hiện 4 đề tài trọng điểm cấp trường về </w:t>
      </w:r>
      <w:r w:rsidRPr="00D27E9E">
        <w:rPr>
          <w:bCs/>
          <w:i/>
          <w:sz w:val="26"/>
          <w:szCs w:val="28"/>
        </w:rPr>
        <w:t>Phát triển chương trình đào tạo trình độ thạc sĩ theo tiếp cận CDIO</w:t>
      </w:r>
      <w:r w:rsidRPr="00D27E9E">
        <w:rPr>
          <w:b/>
          <w:i/>
          <w:sz w:val="26"/>
          <w:szCs w:val="28"/>
        </w:rPr>
        <w:t xml:space="preserve"> </w:t>
      </w:r>
      <w:r w:rsidRPr="00D27E9E">
        <w:rPr>
          <w:bCs/>
          <w:iCs/>
          <w:sz w:val="26"/>
          <w:szCs w:val="28"/>
        </w:rPr>
        <w:t>cho các ngành ngành</w:t>
      </w:r>
      <w:r w:rsidRPr="00D27E9E">
        <w:rPr>
          <w:b/>
          <w:i/>
          <w:sz w:val="26"/>
          <w:szCs w:val="28"/>
        </w:rPr>
        <w:t xml:space="preserve"> </w:t>
      </w:r>
      <w:r w:rsidRPr="00D27E9E">
        <w:rPr>
          <w:bCs/>
          <w:iCs/>
          <w:sz w:val="26"/>
          <w:szCs w:val="28"/>
        </w:rPr>
        <w:t xml:space="preserve">Lí luận và Phương pháp dạy học bộ môn Hoá học, Hoá Vô cơ, Hoá Phân tích và Hoá Hữu cơ đã hoàn thành nghiệm thu giai đoạn 1 và đang triển khai giai đoạn 2. Năm 2022, tôi được phân công chỉ đạo cán bộ trong khoa và chủ trì biên soạn tài liệu bồi dưỡng giáo viên giảng dạy môn Khoa học tự nhiên (cấp THCS) và môn Hoá học (cấp THPT) để bồi dưỡng cho nhiều tỉnh thành trong cả nước thực hiện chương trình giáo dục phổ thông 2018. Năm 2023, tôi được trường Sư phạm </w:t>
      </w:r>
      <w:r w:rsidRPr="00D27E9E">
        <w:rPr>
          <w:bCs/>
          <w:iCs/>
          <w:sz w:val="26"/>
          <w:szCs w:val="28"/>
        </w:rPr>
        <w:lastRenderedPageBreak/>
        <w:t>giao nhiệm vụ chủ trì biên soạn đề án mở mã ngành đào tạo Chương trình đào tạo đại học ngành Sư phạm Khoa học tự nhiên và đang trình Bộ Giáo dục và Đào tạo phê duyệt.</w:t>
      </w:r>
    </w:p>
    <w:p w14:paraId="14E1EF4E" w14:textId="77777777" w:rsidR="008423AB" w:rsidRPr="00D27E9E" w:rsidRDefault="008423AB" w:rsidP="008423AB">
      <w:pPr>
        <w:spacing w:line="312" w:lineRule="auto"/>
        <w:ind w:firstLine="567"/>
        <w:jc w:val="both"/>
        <w:rPr>
          <w:sz w:val="26"/>
          <w:szCs w:val="26"/>
        </w:rPr>
      </w:pPr>
      <w:r w:rsidRPr="00D27E9E">
        <w:rPr>
          <w:sz w:val="26"/>
          <w:szCs w:val="26"/>
        </w:rPr>
        <w:t>Năm 2021,  tôi được Trường Sư phạm giao trách nhiệm làm Tổ trưởng Tổ Tư vấn cho BGH Trường Sư phạm – Trường Đại học Vinh về các lĩnh vực sau:</w:t>
      </w:r>
    </w:p>
    <w:p w14:paraId="3AA63D2E" w14:textId="77777777" w:rsidR="008423AB" w:rsidRPr="00D27E9E" w:rsidRDefault="008423AB" w:rsidP="008423AB">
      <w:pPr>
        <w:spacing w:line="312" w:lineRule="auto"/>
        <w:ind w:firstLine="567"/>
        <w:jc w:val="both"/>
        <w:rPr>
          <w:sz w:val="26"/>
          <w:szCs w:val="26"/>
        </w:rPr>
      </w:pPr>
      <w:r w:rsidRPr="00D27E9E">
        <w:rPr>
          <w:sz w:val="26"/>
          <w:szCs w:val="26"/>
        </w:rPr>
        <w:t>1. Chiến lược phát triển Chương trình đào tạo sư phạm của nhà trường đáp ứng yêu cầu hội nhập quốc tế và Chương trình giáo dục phổ thông 2018 ở Việt Nam.</w:t>
      </w:r>
    </w:p>
    <w:p w14:paraId="1685F03F" w14:textId="77777777" w:rsidR="008423AB" w:rsidRPr="00D27E9E" w:rsidRDefault="008423AB" w:rsidP="008423AB">
      <w:pPr>
        <w:spacing w:line="312" w:lineRule="auto"/>
        <w:ind w:firstLine="567"/>
        <w:jc w:val="both"/>
        <w:rPr>
          <w:sz w:val="26"/>
          <w:szCs w:val="26"/>
        </w:rPr>
      </w:pPr>
      <w:r w:rsidRPr="00D27E9E">
        <w:rPr>
          <w:sz w:val="26"/>
          <w:szCs w:val="26"/>
        </w:rPr>
        <w:t>2. Giải pháp bồi dưỡng giáo viên các cấp thực hiện Chương trình giáo dục phổ thông 2018.</w:t>
      </w:r>
    </w:p>
    <w:p w14:paraId="2B5E4EE5" w14:textId="77777777" w:rsidR="008423AB" w:rsidRPr="00D27E9E" w:rsidRDefault="008423AB" w:rsidP="008423AB">
      <w:pPr>
        <w:spacing w:line="312" w:lineRule="auto"/>
        <w:ind w:firstLine="567"/>
        <w:jc w:val="both"/>
        <w:rPr>
          <w:sz w:val="26"/>
          <w:szCs w:val="26"/>
        </w:rPr>
      </w:pPr>
      <w:r w:rsidRPr="00D27E9E">
        <w:rPr>
          <w:sz w:val="26"/>
          <w:szCs w:val="26"/>
        </w:rPr>
        <w:t>3. Thực hiện các tư vấn khác theo đề xuất của Hiệu trưởng Trường Sư phạm.</w:t>
      </w:r>
    </w:p>
    <w:p w14:paraId="5B07142A" w14:textId="63ABD904" w:rsidR="002400F4" w:rsidRPr="00D27E9E" w:rsidRDefault="008423AB" w:rsidP="000113F0">
      <w:pPr>
        <w:rPr>
          <w:b/>
          <w:i/>
          <w:sz w:val="26"/>
          <w:szCs w:val="28"/>
        </w:rPr>
      </w:pPr>
      <w:r w:rsidRPr="00D27E9E">
        <w:rPr>
          <w:b/>
          <w:i/>
          <w:sz w:val="26"/>
          <w:szCs w:val="28"/>
        </w:rPr>
        <w:t>b) Công tác chuyên môn</w:t>
      </w:r>
    </w:p>
    <w:p w14:paraId="399D6A4C" w14:textId="77777777" w:rsidR="002400F4" w:rsidRPr="00D27E9E" w:rsidRDefault="002400F4" w:rsidP="002400F4">
      <w:pPr>
        <w:spacing w:line="300" w:lineRule="auto"/>
        <w:ind w:firstLine="567"/>
        <w:rPr>
          <w:bCs/>
          <w:iCs/>
          <w:sz w:val="26"/>
          <w:szCs w:val="28"/>
        </w:rPr>
      </w:pPr>
      <w:r w:rsidRPr="00D27E9E">
        <w:rPr>
          <w:bCs/>
          <w:iCs/>
          <w:sz w:val="26"/>
          <w:szCs w:val="28"/>
        </w:rPr>
        <w:t>Được BCN Khoa phân công công tác quản lí nghiên cứu khoa, hoạt động đối ngoại và bồi dưỡng giáo viên, tôi đã chủ trì và chỉ đạo nhiều seminar khoa học, hội thảo, hội nghị quốc gia nhằm thúc đẩy phong trào nghiên cứu khoa học tới mọi giảng viên trong khoa. Ngoài ra, tôi còn chỉ đạo các giảng viên trong khoa biên soạn tài liệu bồi dưỡng, tập huấn giáo viên theo chương trình giáo dục phổ thông 2018.</w:t>
      </w:r>
    </w:p>
    <w:p w14:paraId="6703B3AF" w14:textId="77777777" w:rsidR="002400F4" w:rsidRPr="00D27E9E" w:rsidRDefault="002400F4" w:rsidP="002400F4">
      <w:pPr>
        <w:spacing w:line="300" w:lineRule="auto"/>
        <w:rPr>
          <w:b/>
          <w:i/>
          <w:sz w:val="26"/>
          <w:szCs w:val="28"/>
        </w:rPr>
      </w:pPr>
      <w:r w:rsidRPr="00D27E9E">
        <w:rPr>
          <w:b/>
          <w:i/>
          <w:sz w:val="26"/>
          <w:szCs w:val="28"/>
        </w:rPr>
        <w:t>c) Công tác khác</w:t>
      </w:r>
    </w:p>
    <w:p w14:paraId="141124C2" w14:textId="77777777" w:rsidR="002400F4" w:rsidRPr="00D27E9E" w:rsidRDefault="002400F4" w:rsidP="002400F4">
      <w:pPr>
        <w:spacing w:line="300" w:lineRule="auto"/>
        <w:ind w:firstLine="567"/>
        <w:rPr>
          <w:sz w:val="26"/>
          <w:szCs w:val="28"/>
        </w:rPr>
      </w:pPr>
      <w:r w:rsidRPr="00D27E9E">
        <w:rPr>
          <w:sz w:val="26"/>
          <w:szCs w:val="28"/>
        </w:rPr>
        <w:t>- Nghiêm túc và gương mẫu trong việc thực hiện chủ trương, đường lối của Đảng, chính sách và pháp luật của Nhà nước; chăm lo đời sống cán bộ, giảng viên.</w:t>
      </w:r>
    </w:p>
    <w:p w14:paraId="70BBD454" w14:textId="77777777" w:rsidR="002400F4" w:rsidRPr="00D27E9E" w:rsidRDefault="002400F4" w:rsidP="002400F4">
      <w:pPr>
        <w:spacing w:line="300" w:lineRule="auto"/>
        <w:ind w:firstLine="567"/>
        <w:rPr>
          <w:sz w:val="26"/>
          <w:szCs w:val="28"/>
        </w:rPr>
      </w:pPr>
      <w:r w:rsidRPr="00D27E9E">
        <w:rPr>
          <w:sz w:val="26"/>
          <w:szCs w:val="28"/>
        </w:rPr>
        <w:t>- Tích cực tham gia công tác xây dựng đảng, công đoàn khoa và các hoạt động xã hội, …</w:t>
      </w:r>
    </w:p>
    <w:p w14:paraId="70CDA102" w14:textId="77777777" w:rsidR="002400F4" w:rsidRPr="00D27E9E" w:rsidRDefault="002400F4" w:rsidP="002400F4">
      <w:pPr>
        <w:spacing w:line="300" w:lineRule="auto"/>
        <w:ind w:firstLine="567"/>
        <w:rPr>
          <w:sz w:val="26"/>
          <w:szCs w:val="28"/>
        </w:rPr>
      </w:pPr>
      <w:r w:rsidRPr="00D27E9E">
        <w:rPr>
          <w:sz w:val="26"/>
          <w:szCs w:val="28"/>
        </w:rPr>
        <w:t>- Tích cự tham gia các hoạt động hợp tác quốc tế, hoạt động các Hội nghề nghiệp. Thông qua các hoạt động này, ngoài việc trao đổi học thuật và rèn luyện chuyên môn cho bản thân, tôi đã có nhiều đóng góp trong phản biện xã hội, đưa khoa học công nghệ vào cuộc sống, đào tạo đội ngũ cán bộ kế cận, truyền cảm hứng giảng dạy và học tập hoá học ở các cấp học. Năm 2021 - 2023, với vai trò Chủ tịch Hội hoá học Nghệ An, tổ đã chỉ đạo tổ chức thành công 3 Hội thảo quốc gia về kết nối doanh nghiệp và giảng dạy hoá học phổ thông, là người khởi xướng và tổ chức thành công Kỳ thi Olympic Hoá học 19-5 vào dịp sinh nhật Bác đã thu hút hàng nghìn học sinh yêu thích hoá học từ lớp 8 đến lớp 12 trên cả nước tham gia.</w:t>
      </w:r>
    </w:p>
    <w:p w14:paraId="1BA6CBBB" w14:textId="77777777" w:rsidR="002400F4" w:rsidRPr="00D27E9E" w:rsidRDefault="002400F4" w:rsidP="002400F4">
      <w:pPr>
        <w:spacing w:line="300" w:lineRule="auto"/>
        <w:ind w:firstLine="567"/>
        <w:rPr>
          <w:bCs/>
          <w:iCs/>
          <w:sz w:val="26"/>
          <w:szCs w:val="28"/>
        </w:rPr>
      </w:pPr>
      <w:r w:rsidRPr="00D27E9E">
        <w:rPr>
          <w:bCs/>
          <w:iCs/>
          <w:sz w:val="26"/>
          <w:szCs w:val="28"/>
        </w:rPr>
        <w:lastRenderedPageBreak/>
        <w:t>Với vai trò là Phó Trưởng khoa, tôi cùng Ban Chủ nhiệm Khoa Hoá học luôn hoàn thành xuất sắc mọi công tác được giao, không ngừng đổi mới công tác quản lí, tổ chức và điều hành nhằm xây dựng đội ngũ cán bộ có trình độ cao để đảm bảo chất lượng đào tạo, nghiên cứu khoa học và bồi dưỡng giáo viên.</w:t>
      </w:r>
    </w:p>
    <w:p w14:paraId="7EB95A17" w14:textId="298A688F" w:rsidR="002400F4" w:rsidRDefault="002400F4" w:rsidP="002400F4">
      <w:pPr>
        <w:rPr>
          <w:bCs/>
          <w:iCs/>
          <w:sz w:val="26"/>
          <w:szCs w:val="28"/>
        </w:rPr>
      </w:pPr>
      <w:r w:rsidRPr="00D27E9E">
        <w:rPr>
          <w:bCs/>
          <w:iCs/>
          <w:sz w:val="26"/>
          <w:szCs w:val="28"/>
        </w:rPr>
        <w:t>Trong giai đoạn 2018 – 2023, Bộ môn cũng như Khoa Hoá học luôn đạt danh hiệu: Tập thể hoàn thành xuất sắc nhiệm vụ.</w:t>
      </w:r>
    </w:p>
    <w:p w14:paraId="3DD9F9FC" w14:textId="6E580FB0" w:rsidR="002400F4" w:rsidRDefault="002400F4" w:rsidP="002400F4">
      <w:pPr>
        <w:rPr>
          <w:sz w:val="26"/>
          <w:szCs w:val="26"/>
        </w:rPr>
      </w:pPr>
    </w:p>
    <w:p w14:paraId="23842FB1" w14:textId="77777777" w:rsidR="002400F4" w:rsidRPr="00D27E9E" w:rsidRDefault="002400F4" w:rsidP="002400F4">
      <w:pPr>
        <w:spacing w:line="300" w:lineRule="auto"/>
        <w:ind w:hanging="128"/>
        <w:jc w:val="both"/>
        <w:rPr>
          <w:sz w:val="26"/>
          <w:szCs w:val="28"/>
        </w:rPr>
      </w:pPr>
      <w:r w:rsidRPr="00D27E9E">
        <w:rPr>
          <w:sz w:val="26"/>
          <w:szCs w:val="28"/>
        </w:rPr>
        <w:t>Kết quả cụ thể trong giai đoạn 2018 – 2023 như sau:</w:t>
      </w:r>
    </w:p>
    <w:p w14:paraId="212667FA" w14:textId="77777777" w:rsidR="002400F4" w:rsidRPr="00D27E9E" w:rsidRDefault="002400F4" w:rsidP="002400F4">
      <w:pPr>
        <w:spacing w:line="300" w:lineRule="auto"/>
        <w:jc w:val="both"/>
        <w:rPr>
          <w:i/>
          <w:iCs/>
          <w:sz w:val="26"/>
          <w:szCs w:val="28"/>
        </w:rPr>
      </w:pPr>
      <w:r w:rsidRPr="00D27E9E">
        <w:rPr>
          <w:i/>
          <w:iCs/>
          <w:sz w:val="26"/>
          <w:szCs w:val="28"/>
        </w:rPr>
        <w:t>* Về công tác đào tạo và bồi dưỡng giáo viên:</w:t>
      </w:r>
    </w:p>
    <w:p w14:paraId="596FB105" w14:textId="77777777" w:rsidR="002400F4" w:rsidRPr="00D27E9E" w:rsidRDefault="002400F4" w:rsidP="002400F4">
      <w:pPr>
        <w:spacing w:line="300" w:lineRule="auto"/>
        <w:rPr>
          <w:b/>
          <w:bCs/>
          <w:sz w:val="26"/>
          <w:szCs w:val="28"/>
        </w:rPr>
      </w:pPr>
      <w:r w:rsidRPr="00D27E9E">
        <w:rPr>
          <w:sz w:val="26"/>
          <w:szCs w:val="28"/>
        </w:rPr>
        <w:t>2018-2019</w:t>
      </w:r>
      <w:r w:rsidRPr="00D27E9E">
        <w:rPr>
          <w:b/>
          <w:bCs/>
          <w:sz w:val="26"/>
          <w:szCs w:val="28"/>
        </w:rPr>
        <w:t xml:space="preserve">: </w:t>
      </w:r>
      <w:r w:rsidRPr="00D27E9E">
        <w:rPr>
          <w:sz w:val="26"/>
          <w:szCs w:val="28"/>
        </w:rPr>
        <w:t>Tổng số giờ giảng: 1450</w:t>
      </w:r>
      <w:r w:rsidRPr="00D27E9E">
        <w:rPr>
          <w:b/>
          <w:bCs/>
          <w:sz w:val="26"/>
          <w:szCs w:val="28"/>
        </w:rPr>
        <w:t xml:space="preserve">, </w:t>
      </w:r>
      <w:r w:rsidRPr="00D27E9E">
        <w:rPr>
          <w:sz w:val="26"/>
          <w:szCs w:val="28"/>
        </w:rPr>
        <w:t>Số giờ/giảng viên: 290</w:t>
      </w:r>
      <w:r w:rsidRPr="00D27E9E">
        <w:rPr>
          <w:b/>
          <w:bCs/>
          <w:sz w:val="26"/>
          <w:szCs w:val="28"/>
        </w:rPr>
        <w:t>,</w:t>
      </w:r>
      <w:r w:rsidRPr="00D27E9E">
        <w:rPr>
          <w:sz w:val="26"/>
          <w:szCs w:val="28"/>
        </w:rPr>
        <w:t xml:space="preserve"> năm 2019 – 2020:</w:t>
      </w:r>
      <w:r w:rsidRPr="00D27E9E">
        <w:rPr>
          <w:b/>
          <w:bCs/>
          <w:sz w:val="26"/>
          <w:szCs w:val="28"/>
        </w:rPr>
        <w:t xml:space="preserve"> </w:t>
      </w:r>
      <w:r w:rsidRPr="00D27E9E">
        <w:rPr>
          <w:sz w:val="26"/>
          <w:szCs w:val="28"/>
        </w:rPr>
        <w:t>Tổng số giờ giảng: 1630</w:t>
      </w:r>
      <w:r w:rsidRPr="00D27E9E">
        <w:rPr>
          <w:b/>
          <w:bCs/>
          <w:sz w:val="26"/>
          <w:szCs w:val="28"/>
        </w:rPr>
        <w:t xml:space="preserve">, </w:t>
      </w:r>
      <w:r w:rsidRPr="00D27E9E">
        <w:rPr>
          <w:sz w:val="26"/>
          <w:szCs w:val="28"/>
        </w:rPr>
        <w:t>Số giờ/giảng viên: 326</w:t>
      </w:r>
      <w:r w:rsidRPr="00D27E9E">
        <w:rPr>
          <w:b/>
          <w:bCs/>
          <w:sz w:val="26"/>
          <w:szCs w:val="28"/>
        </w:rPr>
        <w:t>, năm 2020 – 2021: T</w:t>
      </w:r>
      <w:r w:rsidRPr="00D27E9E">
        <w:rPr>
          <w:sz w:val="26"/>
          <w:szCs w:val="28"/>
        </w:rPr>
        <w:t>ổng số giờ giảng: 1400</w:t>
      </w:r>
      <w:r w:rsidRPr="00D27E9E">
        <w:rPr>
          <w:b/>
          <w:bCs/>
          <w:sz w:val="26"/>
          <w:szCs w:val="28"/>
        </w:rPr>
        <w:t xml:space="preserve">, </w:t>
      </w:r>
      <w:r w:rsidRPr="00D27E9E">
        <w:rPr>
          <w:sz w:val="26"/>
          <w:szCs w:val="28"/>
        </w:rPr>
        <w:t>Số giờ/giảng viên: 280</w:t>
      </w:r>
      <w:r w:rsidRPr="00D27E9E">
        <w:rPr>
          <w:b/>
          <w:bCs/>
          <w:sz w:val="26"/>
          <w:szCs w:val="28"/>
        </w:rPr>
        <w:t xml:space="preserve">, năm 2021 – 2022: </w:t>
      </w:r>
      <w:r w:rsidRPr="00D27E9E">
        <w:rPr>
          <w:sz w:val="26"/>
          <w:szCs w:val="28"/>
        </w:rPr>
        <w:t>Tổng số giờ giảng: 360</w:t>
      </w:r>
      <w:r w:rsidRPr="00D27E9E">
        <w:rPr>
          <w:b/>
          <w:bCs/>
          <w:sz w:val="26"/>
          <w:szCs w:val="28"/>
        </w:rPr>
        <w:t xml:space="preserve">0, </w:t>
      </w:r>
      <w:r w:rsidRPr="00D27E9E">
        <w:rPr>
          <w:sz w:val="26"/>
          <w:szCs w:val="28"/>
        </w:rPr>
        <w:t>Số giờ/giảng viên: 276</w:t>
      </w:r>
      <w:r w:rsidRPr="00D27E9E">
        <w:rPr>
          <w:b/>
          <w:bCs/>
          <w:sz w:val="26"/>
          <w:szCs w:val="28"/>
        </w:rPr>
        <w:t xml:space="preserve">, năm 2022 – 2023: </w:t>
      </w:r>
      <w:r w:rsidRPr="00D27E9E">
        <w:rPr>
          <w:sz w:val="26"/>
          <w:szCs w:val="28"/>
        </w:rPr>
        <w:t>Tổng số giờ giảng: 3540</w:t>
      </w:r>
      <w:r w:rsidRPr="00D27E9E">
        <w:rPr>
          <w:b/>
          <w:bCs/>
          <w:sz w:val="26"/>
          <w:szCs w:val="28"/>
        </w:rPr>
        <w:t xml:space="preserve">, </w:t>
      </w:r>
      <w:r w:rsidRPr="00D27E9E">
        <w:rPr>
          <w:sz w:val="26"/>
          <w:szCs w:val="28"/>
        </w:rPr>
        <w:t>Số giờ/giảng viên: 272</w:t>
      </w:r>
      <w:r w:rsidRPr="00D27E9E">
        <w:rPr>
          <w:b/>
          <w:bCs/>
          <w:sz w:val="26"/>
          <w:szCs w:val="28"/>
        </w:rPr>
        <w:t>.</w:t>
      </w:r>
    </w:p>
    <w:p w14:paraId="2CE6E66F" w14:textId="77777777" w:rsidR="002400F4" w:rsidRPr="00D27E9E" w:rsidRDefault="002400F4" w:rsidP="002400F4">
      <w:pPr>
        <w:spacing w:line="300" w:lineRule="auto"/>
        <w:jc w:val="both"/>
        <w:rPr>
          <w:sz w:val="26"/>
          <w:szCs w:val="28"/>
        </w:rPr>
      </w:pPr>
      <w:r w:rsidRPr="00D27E9E">
        <w:rPr>
          <w:sz w:val="26"/>
          <w:szCs w:val="28"/>
        </w:rPr>
        <w:t>Các kết quả nổi bật về hoạt động đào tạo trong giai đoạn này bao gồm:</w:t>
      </w:r>
    </w:p>
    <w:p w14:paraId="3122ED18" w14:textId="77777777" w:rsidR="002400F4" w:rsidRPr="00D27E9E" w:rsidRDefault="002400F4" w:rsidP="002400F4">
      <w:pPr>
        <w:spacing w:line="300" w:lineRule="auto"/>
        <w:jc w:val="both"/>
        <w:rPr>
          <w:sz w:val="26"/>
          <w:szCs w:val="28"/>
        </w:rPr>
      </w:pPr>
      <w:r w:rsidRPr="00D27E9E">
        <w:rPr>
          <w:sz w:val="26"/>
          <w:szCs w:val="28"/>
        </w:rPr>
        <w:t>- Rà soát, cập nhật chương trình đào tạo đại học và sau đại học theo tiếp cận CDIO.</w:t>
      </w:r>
    </w:p>
    <w:p w14:paraId="23EE711C" w14:textId="77777777" w:rsidR="002400F4" w:rsidRPr="00D27E9E" w:rsidRDefault="002400F4" w:rsidP="002400F4">
      <w:pPr>
        <w:spacing w:line="300" w:lineRule="auto"/>
        <w:jc w:val="both"/>
        <w:rPr>
          <w:sz w:val="26"/>
          <w:szCs w:val="28"/>
        </w:rPr>
      </w:pPr>
      <w:r w:rsidRPr="00D27E9E">
        <w:rPr>
          <w:sz w:val="26"/>
          <w:szCs w:val="28"/>
        </w:rPr>
        <w:t>- Chỉ đạo các tiểu ban biên soạn đề án mở mã ngành đào tạo đại học “Sư phạm Khoa học tự nhiên”.</w:t>
      </w:r>
    </w:p>
    <w:p w14:paraId="0D760C47" w14:textId="77777777" w:rsidR="002400F4" w:rsidRPr="00D27E9E" w:rsidRDefault="002400F4" w:rsidP="002400F4">
      <w:pPr>
        <w:spacing w:line="300" w:lineRule="auto"/>
        <w:jc w:val="both"/>
        <w:rPr>
          <w:sz w:val="26"/>
          <w:szCs w:val="28"/>
        </w:rPr>
      </w:pPr>
      <w:r w:rsidRPr="00D27E9E">
        <w:rPr>
          <w:sz w:val="26"/>
          <w:szCs w:val="28"/>
        </w:rPr>
        <w:t>- Bồi dưỡng giáo viên dạy học môn Khoa học tự nhiên cho các tỉnh: Yên Bái, Hà Tĩnh, Quảng Bình.</w:t>
      </w:r>
    </w:p>
    <w:p w14:paraId="04C1AFC0" w14:textId="77777777" w:rsidR="002400F4" w:rsidRPr="00D27E9E" w:rsidRDefault="002400F4" w:rsidP="002400F4">
      <w:pPr>
        <w:spacing w:line="300" w:lineRule="auto"/>
        <w:jc w:val="both"/>
        <w:rPr>
          <w:sz w:val="26"/>
          <w:szCs w:val="28"/>
        </w:rPr>
      </w:pPr>
      <w:r w:rsidRPr="00D27E9E">
        <w:rPr>
          <w:sz w:val="26"/>
          <w:szCs w:val="28"/>
        </w:rPr>
        <w:t>- Bồi dưỡng giáo viên dạy môn Hoá học 10 cho Sở giáo dục và Đào tạo tỉnh Nghệ An.</w:t>
      </w:r>
    </w:p>
    <w:p w14:paraId="158015D2" w14:textId="77777777" w:rsidR="002400F4" w:rsidRPr="00D27E9E" w:rsidRDefault="002400F4" w:rsidP="002400F4">
      <w:pPr>
        <w:spacing w:line="300" w:lineRule="auto"/>
        <w:jc w:val="both"/>
        <w:rPr>
          <w:i/>
          <w:iCs/>
          <w:sz w:val="26"/>
          <w:szCs w:val="28"/>
        </w:rPr>
      </w:pPr>
      <w:r w:rsidRPr="00D27E9E">
        <w:rPr>
          <w:i/>
          <w:iCs/>
          <w:sz w:val="26"/>
          <w:szCs w:val="28"/>
        </w:rPr>
        <w:t>* Về công tác nghiên cứu khoa học (NCKH), xuất bản giáo trình, sách tham khảo</w:t>
      </w:r>
    </w:p>
    <w:p w14:paraId="6DD1CE30" w14:textId="77777777" w:rsidR="002400F4" w:rsidRPr="00D27E9E" w:rsidRDefault="002400F4" w:rsidP="002400F4">
      <w:pPr>
        <w:spacing w:line="300" w:lineRule="auto"/>
        <w:rPr>
          <w:b/>
          <w:bCs/>
          <w:sz w:val="26"/>
          <w:szCs w:val="28"/>
        </w:rPr>
      </w:pPr>
      <w:r w:rsidRPr="00D27E9E">
        <w:rPr>
          <w:sz w:val="26"/>
          <w:szCs w:val="28"/>
        </w:rPr>
        <w:t>2018-2019</w:t>
      </w:r>
      <w:r w:rsidRPr="00D27E9E">
        <w:rPr>
          <w:b/>
          <w:bCs/>
          <w:sz w:val="26"/>
          <w:szCs w:val="28"/>
        </w:rPr>
        <w:t xml:space="preserve">: </w:t>
      </w:r>
      <w:r w:rsidRPr="00D27E9E">
        <w:rPr>
          <w:sz w:val="26"/>
          <w:szCs w:val="28"/>
        </w:rPr>
        <w:t>Tổng số giờ</w:t>
      </w:r>
      <w:r w:rsidRPr="00D27E9E">
        <w:rPr>
          <w:b/>
          <w:bCs/>
          <w:sz w:val="26"/>
          <w:szCs w:val="28"/>
        </w:rPr>
        <w:t xml:space="preserve"> </w:t>
      </w:r>
      <w:r w:rsidRPr="00D27E9E">
        <w:rPr>
          <w:sz w:val="26"/>
          <w:szCs w:val="28"/>
        </w:rPr>
        <w:t>NCKH:</w:t>
      </w:r>
      <w:r w:rsidRPr="00D27E9E">
        <w:rPr>
          <w:b/>
          <w:bCs/>
          <w:sz w:val="26"/>
          <w:szCs w:val="28"/>
        </w:rPr>
        <w:t xml:space="preserve"> </w:t>
      </w:r>
      <w:r w:rsidRPr="00D27E9E">
        <w:rPr>
          <w:sz w:val="26"/>
          <w:szCs w:val="28"/>
        </w:rPr>
        <w:t>1500</w:t>
      </w:r>
      <w:r w:rsidRPr="00D27E9E">
        <w:rPr>
          <w:b/>
          <w:bCs/>
          <w:sz w:val="26"/>
          <w:szCs w:val="28"/>
        </w:rPr>
        <w:t xml:space="preserve">, </w:t>
      </w:r>
      <w:r w:rsidRPr="00D27E9E">
        <w:rPr>
          <w:sz w:val="26"/>
          <w:szCs w:val="28"/>
        </w:rPr>
        <w:t>Số giờ/giảng viên: 300</w:t>
      </w:r>
      <w:r w:rsidRPr="00D27E9E">
        <w:rPr>
          <w:b/>
          <w:bCs/>
          <w:sz w:val="26"/>
          <w:szCs w:val="28"/>
        </w:rPr>
        <w:t xml:space="preserve">, </w:t>
      </w:r>
      <w:r w:rsidRPr="00D27E9E">
        <w:rPr>
          <w:sz w:val="26"/>
          <w:szCs w:val="28"/>
        </w:rPr>
        <w:t>năm 2019 – 2020:</w:t>
      </w:r>
      <w:r w:rsidRPr="00D27E9E">
        <w:rPr>
          <w:b/>
          <w:bCs/>
          <w:sz w:val="26"/>
          <w:szCs w:val="28"/>
        </w:rPr>
        <w:t xml:space="preserve"> </w:t>
      </w:r>
      <w:r w:rsidRPr="00D27E9E">
        <w:rPr>
          <w:sz w:val="26"/>
          <w:szCs w:val="28"/>
        </w:rPr>
        <w:t>Tổng số giờ NCKH: 1700</w:t>
      </w:r>
      <w:r w:rsidRPr="00D27E9E">
        <w:rPr>
          <w:b/>
          <w:bCs/>
          <w:sz w:val="26"/>
          <w:szCs w:val="28"/>
        </w:rPr>
        <w:t xml:space="preserve">, </w:t>
      </w:r>
      <w:r w:rsidRPr="00D27E9E">
        <w:rPr>
          <w:sz w:val="26"/>
          <w:szCs w:val="28"/>
        </w:rPr>
        <w:t>Số giờ/giảng viên: 340, năm 2020 – 2021:</w:t>
      </w:r>
      <w:r w:rsidRPr="00D27E9E">
        <w:rPr>
          <w:b/>
          <w:bCs/>
          <w:sz w:val="26"/>
          <w:szCs w:val="28"/>
        </w:rPr>
        <w:t xml:space="preserve"> T</w:t>
      </w:r>
      <w:r w:rsidRPr="00D27E9E">
        <w:rPr>
          <w:sz w:val="26"/>
          <w:szCs w:val="28"/>
        </w:rPr>
        <w:t>ổng số giờ NCKH: 1600</w:t>
      </w:r>
      <w:r w:rsidRPr="00D27E9E">
        <w:rPr>
          <w:b/>
          <w:bCs/>
          <w:sz w:val="26"/>
          <w:szCs w:val="28"/>
        </w:rPr>
        <w:t xml:space="preserve">, </w:t>
      </w:r>
      <w:r w:rsidRPr="00D27E9E">
        <w:rPr>
          <w:sz w:val="26"/>
          <w:szCs w:val="28"/>
        </w:rPr>
        <w:t>Số giờ/giảng viên: 320</w:t>
      </w:r>
      <w:r w:rsidRPr="00D27E9E">
        <w:rPr>
          <w:b/>
          <w:bCs/>
          <w:sz w:val="26"/>
          <w:szCs w:val="28"/>
        </w:rPr>
        <w:t>,</w:t>
      </w:r>
      <w:r w:rsidRPr="00D27E9E">
        <w:rPr>
          <w:sz w:val="26"/>
          <w:szCs w:val="28"/>
        </w:rPr>
        <w:t xml:space="preserve"> năm 2021 – 2022:</w:t>
      </w:r>
      <w:r w:rsidRPr="00D27E9E">
        <w:rPr>
          <w:b/>
          <w:bCs/>
          <w:sz w:val="26"/>
          <w:szCs w:val="28"/>
        </w:rPr>
        <w:t xml:space="preserve"> </w:t>
      </w:r>
      <w:r w:rsidRPr="00D27E9E">
        <w:rPr>
          <w:sz w:val="26"/>
          <w:szCs w:val="28"/>
        </w:rPr>
        <w:t>Tổng số giờ NCKH: 5030</w:t>
      </w:r>
      <w:r w:rsidRPr="00D27E9E">
        <w:rPr>
          <w:b/>
          <w:bCs/>
          <w:sz w:val="26"/>
          <w:szCs w:val="28"/>
        </w:rPr>
        <w:t xml:space="preserve">, </w:t>
      </w:r>
      <w:r w:rsidRPr="00D27E9E">
        <w:rPr>
          <w:sz w:val="26"/>
          <w:szCs w:val="28"/>
        </w:rPr>
        <w:t>Số giờ/giảng viên: 386, năm 2022 – 2023:</w:t>
      </w:r>
      <w:r w:rsidRPr="00D27E9E">
        <w:rPr>
          <w:b/>
          <w:bCs/>
          <w:sz w:val="26"/>
          <w:szCs w:val="28"/>
        </w:rPr>
        <w:t xml:space="preserve"> </w:t>
      </w:r>
      <w:r w:rsidRPr="00D27E9E">
        <w:rPr>
          <w:sz w:val="26"/>
          <w:szCs w:val="28"/>
        </w:rPr>
        <w:t>Tổng số giờ giảng: 5600</w:t>
      </w:r>
      <w:r w:rsidRPr="00D27E9E">
        <w:rPr>
          <w:b/>
          <w:bCs/>
          <w:sz w:val="26"/>
          <w:szCs w:val="28"/>
        </w:rPr>
        <w:t xml:space="preserve">, </w:t>
      </w:r>
      <w:r w:rsidRPr="00D27E9E">
        <w:rPr>
          <w:sz w:val="26"/>
          <w:szCs w:val="28"/>
        </w:rPr>
        <w:t>Số giờ/giảng viên: 430.</w:t>
      </w:r>
    </w:p>
    <w:p w14:paraId="24DFEA6B" w14:textId="77777777" w:rsidR="002400F4" w:rsidRPr="00D27E9E" w:rsidRDefault="002400F4" w:rsidP="002400F4">
      <w:pPr>
        <w:spacing w:line="300" w:lineRule="auto"/>
        <w:rPr>
          <w:b/>
          <w:bCs/>
          <w:sz w:val="26"/>
          <w:szCs w:val="28"/>
        </w:rPr>
      </w:pPr>
      <w:r w:rsidRPr="00D27E9E">
        <w:rPr>
          <w:sz w:val="26"/>
          <w:szCs w:val="28"/>
        </w:rPr>
        <w:t>Khối lượng nghiên cứu khoa học bình quân của giảng viên hàng năm vượt quy chuẩn quy định (150 giờ). Các giảng viên trong khoa tích cực tham gia đề tài khoa học các cấp; tham gia hội nghị, hội thảo trong nước và quốc tế, công bố các công trình nghiên cứu đạt tỷ lệ cao.</w:t>
      </w:r>
    </w:p>
    <w:p w14:paraId="3D30E2C3" w14:textId="77777777" w:rsidR="002400F4" w:rsidRPr="00D27E9E" w:rsidRDefault="002400F4" w:rsidP="002400F4">
      <w:pPr>
        <w:spacing w:line="300" w:lineRule="auto"/>
        <w:rPr>
          <w:sz w:val="26"/>
          <w:szCs w:val="28"/>
        </w:rPr>
      </w:pPr>
      <w:r w:rsidRPr="00D27E9E">
        <w:rPr>
          <w:sz w:val="26"/>
          <w:szCs w:val="28"/>
        </w:rPr>
        <w:t>(Cụ thể, tổng các năm 2018 là 38, năm 2019: 67, năm 2020: 71, năm 2021: 73, năm 2022: 92, năm 2023: 92).</w:t>
      </w:r>
    </w:p>
    <w:p w14:paraId="17782F28" w14:textId="77777777" w:rsidR="002400F4" w:rsidRPr="00D27E9E" w:rsidRDefault="002400F4" w:rsidP="002400F4">
      <w:pPr>
        <w:spacing w:line="300" w:lineRule="auto"/>
        <w:ind w:firstLine="567"/>
        <w:jc w:val="both"/>
        <w:rPr>
          <w:sz w:val="26"/>
          <w:szCs w:val="28"/>
        </w:rPr>
      </w:pPr>
      <w:r w:rsidRPr="00D27E9E">
        <w:rPr>
          <w:sz w:val="26"/>
          <w:szCs w:val="28"/>
        </w:rPr>
        <w:t>Khoa đã và đang hoàn thành đề tài các cấp: Bộ Giáo dục và Đào tạo, Tỉnh Nghệ An, Trường Đại học Vinh.</w:t>
      </w:r>
    </w:p>
    <w:p w14:paraId="78B5BC9D" w14:textId="77777777" w:rsidR="002400F4" w:rsidRPr="00D27E9E" w:rsidRDefault="002400F4" w:rsidP="002400F4">
      <w:pPr>
        <w:spacing w:line="300" w:lineRule="auto"/>
        <w:jc w:val="both"/>
        <w:rPr>
          <w:b/>
          <w:bCs/>
          <w:sz w:val="26"/>
          <w:szCs w:val="28"/>
        </w:rPr>
      </w:pPr>
      <w:r w:rsidRPr="00D27E9E">
        <w:rPr>
          <w:b/>
          <w:bCs/>
          <w:sz w:val="26"/>
          <w:szCs w:val="28"/>
        </w:rPr>
        <w:t>2.2. Thành tích cá nhân</w:t>
      </w:r>
    </w:p>
    <w:p w14:paraId="6F11BDE1" w14:textId="77777777" w:rsidR="002400F4" w:rsidRPr="00D27E9E" w:rsidRDefault="002400F4" w:rsidP="002400F4">
      <w:pPr>
        <w:spacing w:line="300" w:lineRule="auto"/>
        <w:jc w:val="both"/>
        <w:rPr>
          <w:b/>
          <w:bCs/>
          <w:i/>
          <w:iCs/>
          <w:sz w:val="26"/>
          <w:szCs w:val="28"/>
        </w:rPr>
      </w:pPr>
      <w:r w:rsidRPr="00D27E9E">
        <w:rPr>
          <w:b/>
          <w:bCs/>
          <w:i/>
          <w:iCs/>
          <w:sz w:val="26"/>
          <w:szCs w:val="28"/>
        </w:rPr>
        <w:t>a) Thành tích trong quản lí</w:t>
      </w:r>
    </w:p>
    <w:p w14:paraId="16AE61D8" w14:textId="77777777" w:rsidR="002400F4" w:rsidRPr="00D27E9E" w:rsidRDefault="002400F4" w:rsidP="002400F4">
      <w:pPr>
        <w:spacing w:line="300" w:lineRule="auto"/>
        <w:ind w:firstLine="567"/>
        <w:jc w:val="both"/>
        <w:rPr>
          <w:sz w:val="26"/>
          <w:szCs w:val="28"/>
        </w:rPr>
      </w:pPr>
      <w:r w:rsidRPr="00D27E9E">
        <w:rPr>
          <w:sz w:val="26"/>
          <w:szCs w:val="28"/>
        </w:rPr>
        <w:lastRenderedPageBreak/>
        <w:t>Cá nhân tôi vừa là người giảng viên là người lãnh đạo cấp khoa nên luôn gương mẫu trong các công việc được giao. Cùng với sự đồng hành tập thể lãnh đạo khoa và các giảng viên, đã cho được kết quả về xây dựng đội ngũ, đào tạo và nghiên cứu khoa học từ năm 2018 – 2023 có sự tăng trưởng vượt bậc như đã trình bày ở trên.</w:t>
      </w:r>
    </w:p>
    <w:p w14:paraId="3AEC4DBF" w14:textId="77777777" w:rsidR="002400F4" w:rsidRPr="00D27E9E" w:rsidRDefault="002400F4" w:rsidP="002400F4">
      <w:pPr>
        <w:spacing w:line="300" w:lineRule="auto"/>
        <w:jc w:val="both"/>
        <w:rPr>
          <w:b/>
          <w:bCs/>
          <w:i/>
          <w:iCs/>
          <w:sz w:val="26"/>
          <w:szCs w:val="28"/>
        </w:rPr>
      </w:pPr>
      <w:r w:rsidRPr="00D27E9E">
        <w:rPr>
          <w:b/>
          <w:bCs/>
          <w:i/>
          <w:iCs/>
          <w:sz w:val="26"/>
          <w:szCs w:val="28"/>
        </w:rPr>
        <w:t>b) Thành tích về chuyên môn nghiệp vụ</w:t>
      </w:r>
    </w:p>
    <w:p w14:paraId="166F6DA8" w14:textId="77777777" w:rsidR="002400F4" w:rsidRPr="00D27E9E" w:rsidRDefault="002400F4" w:rsidP="002400F4">
      <w:pPr>
        <w:spacing w:line="300" w:lineRule="auto"/>
        <w:ind w:firstLine="567"/>
        <w:jc w:val="both"/>
        <w:rPr>
          <w:sz w:val="26"/>
          <w:szCs w:val="28"/>
        </w:rPr>
      </w:pPr>
      <w:r w:rsidRPr="00D27E9E">
        <w:rPr>
          <w:sz w:val="26"/>
          <w:szCs w:val="28"/>
        </w:rPr>
        <w:t>- Hoàn thành tốt công tác giảng dạy đại học và sau đại học, vượt định mức giảng dạy trên 50%.</w:t>
      </w:r>
    </w:p>
    <w:p w14:paraId="4BCE94A1" w14:textId="77777777" w:rsidR="002400F4" w:rsidRPr="00D27E9E" w:rsidRDefault="002400F4" w:rsidP="002400F4">
      <w:pPr>
        <w:spacing w:line="300" w:lineRule="auto"/>
        <w:ind w:firstLine="567"/>
        <w:jc w:val="both"/>
        <w:rPr>
          <w:sz w:val="26"/>
          <w:szCs w:val="28"/>
        </w:rPr>
      </w:pPr>
      <w:r w:rsidRPr="00D27E9E">
        <w:rPr>
          <w:sz w:val="26"/>
          <w:szCs w:val="28"/>
        </w:rPr>
        <w:t>- Đã hướng dẫn 30 học viên cao học chuyên ngành Lí luận và Phương pháp dạy học bộ môn Hóa học bảo vệ thành công luận văn từ năm 2018 đến 2023.</w:t>
      </w:r>
    </w:p>
    <w:p w14:paraId="4F28D315" w14:textId="77777777" w:rsidR="002400F4" w:rsidRPr="00D27E9E" w:rsidRDefault="002400F4" w:rsidP="002400F4">
      <w:pPr>
        <w:spacing w:line="300" w:lineRule="auto"/>
        <w:ind w:firstLine="567"/>
        <w:jc w:val="both"/>
        <w:rPr>
          <w:sz w:val="26"/>
          <w:szCs w:val="28"/>
        </w:rPr>
      </w:pPr>
      <w:r w:rsidRPr="00D27E9E">
        <w:rPr>
          <w:sz w:val="26"/>
          <w:szCs w:val="28"/>
        </w:rPr>
        <w:t>- Hướng dẫn độc lập và hướng dẫn chính 5 NCS bảo vệ thành công Luận án Tiến sĩ từ năm 2018 - 2023.</w:t>
      </w:r>
    </w:p>
    <w:p w14:paraId="6C36AA5D" w14:textId="77777777" w:rsidR="002400F4" w:rsidRPr="00D27E9E" w:rsidRDefault="002400F4" w:rsidP="002400F4">
      <w:pPr>
        <w:spacing w:line="300" w:lineRule="auto"/>
        <w:ind w:firstLine="567"/>
        <w:jc w:val="both"/>
        <w:rPr>
          <w:sz w:val="26"/>
          <w:szCs w:val="28"/>
        </w:rPr>
      </w:pPr>
      <w:r w:rsidRPr="00D27E9E">
        <w:rPr>
          <w:sz w:val="26"/>
          <w:szCs w:val="28"/>
        </w:rPr>
        <w:t>- Tham gia nhiều Hội đồng chấm luận văn thạc sĩ, Hội đồng đánh giá luận án tiến sĩ chuyên ngành Lí luận và Phương pháp dạy học bộ môn Hóa học, Hội đồng nghiệm thu đề tài NCKH cấp trường, cấp Bộ, cấp nhà nước.</w:t>
      </w:r>
    </w:p>
    <w:p w14:paraId="0832948B" w14:textId="77777777" w:rsidR="002400F4" w:rsidRPr="00D27E9E" w:rsidRDefault="002400F4" w:rsidP="002400F4">
      <w:pPr>
        <w:spacing w:line="300" w:lineRule="auto"/>
        <w:ind w:firstLine="567"/>
        <w:jc w:val="both"/>
        <w:rPr>
          <w:sz w:val="26"/>
          <w:szCs w:val="28"/>
        </w:rPr>
      </w:pPr>
      <w:r w:rsidRPr="00D27E9E">
        <w:rPr>
          <w:sz w:val="26"/>
          <w:szCs w:val="28"/>
        </w:rPr>
        <w:t>- Chủ nhiệm đề tài Khoa học và công nghệ cấp bộ năm 2022, cấp trường trọng điểm năm 2023;</w:t>
      </w:r>
    </w:p>
    <w:p w14:paraId="17795B8F" w14:textId="77777777" w:rsidR="002400F4" w:rsidRPr="00D27E9E" w:rsidRDefault="002400F4" w:rsidP="002400F4">
      <w:pPr>
        <w:spacing w:line="300" w:lineRule="auto"/>
        <w:ind w:firstLine="567"/>
        <w:jc w:val="both"/>
        <w:rPr>
          <w:sz w:val="26"/>
          <w:szCs w:val="28"/>
        </w:rPr>
      </w:pPr>
      <w:r w:rsidRPr="00D27E9E">
        <w:rPr>
          <w:sz w:val="26"/>
          <w:szCs w:val="28"/>
        </w:rPr>
        <w:t>- Tham gia giới thiệu đề thi và chấm thi chọn học sinh giỏi Quốc gia và chọn đội tuyển Olympic Quốc tế môn Hóa học.</w:t>
      </w:r>
    </w:p>
    <w:p w14:paraId="25BA463B" w14:textId="77777777" w:rsidR="002400F4" w:rsidRPr="00D27E9E" w:rsidRDefault="002400F4" w:rsidP="002400F4">
      <w:pPr>
        <w:spacing w:line="300" w:lineRule="auto"/>
        <w:ind w:firstLine="567"/>
        <w:jc w:val="both"/>
        <w:rPr>
          <w:sz w:val="26"/>
          <w:szCs w:val="28"/>
        </w:rPr>
      </w:pPr>
      <w:r w:rsidRPr="00D27E9E">
        <w:rPr>
          <w:sz w:val="26"/>
          <w:szCs w:val="28"/>
        </w:rPr>
        <w:t>- Tham gia giới thiệu đề thi và chấm thi tuyển sinh lớp 10 chuyên Hóa học của Trường ĐH Vinh.</w:t>
      </w:r>
    </w:p>
    <w:p w14:paraId="762511A2" w14:textId="77777777" w:rsidR="002400F4" w:rsidRPr="00D27E9E" w:rsidRDefault="002400F4" w:rsidP="002400F4">
      <w:pPr>
        <w:spacing w:line="300" w:lineRule="auto"/>
        <w:ind w:firstLine="567"/>
        <w:jc w:val="both"/>
        <w:rPr>
          <w:sz w:val="26"/>
          <w:szCs w:val="28"/>
        </w:rPr>
      </w:pPr>
      <w:r w:rsidRPr="00D27E9E">
        <w:rPr>
          <w:sz w:val="26"/>
          <w:szCs w:val="28"/>
        </w:rPr>
        <w:t>- Cố vấn chương trình dạy học trên truyền hình NTV của Đài Phát thanh và Truyền hình Tỉnh Nghệ An.</w:t>
      </w:r>
    </w:p>
    <w:p w14:paraId="072269A5" w14:textId="77777777" w:rsidR="002400F4" w:rsidRPr="00D27E9E" w:rsidRDefault="002400F4" w:rsidP="002400F4">
      <w:pPr>
        <w:spacing w:line="300" w:lineRule="auto"/>
        <w:ind w:firstLine="567"/>
        <w:jc w:val="both"/>
        <w:rPr>
          <w:sz w:val="26"/>
          <w:szCs w:val="28"/>
        </w:rPr>
      </w:pPr>
      <w:r w:rsidRPr="00D27E9E">
        <w:rPr>
          <w:sz w:val="26"/>
          <w:szCs w:val="28"/>
        </w:rPr>
        <w:t xml:space="preserve">- Tham gia phản biện cho một số tạp chí khoa học các trường Đại học trong nước, tạp chí Giáo dục (Bộ Giáo dục và đào tạo), tạp chí quốc tế </w:t>
      </w:r>
      <w:r w:rsidRPr="00D27E9E">
        <w:rPr>
          <w:i/>
          <w:sz w:val="26"/>
          <w:szCs w:val="28"/>
        </w:rPr>
        <w:t>World Journal of Chemical Education</w:t>
      </w:r>
      <w:r w:rsidRPr="00D27E9E">
        <w:rPr>
          <w:sz w:val="26"/>
          <w:szCs w:val="28"/>
        </w:rPr>
        <w:t xml:space="preserve"> (Mỹ).</w:t>
      </w:r>
    </w:p>
    <w:p w14:paraId="4E3B80BC" w14:textId="77777777" w:rsidR="002400F4" w:rsidRPr="00D27E9E" w:rsidRDefault="002400F4" w:rsidP="002400F4">
      <w:pPr>
        <w:spacing w:line="312" w:lineRule="auto"/>
        <w:ind w:firstLine="567"/>
        <w:jc w:val="both"/>
        <w:rPr>
          <w:sz w:val="26"/>
          <w:szCs w:val="26"/>
          <w:lang w:val="da-DK"/>
        </w:rPr>
      </w:pPr>
      <w:r w:rsidRPr="00D27E9E">
        <w:rPr>
          <w:sz w:val="26"/>
          <w:szCs w:val="26"/>
          <w:lang w:val="da-DK"/>
        </w:rPr>
        <w:t>- Đã đồng công bố trên 50 bài báo chuyên ngành trong nước và 07 bài báo khoa học trên tạp chí quốc tế xuất bản online.</w:t>
      </w:r>
    </w:p>
    <w:p w14:paraId="5BC68310" w14:textId="77777777" w:rsidR="002400F4" w:rsidRPr="00D27E9E" w:rsidRDefault="002400F4" w:rsidP="002400F4">
      <w:pPr>
        <w:spacing w:line="312" w:lineRule="auto"/>
        <w:ind w:firstLine="567"/>
        <w:jc w:val="both"/>
        <w:rPr>
          <w:sz w:val="26"/>
          <w:szCs w:val="26"/>
          <w:lang w:val="da-DK"/>
        </w:rPr>
      </w:pPr>
      <w:r w:rsidRPr="00D27E9E">
        <w:rPr>
          <w:sz w:val="26"/>
          <w:szCs w:val="26"/>
          <w:lang w:val="da-DK"/>
        </w:rPr>
        <w:t xml:space="preserve">- Là tác giả và chủ biên 05 giáo trình phục vụ chương trình đào tạo Đại học và Sau đại học đã được xuất bản. </w:t>
      </w:r>
    </w:p>
    <w:p w14:paraId="699EE3B0" w14:textId="77777777" w:rsidR="002400F4" w:rsidRPr="00D27E9E" w:rsidRDefault="002400F4" w:rsidP="002400F4">
      <w:pPr>
        <w:spacing w:line="312" w:lineRule="auto"/>
        <w:ind w:firstLine="567"/>
        <w:jc w:val="both"/>
        <w:rPr>
          <w:sz w:val="26"/>
          <w:szCs w:val="26"/>
          <w:lang w:val="da-DK"/>
        </w:rPr>
      </w:pPr>
      <w:r w:rsidRPr="00D27E9E">
        <w:rPr>
          <w:sz w:val="26"/>
          <w:szCs w:val="26"/>
          <w:lang w:val="da-DK"/>
        </w:rPr>
        <w:t>- Là tác giả và chủ biên của gần 100 tài liệu tham khảo được xuất bản về Bồi dưỡng giáo viên, Bồi dưỡng học sinh giỏi hóa học của các nhà xuất bản Giáo dục, ĐHQG Hà Nội, Đại học Sư phạm, ĐHQG Tp Hồ Chí Minh và Nxb Đại hoc Vinh trong những năm qua.</w:t>
      </w:r>
    </w:p>
    <w:p w14:paraId="0F91BFD7" w14:textId="77777777" w:rsidR="002400F4" w:rsidRPr="00D27E9E" w:rsidRDefault="002400F4" w:rsidP="002400F4">
      <w:pPr>
        <w:spacing w:line="312" w:lineRule="auto"/>
        <w:ind w:firstLine="567"/>
        <w:jc w:val="both"/>
        <w:rPr>
          <w:sz w:val="26"/>
          <w:szCs w:val="26"/>
          <w:lang w:val="da-DK"/>
        </w:rPr>
      </w:pPr>
      <w:r w:rsidRPr="00D27E9E">
        <w:rPr>
          <w:sz w:val="26"/>
          <w:szCs w:val="26"/>
          <w:lang w:val="da-DK"/>
        </w:rPr>
        <w:t>- Là đồng tác giả của 2 phần mềm ứng dụng trong dạy học hóa học, đang được triển khai ở một số trường THPT:</w:t>
      </w:r>
    </w:p>
    <w:p w14:paraId="657959F8" w14:textId="77777777" w:rsidR="002400F4" w:rsidRPr="00D27E9E" w:rsidRDefault="002400F4" w:rsidP="002400F4">
      <w:pPr>
        <w:spacing w:line="312" w:lineRule="auto"/>
        <w:ind w:firstLine="567"/>
        <w:jc w:val="both"/>
        <w:rPr>
          <w:sz w:val="26"/>
          <w:szCs w:val="26"/>
          <w:lang w:val="da-DK"/>
        </w:rPr>
      </w:pPr>
      <w:r w:rsidRPr="00D27E9E">
        <w:rPr>
          <w:sz w:val="26"/>
          <w:szCs w:val="26"/>
          <w:lang w:val="da-DK"/>
        </w:rPr>
        <w:t xml:space="preserve">(1) </w:t>
      </w:r>
      <w:r w:rsidRPr="00D27E9E">
        <w:rPr>
          <w:i/>
          <w:iCs/>
          <w:sz w:val="26"/>
          <w:szCs w:val="26"/>
          <w:lang w:val="da-DK"/>
        </w:rPr>
        <w:t>Phần mềm Giáo trình điện tử thí nghiệm thực hành phương pháp dạy học hoá học</w:t>
      </w:r>
      <w:r w:rsidRPr="00D27E9E">
        <w:rPr>
          <w:sz w:val="26"/>
          <w:szCs w:val="26"/>
          <w:lang w:val="da-DK"/>
        </w:rPr>
        <w:t>. Loại hình: Chương trình máy tính. Chủ sở hữu: Lý Huy Hoàng, Cao Cự Giác, Lê Hải Đăng. Đã đăng ký Quyền tác giả tại Cục bản quyền tác giả Bộ Văn Hoá, Thể Thao và Du Lịch ngày 05/01/2019.</w:t>
      </w:r>
    </w:p>
    <w:p w14:paraId="7B7D6824" w14:textId="77777777" w:rsidR="002400F4" w:rsidRPr="00D27E9E" w:rsidRDefault="002400F4" w:rsidP="002400F4">
      <w:pPr>
        <w:spacing w:line="312" w:lineRule="auto"/>
        <w:ind w:firstLine="567"/>
        <w:jc w:val="both"/>
        <w:rPr>
          <w:sz w:val="26"/>
          <w:szCs w:val="26"/>
          <w:lang w:val="da-DK"/>
        </w:rPr>
      </w:pPr>
      <w:r w:rsidRPr="00D27E9E">
        <w:rPr>
          <w:sz w:val="26"/>
          <w:szCs w:val="26"/>
          <w:lang w:val="da-DK"/>
        </w:rPr>
        <w:lastRenderedPageBreak/>
        <w:t xml:space="preserve">(2) </w:t>
      </w:r>
      <w:r w:rsidRPr="00D27E9E">
        <w:rPr>
          <w:i/>
          <w:iCs/>
          <w:sz w:val="26"/>
          <w:szCs w:val="26"/>
          <w:lang w:val="da-DK"/>
        </w:rPr>
        <w:t>Phần mềm tra cứu kiến thức hoá học</w:t>
      </w:r>
      <w:r w:rsidRPr="00D27E9E">
        <w:rPr>
          <w:sz w:val="26"/>
          <w:szCs w:val="26"/>
          <w:lang w:val="da-DK"/>
        </w:rPr>
        <w:t>. Loại hình: Chương trình máy tính. Chủ sở hữu: Cao Cự Giác, Phan Hoài Thanh. Đã đăng ký Quyền tác giả tại Cục bản quyền tác giả Bộ Văn Hoá, Thể Thao và Du Lịch ngày 04/10/2019.</w:t>
      </w:r>
    </w:p>
    <w:p w14:paraId="1511203F" w14:textId="77777777" w:rsidR="002400F4" w:rsidRPr="00D27E9E" w:rsidRDefault="002400F4" w:rsidP="002400F4">
      <w:pPr>
        <w:spacing w:line="300" w:lineRule="auto"/>
        <w:ind w:firstLine="567"/>
        <w:jc w:val="both"/>
        <w:rPr>
          <w:bCs/>
          <w:sz w:val="26"/>
          <w:szCs w:val="28"/>
          <w:lang w:val="da-DK"/>
        </w:rPr>
      </w:pPr>
      <w:r w:rsidRPr="00D27E9E">
        <w:rPr>
          <w:bCs/>
          <w:sz w:val="26"/>
          <w:szCs w:val="28"/>
          <w:lang w:val="da-DK"/>
        </w:rPr>
        <w:t>- Từ năm 2018 đến nay được Nhà xuất bản Giáo dục Việt Nam mời làm Tổng Chủ biên kiêm Chủ biên bộ sách giáo khoa Khoa học tự nhiên lớp 6, 7, 8, 9 và Chủ biên sách giáo khoa Hoá học lớp 10, 11, 12.</w:t>
      </w:r>
    </w:p>
    <w:p w14:paraId="4D0ECB68" w14:textId="77777777" w:rsidR="002400F4" w:rsidRPr="00D27E9E" w:rsidRDefault="002400F4" w:rsidP="002400F4">
      <w:pPr>
        <w:pStyle w:val="NormalWeb"/>
        <w:shd w:val="clear" w:color="auto" w:fill="FFFFFF"/>
        <w:spacing w:before="0" w:beforeAutospacing="0" w:after="0" w:afterAutospacing="0" w:line="312" w:lineRule="auto"/>
        <w:rPr>
          <w:b/>
          <w:bCs/>
          <w:sz w:val="26"/>
          <w:szCs w:val="26"/>
          <w:lang w:val="da-DK"/>
        </w:rPr>
      </w:pPr>
      <w:r w:rsidRPr="00D27E9E">
        <w:rPr>
          <w:b/>
          <w:bCs/>
          <w:sz w:val="26"/>
          <w:szCs w:val="26"/>
          <w:lang w:val="da-DK"/>
        </w:rPr>
        <w:t>c) Xếp loại đánh giá viên chức hàng năm</w:t>
      </w:r>
    </w:p>
    <w:p w14:paraId="4B9E294D" w14:textId="77777777" w:rsidR="002400F4" w:rsidRPr="00D27E9E" w:rsidRDefault="002400F4" w:rsidP="002400F4">
      <w:pPr>
        <w:pStyle w:val="NormalWeb"/>
        <w:shd w:val="clear" w:color="auto" w:fill="FFFFFF"/>
        <w:spacing w:before="0" w:beforeAutospacing="0" w:after="0" w:afterAutospacing="0" w:line="312" w:lineRule="auto"/>
        <w:ind w:firstLine="567"/>
        <w:jc w:val="both"/>
        <w:rPr>
          <w:sz w:val="26"/>
          <w:szCs w:val="26"/>
          <w:lang w:val="da-DK"/>
        </w:rPr>
      </w:pPr>
      <w:r w:rsidRPr="00D27E9E">
        <w:rPr>
          <w:sz w:val="26"/>
          <w:szCs w:val="26"/>
          <w:lang w:val="da-DK"/>
        </w:rPr>
        <w:t>Số năm xếp loại đánh giá viên chức hoàn thành xuất sắc nhiệm vụ từ 2018-2023: 5 năm.</w:t>
      </w:r>
    </w:p>
    <w:p w14:paraId="0DA3449E" w14:textId="77777777" w:rsidR="002400F4" w:rsidRPr="00D27E9E" w:rsidRDefault="002400F4" w:rsidP="002400F4">
      <w:pPr>
        <w:spacing w:line="300" w:lineRule="auto"/>
        <w:jc w:val="both"/>
        <w:rPr>
          <w:b/>
          <w:bCs/>
          <w:sz w:val="26"/>
          <w:szCs w:val="28"/>
          <w:lang w:val="da-DK"/>
        </w:rPr>
      </w:pPr>
      <w:r w:rsidRPr="00D27E9E">
        <w:rPr>
          <w:b/>
          <w:bCs/>
          <w:sz w:val="26"/>
          <w:szCs w:val="28"/>
          <w:lang w:val="da-DK"/>
        </w:rPr>
        <w:t>d) Sáng kiến tiêu biểu từ 2018 – 2023</w:t>
      </w:r>
    </w:p>
    <w:p w14:paraId="4B8C2C7A" w14:textId="77777777" w:rsidR="002400F4" w:rsidRPr="00D27E9E" w:rsidRDefault="002400F4" w:rsidP="002400F4">
      <w:pPr>
        <w:spacing w:line="300" w:lineRule="auto"/>
        <w:ind w:firstLine="567"/>
        <w:jc w:val="both"/>
        <w:rPr>
          <w:sz w:val="26"/>
          <w:szCs w:val="28"/>
          <w:lang w:val="da-DK"/>
        </w:rPr>
      </w:pPr>
      <w:r w:rsidRPr="00D27E9E">
        <w:rPr>
          <w:sz w:val="26"/>
          <w:szCs w:val="28"/>
          <w:lang w:val="da-DK"/>
        </w:rPr>
        <w:t>Trong giai đoạn này, tôi đã có 5 sáng kiến tiêu biểu cấp cơ sở trường Đại học Vinh, gồm:</w:t>
      </w:r>
    </w:p>
    <w:p w14:paraId="5B931E4F" w14:textId="77777777" w:rsidR="002400F4" w:rsidRPr="00D27E9E" w:rsidRDefault="002400F4" w:rsidP="002400F4">
      <w:pPr>
        <w:pStyle w:val="Vnbnnidung0"/>
        <w:spacing w:after="0"/>
        <w:ind w:firstLine="0"/>
        <w:jc w:val="both"/>
        <w:rPr>
          <w:i w:val="0"/>
          <w:iCs w:val="0"/>
          <w:szCs w:val="26"/>
          <w:lang w:val="da-DK"/>
        </w:rPr>
      </w:pPr>
      <w:r w:rsidRPr="00D27E9E">
        <w:rPr>
          <w:i w:val="0"/>
          <w:iCs w:val="0"/>
          <w:szCs w:val="26"/>
          <w:lang w:val="da-DK"/>
        </w:rPr>
        <w:t>Kế hoạch bài dạy môn Khoa học tự nhiên lớp 6</w:t>
      </w:r>
    </w:p>
    <w:p w14:paraId="35FE9C4F" w14:textId="77777777" w:rsidR="002400F4" w:rsidRPr="00D27E9E" w:rsidRDefault="002400F4" w:rsidP="002400F4">
      <w:pPr>
        <w:pStyle w:val="Vnbnnidung0"/>
        <w:spacing w:before="120" w:after="0"/>
        <w:ind w:firstLine="0"/>
        <w:jc w:val="both"/>
        <w:rPr>
          <w:i w:val="0"/>
          <w:iCs w:val="0"/>
          <w:szCs w:val="26"/>
          <w:lang w:val="da-DK"/>
        </w:rPr>
      </w:pPr>
      <w:r w:rsidRPr="00D27E9E">
        <w:rPr>
          <w:i w:val="0"/>
          <w:iCs w:val="0"/>
          <w:szCs w:val="26"/>
          <w:lang w:val="da-DK"/>
        </w:rPr>
        <w:t>Biên soạn Bài tập Hoá học 10</w:t>
      </w:r>
    </w:p>
    <w:p w14:paraId="03BF53DA" w14:textId="77777777" w:rsidR="002400F4" w:rsidRPr="00D27E9E" w:rsidRDefault="002400F4" w:rsidP="002400F4">
      <w:pPr>
        <w:spacing w:line="300" w:lineRule="auto"/>
        <w:jc w:val="both"/>
        <w:rPr>
          <w:sz w:val="26"/>
          <w:szCs w:val="26"/>
          <w:lang w:val="da-DK"/>
        </w:rPr>
      </w:pPr>
      <w:r w:rsidRPr="00D27E9E">
        <w:rPr>
          <w:sz w:val="26"/>
          <w:szCs w:val="26"/>
          <w:lang w:val="da-DK"/>
        </w:rPr>
        <w:t>Biên soạn Bài tập Hoá học 11</w:t>
      </w:r>
    </w:p>
    <w:p w14:paraId="5E007ACE" w14:textId="77777777" w:rsidR="002400F4" w:rsidRPr="00D27E9E" w:rsidRDefault="002400F4" w:rsidP="002400F4">
      <w:pPr>
        <w:spacing w:line="300" w:lineRule="auto"/>
        <w:jc w:val="both"/>
        <w:rPr>
          <w:sz w:val="26"/>
          <w:szCs w:val="26"/>
          <w:lang w:val="da-DK"/>
        </w:rPr>
      </w:pPr>
      <w:r w:rsidRPr="00D27E9E">
        <w:rPr>
          <w:sz w:val="26"/>
          <w:szCs w:val="26"/>
          <w:lang w:val="da-DK"/>
        </w:rPr>
        <w:t>Hướng dẫn giáo viên dạy học Hoá học 11</w:t>
      </w:r>
    </w:p>
    <w:p w14:paraId="53741BE8" w14:textId="77777777" w:rsidR="002400F4" w:rsidRPr="00D27E9E" w:rsidRDefault="002400F4" w:rsidP="002400F4">
      <w:pPr>
        <w:spacing w:line="300" w:lineRule="auto"/>
        <w:jc w:val="both"/>
        <w:rPr>
          <w:sz w:val="26"/>
          <w:szCs w:val="26"/>
          <w:lang w:val="da-DK"/>
        </w:rPr>
      </w:pPr>
      <w:r w:rsidRPr="00D27E9E">
        <w:rPr>
          <w:sz w:val="26"/>
          <w:szCs w:val="26"/>
          <w:lang w:val="da-DK"/>
        </w:rPr>
        <w:t>Xây dựng ngân hàng đề kiểm tra môn Hoá học 11</w:t>
      </w:r>
    </w:p>
    <w:p w14:paraId="285F82C7" w14:textId="77777777" w:rsidR="002400F4" w:rsidRPr="00D27E9E" w:rsidRDefault="002400F4" w:rsidP="002400F4">
      <w:pPr>
        <w:spacing w:line="300" w:lineRule="auto"/>
        <w:rPr>
          <w:bCs/>
          <w:sz w:val="26"/>
          <w:szCs w:val="28"/>
          <w:lang w:val="da-DK"/>
        </w:rPr>
      </w:pPr>
      <w:r w:rsidRPr="00D27E9E">
        <w:rPr>
          <w:bCs/>
          <w:sz w:val="26"/>
          <w:szCs w:val="28"/>
          <w:lang w:val="da-DK"/>
        </w:rPr>
        <w:t>Các danh hiệu đạt được:</w:t>
      </w:r>
    </w:p>
    <w:p w14:paraId="7328CA8E" w14:textId="77777777" w:rsidR="002400F4" w:rsidRPr="00D27E9E" w:rsidRDefault="002400F4" w:rsidP="002400F4">
      <w:pPr>
        <w:spacing w:line="300" w:lineRule="auto"/>
        <w:rPr>
          <w:sz w:val="26"/>
          <w:szCs w:val="28"/>
          <w:lang w:val="da-DK"/>
        </w:rPr>
      </w:pPr>
      <w:r w:rsidRPr="00D27E9E">
        <w:rPr>
          <w:sz w:val="26"/>
          <w:szCs w:val="26"/>
          <w:lang w:val="da-DK"/>
        </w:rPr>
        <w:t>2018-2019 Chiến sĩ thi đua cấp cơ sở</w:t>
      </w:r>
    </w:p>
    <w:p w14:paraId="7EEFA79D" w14:textId="77777777" w:rsidR="002400F4" w:rsidRPr="00D27E9E" w:rsidRDefault="002400F4" w:rsidP="002400F4">
      <w:pPr>
        <w:spacing w:line="300" w:lineRule="auto"/>
        <w:rPr>
          <w:sz w:val="26"/>
          <w:szCs w:val="28"/>
          <w:lang w:val="da-DK"/>
        </w:rPr>
      </w:pPr>
      <w:r w:rsidRPr="00D27E9E">
        <w:rPr>
          <w:sz w:val="26"/>
          <w:szCs w:val="26"/>
          <w:lang w:val="da-DK"/>
        </w:rPr>
        <w:t>2019-2020 Chiến sĩ thi đua cấp Bộ</w:t>
      </w:r>
    </w:p>
    <w:p w14:paraId="4AFE1FF4" w14:textId="77777777" w:rsidR="002400F4" w:rsidRPr="00D27E9E" w:rsidRDefault="002400F4" w:rsidP="002400F4">
      <w:pPr>
        <w:spacing w:line="300" w:lineRule="auto"/>
        <w:rPr>
          <w:sz w:val="26"/>
          <w:szCs w:val="28"/>
          <w:lang w:val="da-DK"/>
        </w:rPr>
      </w:pPr>
      <w:r w:rsidRPr="00D27E9E">
        <w:rPr>
          <w:sz w:val="26"/>
          <w:szCs w:val="26"/>
          <w:lang w:val="da-DK"/>
        </w:rPr>
        <w:t>2020-2021 Chiến sĩ thi đua cấp cơ sở</w:t>
      </w:r>
    </w:p>
    <w:p w14:paraId="121CBF77" w14:textId="77777777" w:rsidR="002400F4" w:rsidRPr="00D27E9E" w:rsidRDefault="002400F4" w:rsidP="002400F4">
      <w:pPr>
        <w:spacing w:line="300" w:lineRule="auto"/>
        <w:rPr>
          <w:sz w:val="26"/>
          <w:szCs w:val="28"/>
          <w:lang w:val="da-DK"/>
        </w:rPr>
      </w:pPr>
      <w:r w:rsidRPr="00D27E9E">
        <w:rPr>
          <w:sz w:val="26"/>
          <w:szCs w:val="26"/>
          <w:lang w:val="da-DK"/>
        </w:rPr>
        <w:t>2022 Chiến sĩ thi đua cấp cơ sở</w:t>
      </w:r>
    </w:p>
    <w:p w14:paraId="73E9FA50" w14:textId="77777777" w:rsidR="002400F4" w:rsidRPr="00D27E9E" w:rsidRDefault="002400F4" w:rsidP="002400F4">
      <w:pPr>
        <w:rPr>
          <w:sz w:val="26"/>
          <w:szCs w:val="26"/>
          <w:lang w:val="da-DK"/>
        </w:rPr>
      </w:pPr>
      <w:r w:rsidRPr="00D27E9E">
        <w:rPr>
          <w:sz w:val="26"/>
          <w:szCs w:val="26"/>
          <w:lang w:val="da-DK"/>
        </w:rPr>
        <w:t>2023 Chiến sĩ thi đua</w:t>
      </w:r>
    </w:p>
    <w:p w14:paraId="7234D734" w14:textId="77777777" w:rsidR="002400F4" w:rsidRPr="00D27E9E" w:rsidRDefault="002400F4" w:rsidP="002400F4">
      <w:pPr>
        <w:spacing w:line="300" w:lineRule="auto"/>
        <w:rPr>
          <w:sz w:val="26"/>
          <w:szCs w:val="28"/>
          <w:lang w:val="da-DK"/>
        </w:rPr>
      </w:pPr>
      <w:r w:rsidRPr="00D27E9E">
        <w:rPr>
          <w:sz w:val="26"/>
          <w:szCs w:val="26"/>
          <w:lang w:val="da-DK"/>
        </w:rPr>
        <w:t>cấp cơ sở</w:t>
      </w:r>
    </w:p>
    <w:p w14:paraId="7030E7BD" w14:textId="77777777" w:rsidR="002400F4" w:rsidRPr="00D27E9E" w:rsidRDefault="002400F4" w:rsidP="002400F4">
      <w:pPr>
        <w:spacing w:line="300" w:lineRule="auto"/>
        <w:rPr>
          <w:sz w:val="26"/>
          <w:szCs w:val="28"/>
          <w:lang w:val="da-DK"/>
        </w:rPr>
      </w:pPr>
      <w:r w:rsidRPr="00873EF9">
        <w:rPr>
          <w:b/>
          <w:bCs/>
          <w:sz w:val="26"/>
          <w:szCs w:val="28"/>
          <w:lang w:val="da-DK"/>
        </w:rPr>
        <w:t>Hình thức khen thưởng</w:t>
      </w:r>
      <w:r w:rsidRPr="00D27E9E">
        <w:rPr>
          <w:sz w:val="26"/>
          <w:szCs w:val="28"/>
          <w:lang w:val="da-DK"/>
        </w:rPr>
        <w:t>:</w:t>
      </w:r>
    </w:p>
    <w:p w14:paraId="1F37359F" w14:textId="77777777" w:rsidR="002400F4" w:rsidRPr="00D27E9E" w:rsidRDefault="002400F4" w:rsidP="002400F4">
      <w:pPr>
        <w:spacing w:line="300" w:lineRule="auto"/>
        <w:rPr>
          <w:sz w:val="26"/>
          <w:szCs w:val="28"/>
          <w:lang w:val="da-DK"/>
        </w:rPr>
      </w:pPr>
      <w:r w:rsidRPr="00D27E9E">
        <w:rPr>
          <w:sz w:val="26"/>
          <w:szCs w:val="28"/>
          <w:lang w:val="da-DK"/>
        </w:rPr>
        <w:t>2018 Bằng khen Bộ trưởng Bộ Giáo dục và Đào tạo</w:t>
      </w:r>
    </w:p>
    <w:p w14:paraId="2410E743" w14:textId="77777777" w:rsidR="002400F4" w:rsidRPr="00D27E9E" w:rsidRDefault="002400F4" w:rsidP="002400F4">
      <w:pPr>
        <w:spacing w:line="300" w:lineRule="auto"/>
        <w:rPr>
          <w:sz w:val="26"/>
          <w:szCs w:val="28"/>
          <w:lang w:val="da-DK"/>
        </w:rPr>
      </w:pPr>
      <w:r w:rsidRPr="00D27E9E">
        <w:rPr>
          <w:sz w:val="26"/>
          <w:szCs w:val="28"/>
          <w:lang w:val="da-DK"/>
        </w:rPr>
        <w:t>2020 Bằng khen cá nhân tiêu biểu xuất sắc trong phong trào thi đua yêu nước ngành giáo dục giai đoạn 2016-2020</w:t>
      </w:r>
    </w:p>
    <w:p w14:paraId="3784A84B" w14:textId="77777777" w:rsidR="002400F4" w:rsidRPr="00D27E9E" w:rsidRDefault="002400F4" w:rsidP="002400F4">
      <w:pPr>
        <w:spacing w:line="300" w:lineRule="auto"/>
        <w:rPr>
          <w:sz w:val="26"/>
          <w:szCs w:val="28"/>
          <w:lang w:val="da-DK"/>
        </w:rPr>
      </w:pPr>
      <w:r w:rsidRPr="00D27E9E">
        <w:rPr>
          <w:sz w:val="26"/>
          <w:szCs w:val="28"/>
          <w:lang w:val="da-DK"/>
        </w:rPr>
        <w:t>2020 Giấy khen của Giám đốc Sở Giáo dục và Đào tạo tỉnh Nghệ An về thành tích xuất sắc trong việc thực hiện Chương trình dạy học trên truyền hình tỉnh Nghệ An năm 2020</w:t>
      </w:r>
    </w:p>
    <w:p w14:paraId="77390C80" w14:textId="77777777" w:rsidR="002400F4" w:rsidRPr="00D27E9E" w:rsidRDefault="002400F4" w:rsidP="002400F4">
      <w:pPr>
        <w:spacing w:line="300" w:lineRule="auto"/>
        <w:rPr>
          <w:sz w:val="26"/>
          <w:szCs w:val="28"/>
          <w:lang w:val="da-DK"/>
        </w:rPr>
      </w:pPr>
      <w:r w:rsidRPr="00D27E9E">
        <w:rPr>
          <w:sz w:val="26"/>
          <w:szCs w:val="28"/>
          <w:lang w:val="da-DK"/>
        </w:rPr>
        <w:lastRenderedPageBreak/>
        <w:t>2021 Bằng khen của Chủ tịch UBND tỉnh Nghệ An về thành tích xuất sắc trong quá trình xây dựng và phát triển khoa Hoá học trường Đại học Vinh, góp phần vào sự nghiệp giáo dục và đào tạo trên địa bàn tỉnh Nghệ An</w:t>
      </w:r>
    </w:p>
    <w:p w14:paraId="62A180BC" w14:textId="77777777" w:rsidR="002400F4" w:rsidRPr="00D27E9E" w:rsidRDefault="002400F4" w:rsidP="002400F4">
      <w:pPr>
        <w:spacing w:line="300" w:lineRule="auto"/>
        <w:jc w:val="both"/>
        <w:rPr>
          <w:b/>
          <w:bCs/>
          <w:sz w:val="26"/>
          <w:szCs w:val="28"/>
          <w:lang w:val="da-DK"/>
        </w:rPr>
      </w:pPr>
      <w:r w:rsidRPr="00D27E9E">
        <w:rPr>
          <w:b/>
          <w:bCs/>
          <w:sz w:val="26"/>
          <w:szCs w:val="28"/>
          <w:lang w:val="da-DK"/>
        </w:rPr>
        <w:t>Về công tác Đảng</w:t>
      </w:r>
    </w:p>
    <w:p w14:paraId="68D49E69" w14:textId="77777777" w:rsidR="002400F4" w:rsidRPr="00D27E9E" w:rsidRDefault="002400F4" w:rsidP="002400F4">
      <w:pPr>
        <w:spacing w:line="300" w:lineRule="auto"/>
        <w:ind w:firstLine="567"/>
        <w:jc w:val="both"/>
        <w:rPr>
          <w:sz w:val="26"/>
          <w:szCs w:val="28"/>
          <w:lang w:val="da-DK"/>
        </w:rPr>
      </w:pPr>
      <w:r w:rsidRPr="00D27E9E">
        <w:rPr>
          <w:sz w:val="26"/>
          <w:szCs w:val="28"/>
          <w:lang w:val="da-DK"/>
        </w:rPr>
        <w:t>Bản thân là</w:t>
      </w:r>
      <w:r w:rsidRPr="00D27E9E">
        <w:rPr>
          <w:b/>
          <w:bCs/>
          <w:sz w:val="26"/>
          <w:szCs w:val="28"/>
          <w:lang w:val="da-DK"/>
        </w:rPr>
        <w:t xml:space="preserve"> </w:t>
      </w:r>
      <w:r w:rsidRPr="00D27E9E">
        <w:rPr>
          <w:sz w:val="26"/>
          <w:szCs w:val="28"/>
          <w:lang w:val="da-DK"/>
        </w:rPr>
        <w:t>đảng viên hoàn thành xuất sắc nhiệm vụ 5 năm (2018-2023).</w:t>
      </w:r>
    </w:p>
    <w:p w14:paraId="3FCE147C" w14:textId="77777777" w:rsidR="002400F4" w:rsidRPr="00D27E9E" w:rsidRDefault="002400F4" w:rsidP="002400F4">
      <w:pPr>
        <w:spacing w:line="300" w:lineRule="auto"/>
        <w:ind w:firstLine="567"/>
        <w:jc w:val="both"/>
        <w:rPr>
          <w:sz w:val="26"/>
          <w:szCs w:val="28"/>
          <w:lang w:val="da-DK"/>
        </w:rPr>
      </w:pPr>
      <w:r w:rsidRPr="00D27E9E">
        <w:rPr>
          <w:sz w:val="26"/>
          <w:szCs w:val="28"/>
          <w:lang w:val="da-DK"/>
        </w:rPr>
        <w:t xml:space="preserve">Vì có đã có công trong sự nghiệp giáo dục và đào tạo của dân tộc nên đã được Chủ tịch nước ký quyết định 445/QĐ-CTN ngày 01/4/2021 phong tặng danh hiệu: Nhà giáo ưu tú. </w:t>
      </w:r>
    </w:p>
    <w:p w14:paraId="435EB64B" w14:textId="7DFDF004" w:rsidR="002400F4" w:rsidRDefault="002400F4" w:rsidP="002400F4">
      <w:pPr>
        <w:rPr>
          <w:sz w:val="26"/>
          <w:szCs w:val="28"/>
          <w:lang w:val="da-DK"/>
        </w:rPr>
      </w:pPr>
      <w:r w:rsidRPr="00D27E9E">
        <w:rPr>
          <w:sz w:val="26"/>
          <w:szCs w:val="28"/>
          <w:lang w:val="da-DK"/>
        </w:rPr>
        <w:t>Căn cứ theo quy định báo cáo thành tích của cá nhân đề nghị tặng Bằng khen của Thủ tướng Chính phủ, đảm bảo theo điều kiện tiêu chuẩn quy định tại điểm C, khoản 1 Điều 38 Nghị định số 91/2017/NĐ-CP ngày 31/7/2017 của Chính phủ</w:t>
      </w:r>
      <w:r>
        <w:rPr>
          <w:sz w:val="26"/>
          <w:szCs w:val="28"/>
          <w:lang w:val="da-DK"/>
        </w:rPr>
        <w:t>.</w:t>
      </w:r>
    </w:p>
    <w:p w14:paraId="11EDBD12" w14:textId="687B1981" w:rsidR="002400F4" w:rsidRDefault="002400F4" w:rsidP="002400F4">
      <w:pPr>
        <w:rPr>
          <w:sz w:val="26"/>
          <w:szCs w:val="26"/>
        </w:rPr>
      </w:pPr>
    </w:p>
    <w:p w14:paraId="558E4C05" w14:textId="4F0733B5" w:rsidR="002400F4" w:rsidRDefault="002400F4" w:rsidP="002400F4">
      <w:pPr>
        <w:rPr>
          <w:sz w:val="26"/>
          <w:szCs w:val="26"/>
        </w:rPr>
      </w:pPr>
    </w:p>
    <w:p w14:paraId="62578310" w14:textId="77777777" w:rsidR="002400F4" w:rsidRPr="000113F0" w:rsidRDefault="002400F4" w:rsidP="002400F4">
      <w:pPr>
        <w:rPr>
          <w:sz w:val="26"/>
          <w:szCs w:val="26"/>
        </w:rPr>
      </w:pPr>
    </w:p>
    <w:p w14:paraId="483D95CA" w14:textId="0794F29C" w:rsidR="008F2BDD" w:rsidRPr="00833736" w:rsidRDefault="008F2BDD" w:rsidP="008F2BDD">
      <w:pPr>
        <w:rPr>
          <w:i/>
          <w:iCs/>
          <w:sz w:val="26"/>
          <w:szCs w:val="26"/>
          <w:lang w:val="da-DK"/>
        </w:rPr>
      </w:pPr>
    </w:p>
    <w:tbl>
      <w:tblPr>
        <w:tblStyle w:val="TableGrid"/>
        <w:tblW w:w="13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8521"/>
      </w:tblGrid>
      <w:tr w:rsidR="008F2BDD" w:rsidRPr="00D27E9E" w14:paraId="7873ADD1" w14:textId="77777777" w:rsidTr="000113F0">
        <w:tc>
          <w:tcPr>
            <w:tcW w:w="4520" w:type="dxa"/>
          </w:tcPr>
          <w:p w14:paraId="7DA84F81" w14:textId="77777777" w:rsidR="008F2BDD" w:rsidRPr="00D27E9E" w:rsidRDefault="008F2BDD" w:rsidP="007013F6">
            <w:pPr>
              <w:jc w:val="center"/>
              <w:rPr>
                <w:sz w:val="26"/>
                <w:szCs w:val="26"/>
                <w:lang w:val="da-DK"/>
              </w:rPr>
            </w:pPr>
          </w:p>
        </w:tc>
        <w:tc>
          <w:tcPr>
            <w:tcW w:w="8521" w:type="dxa"/>
          </w:tcPr>
          <w:p w14:paraId="3CFF01FF" w14:textId="0815BC93" w:rsidR="008F2BDD" w:rsidRPr="00D27E9E" w:rsidRDefault="002400F4" w:rsidP="000113F0">
            <w:pPr>
              <w:jc w:val="center"/>
              <w:rPr>
                <w:b/>
                <w:bCs/>
                <w:sz w:val="26"/>
                <w:szCs w:val="26"/>
              </w:rPr>
            </w:pPr>
            <w:r>
              <w:rPr>
                <w:b/>
                <w:bCs/>
                <w:sz w:val="26"/>
                <w:szCs w:val="26"/>
              </w:rPr>
              <w:t xml:space="preserve">                                                        </w:t>
            </w:r>
            <w:r w:rsidR="008F2BDD" w:rsidRPr="00D27E9E">
              <w:rPr>
                <w:b/>
                <w:bCs/>
                <w:sz w:val="26"/>
                <w:szCs w:val="26"/>
              </w:rPr>
              <w:t>HIỆU TRƯỞNG</w:t>
            </w:r>
          </w:p>
          <w:p w14:paraId="1DFC707A" w14:textId="77777777" w:rsidR="008F2BDD" w:rsidRPr="00D27E9E" w:rsidRDefault="008F2BDD" w:rsidP="007013F6">
            <w:pPr>
              <w:jc w:val="center"/>
              <w:rPr>
                <w:i/>
                <w:iCs/>
                <w:sz w:val="26"/>
                <w:szCs w:val="26"/>
              </w:rPr>
            </w:pPr>
          </w:p>
        </w:tc>
      </w:tr>
    </w:tbl>
    <w:p w14:paraId="08E01F4B" w14:textId="77777777" w:rsidR="008F2BDD" w:rsidRPr="00D27E9E" w:rsidRDefault="008F2BDD" w:rsidP="008F2BDD">
      <w:pPr>
        <w:jc w:val="both"/>
        <w:rPr>
          <w:sz w:val="26"/>
          <w:szCs w:val="26"/>
        </w:rPr>
      </w:pPr>
    </w:p>
    <w:p w14:paraId="191D372C" w14:textId="77777777" w:rsidR="008F2BDD" w:rsidRPr="00D27E9E" w:rsidRDefault="008F2BDD" w:rsidP="008F2BDD">
      <w:pPr>
        <w:jc w:val="both"/>
        <w:rPr>
          <w:sz w:val="26"/>
          <w:szCs w:val="26"/>
        </w:rPr>
      </w:pPr>
    </w:p>
    <w:p w14:paraId="10DA4BEF" w14:textId="44F007DA" w:rsidR="008F2BDD" w:rsidRDefault="008F2BDD" w:rsidP="008F2BDD">
      <w:pPr>
        <w:jc w:val="both"/>
        <w:rPr>
          <w:sz w:val="28"/>
          <w:szCs w:val="28"/>
        </w:rPr>
      </w:pPr>
    </w:p>
    <w:p w14:paraId="476A15BB" w14:textId="4BD0711D" w:rsidR="002400F4" w:rsidRDefault="002400F4" w:rsidP="008F2BDD">
      <w:pPr>
        <w:jc w:val="both"/>
        <w:rPr>
          <w:sz w:val="28"/>
          <w:szCs w:val="28"/>
        </w:rPr>
      </w:pPr>
    </w:p>
    <w:p w14:paraId="169038A2" w14:textId="77777777" w:rsidR="002400F4" w:rsidRPr="00D27E9E" w:rsidRDefault="002400F4" w:rsidP="008F2BDD">
      <w:pPr>
        <w:jc w:val="both"/>
        <w:rPr>
          <w:sz w:val="28"/>
          <w:szCs w:val="28"/>
        </w:rPr>
      </w:pPr>
    </w:p>
    <w:p w14:paraId="219FC51A" w14:textId="7CAF845D" w:rsidR="008F2BDD" w:rsidRPr="00D27E9E" w:rsidRDefault="008F2BDD" w:rsidP="008F2BDD">
      <w:pPr>
        <w:ind w:left="4320" w:firstLine="720"/>
        <w:jc w:val="both"/>
        <w:rPr>
          <w:b/>
          <w:bCs/>
          <w:sz w:val="28"/>
          <w:szCs w:val="28"/>
        </w:rPr>
      </w:pPr>
      <w:r w:rsidRPr="00D27E9E">
        <w:rPr>
          <w:sz w:val="28"/>
          <w:szCs w:val="28"/>
        </w:rPr>
        <w:t xml:space="preserve">   </w:t>
      </w:r>
      <w:r w:rsidR="002400F4">
        <w:rPr>
          <w:sz w:val="28"/>
          <w:szCs w:val="28"/>
        </w:rPr>
        <w:t xml:space="preserve">                                                      </w:t>
      </w:r>
      <w:r w:rsidRPr="00D27E9E">
        <w:rPr>
          <w:sz w:val="28"/>
          <w:szCs w:val="28"/>
        </w:rPr>
        <w:t xml:space="preserve"> </w:t>
      </w:r>
      <w:r w:rsidRPr="00D27E9E">
        <w:rPr>
          <w:b/>
          <w:bCs/>
          <w:sz w:val="28"/>
          <w:szCs w:val="28"/>
        </w:rPr>
        <w:t>PGS.TS. Lưu Tiến Hưng</w:t>
      </w:r>
    </w:p>
    <w:p w14:paraId="182A50E7" w14:textId="77777777" w:rsidR="00E56937" w:rsidRPr="00D27E9E" w:rsidRDefault="00E56937" w:rsidP="00E56937">
      <w:pPr>
        <w:ind w:left="4320" w:firstLine="720"/>
        <w:jc w:val="both"/>
        <w:rPr>
          <w:sz w:val="26"/>
          <w:szCs w:val="26"/>
        </w:rPr>
      </w:pPr>
    </w:p>
    <w:p w14:paraId="158171FC" w14:textId="72177CD8" w:rsidR="00A87298" w:rsidRPr="00D27E9E" w:rsidRDefault="00A87298" w:rsidP="000754FA">
      <w:pPr>
        <w:jc w:val="both"/>
        <w:rPr>
          <w:sz w:val="26"/>
          <w:szCs w:val="26"/>
        </w:rPr>
      </w:pPr>
    </w:p>
    <w:p w14:paraId="0A1D5060" w14:textId="77777777" w:rsidR="008D3E68" w:rsidRPr="00D27E9E" w:rsidRDefault="008D3E68" w:rsidP="000754FA">
      <w:pPr>
        <w:jc w:val="both"/>
        <w:rPr>
          <w:sz w:val="26"/>
          <w:szCs w:val="26"/>
        </w:rPr>
      </w:pPr>
    </w:p>
    <w:p w14:paraId="231C6B5B" w14:textId="77777777" w:rsidR="00F20C08" w:rsidRDefault="00F20C08" w:rsidP="000754FA">
      <w:pPr>
        <w:jc w:val="both"/>
        <w:rPr>
          <w:sz w:val="26"/>
          <w:szCs w:val="26"/>
        </w:rPr>
      </w:pPr>
    </w:p>
    <w:p w14:paraId="673FEC6C" w14:textId="77777777" w:rsidR="006E3C12" w:rsidRPr="00D27E9E" w:rsidRDefault="006E3C12" w:rsidP="0023334C">
      <w:pPr>
        <w:ind w:left="5040"/>
        <w:jc w:val="both"/>
        <w:rPr>
          <w:sz w:val="26"/>
          <w:szCs w:val="26"/>
        </w:rPr>
      </w:pPr>
    </w:p>
    <w:sectPr w:rsidR="006E3C12" w:rsidRPr="00D27E9E" w:rsidSect="000113F0">
      <w:footnotePr>
        <w:numRestart w:val="eachPage"/>
      </w:footnotePr>
      <w:pgSz w:w="16840" w:h="11907" w:orient="landscape" w:code="9"/>
      <w:pgMar w:top="1134" w:right="1134"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62CC1" w14:textId="77777777" w:rsidR="00363510" w:rsidRDefault="00363510" w:rsidP="006C4CD2">
      <w:r>
        <w:separator/>
      </w:r>
    </w:p>
  </w:endnote>
  <w:endnote w:type="continuationSeparator" w:id="0">
    <w:p w14:paraId="63EB6D9C" w14:textId="77777777" w:rsidR="00363510" w:rsidRDefault="00363510" w:rsidP="006C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dvOT2c8ce45a+fb">
    <w:altName w:val="Times New Roman"/>
    <w:panose1 w:val="00000000000000000000"/>
    <w:charset w:val="00"/>
    <w:family w:val="roman"/>
    <w:notTrueType/>
    <w:pitch w:val="default"/>
  </w:font>
  <w:font w:name="AdvOT08feee64">
    <w:altName w:val="Times New Roman"/>
    <w:panose1 w:val="00000000000000000000"/>
    <w:charset w:val="00"/>
    <w:family w:val="roman"/>
    <w:notTrueType/>
    <w:pitch w:val="default"/>
  </w:font>
  <w:font w:name="AdvOT76a2e33b+20">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04FBE" w14:textId="77777777" w:rsidR="00363510" w:rsidRDefault="00363510" w:rsidP="006C4CD2">
      <w:r>
        <w:separator/>
      </w:r>
    </w:p>
  </w:footnote>
  <w:footnote w:type="continuationSeparator" w:id="0">
    <w:p w14:paraId="11C0D098" w14:textId="77777777" w:rsidR="00363510" w:rsidRDefault="00363510" w:rsidP="006C4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24ABD"/>
    <w:multiLevelType w:val="hybridMultilevel"/>
    <w:tmpl w:val="09266AE0"/>
    <w:lvl w:ilvl="0" w:tplc="49103F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309AF"/>
    <w:multiLevelType w:val="hybridMultilevel"/>
    <w:tmpl w:val="6BD8C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D039D"/>
    <w:multiLevelType w:val="hybridMultilevel"/>
    <w:tmpl w:val="8FAC643A"/>
    <w:lvl w:ilvl="0" w:tplc="9740E6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9610D"/>
    <w:multiLevelType w:val="hybridMultilevel"/>
    <w:tmpl w:val="7ADE34A4"/>
    <w:lvl w:ilvl="0" w:tplc="6608BD02">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BB116E0"/>
    <w:multiLevelType w:val="hybridMultilevel"/>
    <w:tmpl w:val="DEF026EA"/>
    <w:lvl w:ilvl="0" w:tplc="06203EA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DC534AB"/>
    <w:multiLevelType w:val="hybridMultilevel"/>
    <w:tmpl w:val="8E32B9A0"/>
    <w:lvl w:ilvl="0" w:tplc="E6D89478">
      <w:start w:val="1"/>
      <w:numFmt w:val="decimal"/>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F5B95"/>
    <w:multiLevelType w:val="hybridMultilevel"/>
    <w:tmpl w:val="C5004386"/>
    <w:lvl w:ilvl="0" w:tplc="4A24C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2624DF"/>
    <w:multiLevelType w:val="hybridMultilevel"/>
    <w:tmpl w:val="593CDA46"/>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F4AD6"/>
    <w:multiLevelType w:val="hybridMultilevel"/>
    <w:tmpl w:val="8CA4D9B6"/>
    <w:lvl w:ilvl="0" w:tplc="3084B3C0">
      <w:start w:val="1"/>
      <w:numFmt w:val="decimal"/>
      <w:lvlText w:val="%1."/>
      <w:lvlJc w:val="left"/>
      <w:pPr>
        <w:ind w:left="786"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65FE1"/>
    <w:multiLevelType w:val="hybridMultilevel"/>
    <w:tmpl w:val="11928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97465"/>
    <w:multiLevelType w:val="hybridMultilevel"/>
    <w:tmpl w:val="11928A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F5537D"/>
    <w:multiLevelType w:val="hybridMultilevel"/>
    <w:tmpl w:val="11928A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5D5DF3"/>
    <w:multiLevelType w:val="hybridMultilevel"/>
    <w:tmpl w:val="E6DE6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E2221E"/>
    <w:multiLevelType w:val="hybridMultilevel"/>
    <w:tmpl w:val="482AE5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083" w:hanging="360"/>
      </w:pPr>
    </w:lvl>
    <w:lvl w:ilvl="2" w:tplc="0409001B" w:tentative="1">
      <w:start w:val="1"/>
      <w:numFmt w:val="lowerRoman"/>
      <w:lvlText w:val="%3."/>
      <w:lvlJc w:val="right"/>
      <w:pPr>
        <w:ind w:left="2803" w:hanging="180"/>
      </w:pPr>
    </w:lvl>
    <w:lvl w:ilvl="3" w:tplc="0409000F" w:tentative="1">
      <w:start w:val="1"/>
      <w:numFmt w:val="decimal"/>
      <w:lvlText w:val="%4."/>
      <w:lvlJc w:val="left"/>
      <w:pPr>
        <w:ind w:left="3523" w:hanging="360"/>
      </w:pPr>
    </w:lvl>
    <w:lvl w:ilvl="4" w:tplc="04090019" w:tentative="1">
      <w:start w:val="1"/>
      <w:numFmt w:val="lowerLetter"/>
      <w:lvlText w:val="%5."/>
      <w:lvlJc w:val="left"/>
      <w:pPr>
        <w:ind w:left="4243" w:hanging="360"/>
      </w:pPr>
    </w:lvl>
    <w:lvl w:ilvl="5" w:tplc="0409001B" w:tentative="1">
      <w:start w:val="1"/>
      <w:numFmt w:val="lowerRoman"/>
      <w:lvlText w:val="%6."/>
      <w:lvlJc w:val="right"/>
      <w:pPr>
        <w:ind w:left="4963" w:hanging="180"/>
      </w:pPr>
    </w:lvl>
    <w:lvl w:ilvl="6" w:tplc="0409000F" w:tentative="1">
      <w:start w:val="1"/>
      <w:numFmt w:val="decimal"/>
      <w:lvlText w:val="%7."/>
      <w:lvlJc w:val="left"/>
      <w:pPr>
        <w:ind w:left="5683" w:hanging="360"/>
      </w:pPr>
    </w:lvl>
    <w:lvl w:ilvl="7" w:tplc="04090019" w:tentative="1">
      <w:start w:val="1"/>
      <w:numFmt w:val="lowerLetter"/>
      <w:lvlText w:val="%8."/>
      <w:lvlJc w:val="left"/>
      <w:pPr>
        <w:ind w:left="6403" w:hanging="360"/>
      </w:pPr>
    </w:lvl>
    <w:lvl w:ilvl="8" w:tplc="0409001B" w:tentative="1">
      <w:start w:val="1"/>
      <w:numFmt w:val="lowerRoman"/>
      <w:lvlText w:val="%9."/>
      <w:lvlJc w:val="right"/>
      <w:pPr>
        <w:ind w:left="7123" w:hanging="180"/>
      </w:pPr>
    </w:lvl>
  </w:abstractNum>
  <w:abstractNum w:abstractNumId="14" w15:restartNumberingAfterBreak="0">
    <w:nsid w:val="39B64532"/>
    <w:multiLevelType w:val="hybridMultilevel"/>
    <w:tmpl w:val="8982CC50"/>
    <w:lvl w:ilvl="0" w:tplc="1C24DAEE">
      <w:start w:val="3"/>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5" w15:restartNumberingAfterBreak="0">
    <w:nsid w:val="3ED52D1B"/>
    <w:multiLevelType w:val="hybridMultilevel"/>
    <w:tmpl w:val="DEF026EA"/>
    <w:lvl w:ilvl="0" w:tplc="FFFFFFFF">
      <w:start w:val="1"/>
      <w:numFmt w:val="upperRoman"/>
      <w:lvlText w:val="%1."/>
      <w:lvlJc w:val="left"/>
      <w:pPr>
        <w:ind w:left="1429" w:hanging="72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3EDE0481"/>
    <w:multiLevelType w:val="hybridMultilevel"/>
    <w:tmpl w:val="76F05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3706D8"/>
    <w:multiLevelType w:val="hybridMultilevel"/>
    <w:tmpl w:val="8FECE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C16E39"/>
    <w:multiLevelType w:val="hybridMultilevel"/>
    <w:tmpl w:val="3732E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6B4E52"/>
    <w:multiLevelType w:val="hybridMultilevel"/>
    <w:tmpl w:val="DEF026EA"/>
    <w:lvl w:ilvl="0" w:tplc="FFFFFFFF">
      <w:start w:val="1"/>
      <w:numFmt w:val="upperRoman"/>
      <w:lvlText w:val="%1."/>
      <w:lvlJc w:val="left"/>
      <w:pPr>
        <w:ind w:left="1429" w:hanging="72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4EB37922"/>
    <w:multiLevelType w:val="hybridMultilevel"/>
    <w:tmpl w:val="9C90B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2604AF"/>
    <w:multiLevelType w:val="hybridMultilevel"/>
    <w:tmpl w:val="4D3C638A"/>
    <w:lvl w:ilvl="0" w:tplc="91B666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794177"/>
    <w:multiLevelType w:val="hybridMultilevel"/>
    <w:tmpl w:val="85C42FE2"/>
    <w:lvl w:ilvl="0" w:tplc="860AC178">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15253A0"/>
    <w:multiLevelType w:val="hybridMultilevel"/>
    <w:tmpl w:val="40824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1C0ED0"/>
    <w:multiLevelType w:val="hybridMultilevel"/>
    <w:tmpl w:val="DEF026EA"/>
    <w:lvl w:ilvl="0" w:tplc="FFFFFFFF">
      <w:start w:val="1"/>
      <w:numFmt w:val="upperRoman"/>
      <w:lvlText w:val="%1."/>
      <w:lvlJc w:val="left"/>
      <w:pPr>
        <w:ind w:left="1429" w:hanging="72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766B317A"/>
    <w:multiLevelType w:val="hybridMultilevel"/>
    <w:tmpl w:val="62CEE57E"/>
    <w:lvl w:ilvl="0" w:tplc="CD4EE3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112CD"/>
    <w:multiLevelType w:val="hybridMultilevel"/>
    <w:tmpl w:val="DEF026EA"/>
    <w:lvl w:ilvl="0" w:tplc="FFFFFFFF">
      <w:start w:val="1"/>
      <w:numFmt w:val="upperRoman"/>
      <w:lvlText w:val="%1."/>
      <w:lvlJc w:val="left"/>
      <w:pPr>
        <w:ind w:left="1429" w:hanging="72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796D305C"/>
    <w:multiLevelType w:val="hybridMultilevel"/>
    <w:tmpl w:val="AAA85DAC"/>
    <w:lvl w:ilvl="0" w:tplc="76FC26B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189476">
    <w:abstractNumId w:val="20"/>
  </w:num>
  <w:num w:numId="2" w16cid:durableId="1884780358">
    <w:abstractNumId w:val="13"/>
  </w:num>
  <w:num w:numId="3" w16cid:durableId="845628645">
    <w:abstractNumId w:val="17"/>
  </w:num>
  <w:num w:numId="4" w16cid:durableId="689722504">
    <w:abstractNumId w:val="7"/>
  </w:num>
  <w:num w:numId="5" w16cid:durableId="1148395377">
    <w:abstractNumId w:val="22"/>
  </w:num>
  <w:num w:numId="6" w16cid:durableId="1153528261">
    <w:abstractNumId w:val="12"/>
  </w:num>
  <w:num w:numId="7" w16cid:durableId="1712457165">
    <w:abstractNumId w:val="1"/>
  </w:num>
  <w:num w:numId="8" w16cid:durableId="693112754">
    <w:abstractNumId w:val="9"/>
  </w:num>
  <w:num w:numId="9" w16cid:durableId="351221899">
    <w:abstractNumId w:val="4"/>
  </w:num>
  <w:num w:numId="10" w16cid:durableId="502470870">
    <w:abstractNumId w:val="10"/>
  </w:num>
  <w:num w:numId="11" w16cid:durableId="269943742">
    <w:abstractNumId w:val="24"/>
  </w:num>
  <w:num w:numId="12" w16cid:durableId="1490440320">
    <w:abstractNumId w:val="19"/>
  </w:num>
  <w:num w:numId="13" w16cid:durableId="1071974161">
    <w:abstractNumId w:val="26"/>
  </w:num>
  <w:num w:numId="14" w16cid:durableId="1272711192">
    <w:abstractNumId w:val="11"/>
  </w:num>
  <w:num w:numId="15" w16cid:durableId="688801426">
    <w:abstractNumId w:val="15"/>
  </w:num>
  <w:num w:numId="16" w16cid:durableId="1146702801">
    <w:abstractNumId w:val="21"/>
  </w:num>
  <w:num w:numId="17" w16cid:durableId="11616312">
    <w:abstractNumId w:val="27"/>
  </w:num>
  <w:num w:numId="18" w16cid:durableId="1529417882">
    <w:abstractNumId w:val="14"/>
  </w:num>
  <w:num w:numId="19" w16cid:durableId="906183913">
    <w:abstractNumId w:val="2"/>
  </w:num>
  <w:num w:numId="20" w16cid:durableId="1754011558">
    <w:abstractNumId w:val="6"/>
  </w:num>
  <w:num w:numId="21" w16cid:durableId="1596552430">
    <w:abstractNumId w:val="18"/>
  </w:num>
  <w:num w:numId="22" w16cid:durableId="259409705">
    <w:abstractNumId w:val="3"/>
  </w:num>
  <w:num w:numId="23" w16cid:durableId="1284077710">
    <w:abstractNumId w:val="5"/>
  </w:num>
  <w:num w:numId="24" w16cid:durableId="1985890372">
    <w:abstractNumId w:val="8"/>
  </w:num>
  <w:num w:numId="25" w16cid:durableId="117459089">
    <w:abstractNumId w:val="25"/>
  </w:num>
  <w:num w:numId="26" w16cid:durableId="1177040460">
    <w:abstractNumId w:val="0"/>
  </w:num>
  <w:num w:numId="27" w16cid:durableId="855734669">
    <w:abstractNumId w:val="16"/>
  </w:num>
  <w:num w:numId="28" w16cid:durableId="1888346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3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ACD"/>
    <w:rsid w:val="000113F0"/>
    <w:rsid w:val="00013F82"/>
    <w:rsid w:val="00015298"/>
    <w:rsid w:val="00031A46"/>
    <w:rsid w:val="000550E2"/>
    <w:rsid w:val="00056AAB"/>
    <w:rsid w:val="000754FA"/>
    <w:rsid w:val="00080356"/>
    <w:rsid w:val="00084DDA"/>
    <w:rsid w:val="00087967"/>
    <w:rsid w:val="00090F98"/>
    <w:rsid w:val="00097351"/>
    <w:rsid w:val="00097770"/>
    <w:rsid w:val="00097B71"/>
    <w:rsid w:val="000C490D"/>
    <w:rsid w:val="000C5103"/>
    <w:rsid w:val="000D3BF2"/>
    <w:rsid w:val="000F4DFB"/>
    <w:rsid w:val="00103ADA"/>
    <w:rsid w:val="0011155B"/>
    <w:rsid w:val="00116779"/>
    <w:rsid w:val="00123CA0"/>
    <w:rsid w:val="0014269A"/>
    <w:rsid w:val="00142D57"/>
    <w:rsid w:val="001446C5"/>
    <w:rsid w:val="00153E0A"/>
    <w:rsid w:val="00155D2B"/>
    <w:rsid w:val="0018132C"/>
    <w:rsid w:val="00194528"/>
    <w:rsid w:val="001A4953"/>
    <w:rsid w:val="001A6B5F"/>
    <w:rsid w:val="001B18CA"/>
    <w:rsid w:val="001B54AC"/>
    <w:rsid w:val="001C46DE"/>
    <w:rsid w:val="001C5C79"/>
    <w:rsid w:val="001D0103"/>
    <w:rsid w:val="001D37FB"/>
    <w:rsid w:val="001F652E"/>
    <w:rsid w:val="0023070E"/>
    <w:rsid w:val="0023334C"/>
    <w:rsid w:val="002400F4"/>
    <w:rsid w:val="002415A9"/>
    <w:rsid w:val="00243424"/>
    <w:rsid w:val="00243982"/>
    <w:rsid w:val="002445E3"/>
    <w:rsid w:val="002513AC"/>
    <w:rsid w:val="0026207A"/>
    <w:rsid w:val="002725E4"/>
    <w:rsid w:val="00274584"/>
    <w:rsid w:val="0028380E"/>
    <w:rsid w:val="002B27D0"/>
    <w:rsid w:val="002B407E"/>
    <w:rsid w:val="002D41AA"/>
    <w:rsid w:val="002F105B"/>
    <w:rsid w:val="002F6F7C"/>
    <w:rsid w:val="00317AF6"/>
    <w:rsid w:val="0032293C"/>
    <w:rsid w:val="00324B9C"/>
    <w:rsid w:val="003274A4"/>
    <w:rsid w:val="0033269D"/>
    <w:rsid w:val="00351987"/>
    <w:rsid w:val="00354E80"/>
    <w:rsid w:val="00355C20"/>
    <w:rsid w:val="00363510"/>
    <w:rsid w:val="003821F5"/>
    <w:rsid w:val="0038719A"/>
    <w:rsid w:val="003A637C"/>
    <w:rsid w:val="003B2FE3"/>
    <w:rsid w:val="003B3A66"/>
    <w:rsid w:val="003B4567"/>
    <w:rsid w:val="003B6825"/>
    <w:rsid w:val="003D210E"/>
    <w:rsid w:val="0040115F"/>
    <w:rsid w:val="00401DCB"/>
    <w:rsid w:val="00421207"/>
    <w:rsid w:val="004226C1"/>
    <w:rsid w:val="00432D15"/>
    <w:rsid w:val="00461C55"/>
    <w:rsid w:val="00461D34"/>
    <w:rsid w:val="00471BD8"/>
    <w:rsid w:val="00472AAE"/>
    <w:rsid w:val="00485DE8"/>
    <w:rsid w:val="00492C63"/>
    <w:rsid w:val="004B652A"/>
    <w:rsid w:val="004C1F2F"/>
    <w:rsid w:val="004D12E1"/>
    <w:rsid w:val="00500352"/>
    <w:rsid w:val="0050350F"/>
    <w:rsid w:val="00512670"/>
    <w:rsid w:val="00513141"/>
    <w:rsid w:val="0053484E"/>
    <w:rsid w:val="00537ACD"/>
    <w:rsid w:val="00547D32"/>
    <w:rsid w:val="0055224E"/>
    <w:rsid w:val="0055549E"/>
    <w:rsid w:val="00560259"/>
    <w:rsid w:val="005628B3"/>
    <w:rsid w:val="005A20E2"/>
    <w:rsid w:val="005A5F7A"/>
    <w:rsid w:val="005B613F"/>
    <w:rsid w:val="005C169C"/>
    <w:rsid w:val="005D1A08"/>
    <w:rsid w:val="005D73F5"/>
    <w:rsid w:val="005E3B61"/>
    <w:rsid w:val="005F2375"/>
    <w:rsid w:val="00604EB2"/>
    <w:rsid w:val="00651769"/>
    <w:rsid w:val="006718D6"/>
    <w:rsid w:val="00672A42"/>
    <w:rsid w:val="00681452"/>
    <w:rsid w:val="00684012"/>
    <w:rsid w:val="00692770"/>
    <w:rsid w:val="006A2059"/>
    <w:rsid w:val="006B1A3C"/>
    <w:rsid w:val="006B37B8"/>
    <w:rsid w:val="006B5328"/>
    <w:rsid w:val="006C2248"/>
    <w:rsid w:val="006C274B"/>
    <w:rsid w:val="006C4CD2"/>
    <w:rsid w:val="006D20B1"/>
    <w:rsid w:val="006D367A"/>
    <w:rsid w:val="006D5483"/>
    <w:rsid w:val="006D650D"/>
    <w:rsid w:val="006E3C12"/>
    <w:rsid w:val="006F664F"/>
    <w:rsid w:val="007013F6"/>
    <w:rsid w:val="007378D8"/>
    <w:rsid w:val="00763FA4"/>
    <w:rsid w:val="00774595"/>
    <w:rsid w:val="00785817"/>
    <w:rsid w:val="007B030B"/>
    <w:rsid w:val="007B10F3"/>
    <w:rsid w:val="007B7D70"/>
    <w:rsid w:val="007C0A81"/>
    <w:rsid w:val="007C7B8E"/>
    <w:rsid w:val="007D4799"/>
    <w:rsid w:val="007D6A08"/>
    <w:rsid w:val="007E0B55"/>
    <w:rsid w:val="007F1A5B"/>
    <w:rsid w:val="007F3EA3"/>
    <w:rsid w:val="00815D26"/>
    <w:rsid w:val="00833736"/>
    <w:rsid w:val="0084140C"/>
    <w:rsid w:val="008423AB"/>
    <w:rsid w:val="00845F5B"/>
    <w:rsid w:val="00865213"/>
    <w:rsid w:val="0086747D"/>
    <w:rsid w:val="00873EF9"/>
    <w:rsid w:val="00875294"/>
    <w:rsid w:val="0088072D"/>
    <w:rsid w:val="0088348F"/>
    <w:rsid w:val="008D3E68"/>
    <w:rsid w:val="008E28AD"/>
    <w:rsid w:val="008E617C"/>
    <w:rsid w:val="008F0285"/>
    <w:rsid w:val="008F2BDD"/>
    <w:rsid w:val="0090134A"/>
    <w:rsid w:val="009073FD"/>
    <w:rsid w:val="009176BA"/>
    <w:rsid w:val="00954124"/>
    <w:rsid w:val="00975D1E"/>
    <w:rsid w:val="00976E4D"/>
    <w:rsid w:val="00981997"/>
    <w:rsid w:val="00991904"/>
    <w:rsid w:val="00991BBA"/>
    <w:rsid w:val="0099292C"/>
    <w:rsid w:val="009A008E"/>
    <w:rsid w:val="009B0FF6"/>
    <w:rsid w:val="009B4C91"/>
    <w:rsid w:val="009B5428"/>
    <w:rsid w:val="009C2628"/>
    <w:rsid w:val="009C3887"/>
    <w:rsid w:val="009C5333"/>
    <w:rsid w:val="009D00A7"/>
    <w:rsid w:val="009D4AC5"/>
    <w:rsid w:val="009D7D83"/>
    <w:rsid w:val="009F0504"/>
    <w:rsid w:val="009F212C"/>
    <w:rsid w:val="00A0217F"/>
    <w:rsid w:val="00A50D0C"/>
    <w:rsid w:val="00A56D15"/>
    <w:rsid w:val="00A70F35"/>
    <w:rsid w:val="00A70F75"/>
    <w:rsid w:val="00A7341C"/>
    <w:rsid w:val="00A8022F"/>
    <w:rsid w:val="00A83F35"/>
    <w:rsid w:val="00A87298"/>
    <w:rsid w:val="00A96AC2"/>
    <w:rsid w:val="00AA46D4"/>
    <w:rsid w:val="00AB4B5B"/>
    <w:rsid w:val="00AC29FD"/>
    <w:rsid w:val="00AC59AB"/>
    <w:rsid w:val="00AC68B5"/>
    <w:rsid w:val="00AD52C5"/>
    <w:rsid w:val="00AF1355"/>
    <w:rsid w:val="00B45BCF"/>
    <w:rsid w:val="00B550B4"/>
    <w:rsid w:val="00B60C12"/>
    <w:rsid w:val="00B87114"/>
    <w:rsid w:val="00B91C6C"/>
    <w:rsid w:val="00BB74F3"/>
    <w:rsid w:val="00BD490F"/>
    <w:rsid w:val="00BF020F"/>
    <w:rsid w:val="00BF6318"/>
    <w:rsid w:val="00C06C21"/>
    <w:rsid w:val="00C110C2"/>
    <w:rsid w:val="00C113A5"/>
    <w:rsid w:val="00C202B2"/>
    <w:rsid w:val="00C264D3"/>
    <w:rsid w:val="00C27DB0"/>
    <w:rsid w:val="00C33391"/>
    <w:rsid w:val="00C4062C"/>
    <w:rsid w:val="00C4063F"/>
    <w:rsid w:val="00C46000"/>
    <w:rsid w:val="00C46593"/>
    <w:rsid w:val="00C51454"/>
    <w:rsid w:val="00C626D4"/>
    <w:rsid w:val="00C750F1"/>
    <w:rsid w:val="00C903C6"/>
    <w:rsid w:val="00C92A1F"/>
    <w:rsid w:val="00C94B57"/>
    <w:rsid w:val="00CB5C78"/>
    <w:rsid w:val="00CC31CF"/>
    <w:rsid w:val="00CE6B23"/>
    <w:rsid w:val="00CF497D"/>
    <w:rsid w:val="00D119EE"/>
    <w:rsid w:val="00D17B49"/>
    <w:rsid w:val="00D27E9E"/>
    <w:rsid w:val="00D316AD"/>
    <w:rsid w:val="00D379E8"/>
    <w:rsid w:val="00D45B99"/>
    <w:rsid w:val="00D46BB9"/>
    <w:rsid w:val="00D46E65"/>
    <w:rsid w:val="00D51742"/>
    <w:rsid w:val="00D62551"/>
    <w:rsid w:val="00D700CB"/>
    <w:rsid w:val="00D85E4A"/>
    <w:rsid w:val="00D97DAB"/>
    <w:rsid w:val="00DA17DA"/>
    <w:rsid w:val="00DB0FFB"/>
    <w:rsid w:val="00DE61DD"/>
    <w:rsid w:val="00E00C79"/>
    <w:rsid w:val="00E278F6"/>
    <w:rsid w:val="00E52180"/>
    <w:rsid w:val="00E528D7"/>
    <w:rsid w:val="00E56937"/>
    <w:rsid w:val="00E70766"/>
    <w:rsid w:val="00EA7910"/>
    <w:rsid w:val="00EE26A9"/>
    <w:rsid w:val="00EE337A"/>
    <w:rsid w:val="00EE60E6"/>
    <w:rsid w:val="00EF57F2"/>
    <w:rsid w:val="00EF6938"/>
    <w:rsid w:val="00F06903"/>
    <w:rsid w:val="00F20C08"/>
    <w:rsid w:val="00F21944"/>
    <w:rsid w:val="00F32185"/>
    <w:rsid w:val="00F32C16"/>
    <w:rsid w:val="00F54E92"/>
    <w:rsid w:val="00F5604F"/>
    <w:rsid w:val="00F56917"/>
    <w:rsid w:val="00F80D96"/>
    <w:rsid w:val="00F909AC"/>
    <w:rsid w:val="00F94896"/>
    <w:rsid w:val="00FA1BE7"/>
    <w:rsid w:val="00FD0907"/>
    <w:rsid w:val="00FD4926"/>
    <w:rsid w:val="00FE36E9"/>
    <w:rsid w:val="00FE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7097"/>
  <w15:docId w15:val="{EC691E17-55A4-4727-9E94-386F73C3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3AB"/>
    <w:pPr>
      <w:jc w:val="left"/>
    </w:pPr>
    <w:rPr>
      <w:rFonts w:eastAsia="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7ACD"/>
    <w:pPr>
      <w:tabs>
        <w:tab w:val="center" w:pos="4680"/>
        <w:tab w:val="right" w:pos="9360"/>
      </w:tabs>
    </w:pPr>
  </w:style>
  <w:style w:type="character" w:customStyle="1" w:styleId="HeaderChar">
    <w:name w:val="Header Char"/>
    <w:basedOn w:val="DefaultParagraphFont"/>
    <w:link w:val="Header"/>
    <w:rsid w:val="00537ACD"/>
    <w:rPr>
      <w:rFonts w:eastAsia="Times New Roman" w:cs="Times New Roman"/>
      <w:sz w:val="24"/>
      <w:szCs w:val="24"/>
      <w:lang w:eastAsia="ja-JP"/>
    </w:rPr>
  </w:style>
  <w:style w:type="paragraph" w:styleId="Footer">
    <w:name w:val="footer"/>
    <w:basedOn w:val="Normal"/>
    <w:link w:val="FooterChar"/>
    <w:uiPriority w:val="99"/>
    <w:unhideWhenUsed/>
    <w:rsid w:val="00537ACD"/>
    <w:pPr>
      <w:tabs>
        <w:tab w:val="center" w:pos="4680"/>
        <w:tab w:val="right" w:pos="9360"/>
      </w:tabs>
    </w:pPr>
  </w:style>
  <w:style w:type="character" w:customStyle="1" w:styleId="FooterChar">
    <w:name w:val="Footer Char"/>
    <w:basedOn w:val="DefaultParagraphFont"/>
    <w:link w:val="Footer"/>
    <w:uiPriority w:val="99"/>
    <w:rsid w:val="00537ACD"/>
    <w:rPr>
      <w:rFonts w:eastAsia="Times New Roman" w:cs="Times New Roman"/>
      <w:sz w:val="24"/>
      <w:szCs w:val="24"/>
      <w:lang w:eastAsia="ja-JP"/>
    </w:rPr>
  </w:style>
  <w:style w:type="character" w:styleId="Hyperlink">
    <w:name w:val="Hyperlink"/>
    <w:uiPriority w:val="99"/>
    <w:unhideWhenUsed/>
    <w:qFormat/>
    <w:rsid w:val="00537ACD"/>
    <w:rPr>
      <w:color w:val="auto"/>
      <w:u w:val="single"/>
    </w:rPr>
  </w:style>
  <w:style w:type="table" w:styleId="TableGrid">
    <w:name w:val="Table Grid"/>
    <w:basedOn w:val="TableNormal"/>
    <w:unhideWhenUsed/>
    <w:rsid w:val="00A70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6C4CD2"/>
    <w:rPr>
      <w:sz w:val="20"/>
      <w:szCs w:val="20"/>
    </w:rPr>
  </w:style>
  <w:style w:type="character" w:customStyle="1" w:styleId="FootnoteTextChar">
    <w:name w:val="Footnote Text Char"/>
    <w:basedOn w:val="DefaultParagraphFont"/>
    <w:link w:val="FootnoteText"/>
    <w:semiHidden/>
    <w:rsid w:val="006C4CD2"/>
    <w:rPr>
      <w:rFonts w:eastAsia="Times New Roman" w:cs="Times New Roman"/>
      <w:sz w:val="20"/>
      <w:szCs w:val="20"/>
      <w:lang w:eastAsia="ja-JP"/>
    </w:rPr>
  </w:style>
  <w:style w:type="character" w:styleId="FootnoteReference">
    <w:name w:val="footnote reference"/>
    <w:basedOn w:val="DefaultParagraphFont"/>
    <w:semiHidden/>
    <w:unhideWhenUsed/>
    <w:rsid w:val="006C4CD2"/>
    <w:rPr>
      <w:vertAlign w:val="superscript"/>
    </w:rPr>
  </w:style>
  <w:style w:type="paragraph" w:styleId="ListParagraph">
    <w:name w:val="List Paragraph"/>
    <w:basedOn w:val="Normal"/>
    <w:uiPriority w:val="34"/>
    <w:qFormat/>
    <w:rsid w:val="00D85E4A"/>
    <w:pPr>
      <w:ind w:left="720"/>
      <w:contextualSpacing/>
    </w:pPr>
  </w:style>
  <w:style w:type="paragraph" w:styleId="BodyText">
    <w:name w:val="Body Text"/>
    <w:basedOn w:val="Normal"/>
    <w:link w:val="BodyTextChar"/>
    <w:rsid w:val="006C2248"/>
    <w:pPr>
      <w:spacing w:before="40" w:after="40" w:line="312" w:lineRule="auto"/>
      <w:jc w:val="both"/>
    </w:pPr>
    <w:rPr>
      <w:rFonts w:ascii=".VnTime" w:hAnsi=".VnTime"/>
      <w:sz w:val="28"/>
      <w:szCs w:val="20"/>
      <w:lang w:eastAsia="en-US"/>
    </w:rPr>
  </w:style>
  <w:style w:type="character" w:customStyle="1" w:styleId="BodyTextChar">
    <w:name w:val="Body Text Char"/>
    <w:basedOn w:val="DefaultParagraphFont"/>
    <w:link w:val="BodyText"/>
    <w:rsid w:val="006C2248"/>
    <w:rPr>
      <w:rFonts w:ascii=".VnTime" w:eastAsia="Times New Roman" w:hAnsi=".VnTime" w:cs="Times New Roman"/>
      <w:sz w:val="28"/>
      <w:szCs w:val="20"/>
    </w:rPr>
  </w:style>
  <w:style w:type="character" w:customStyle="1" w:styleId="text">
    <w:name w:val="text"/>
    <w:basedOn w:val="DefaultParagraphFont"/>
    <w:rsid w:val="00EE26A9"/>
  </w:style>
  <w:style w:type="character" w:customStyle="1" w:styleId="emoji-sizer">
    <w:name w:val="emoji-sizer"/>
    <w:basedOn w:val="DefaultParagraphFont"/>
    <w:rsid w:val="00EE26A9"/>
  </w:style>
  <w:style w:type="character" w:customStyle="1" w:styleId="fontstyle01">
    <w:name w:val="fontstyle01"/>
    <w:qFormat/>
    <w:rsid w:val="00031A46"/>
    <w:rPr>
      <w:rFonts w:ascii="Times New Roman" w:hAnsi="Times New Roman" w:cs="Times New Roman" w:hint="default"/>
      <w:b w:val="0"/>
      <w:bCs w:val="0"/>
      <w:i w:val="0"/>
      <w:iCs w:val="0"/>
      <w:color w:val="000000"/>
      <w:sz w:val="26"/>
      <w:szCs w:val="26"/>
    </w:rPr>
  </w:style>
  <w:style w:type="character" w:customStyle="1" w:styleId="issue-heading">
    <w:name w:val="issue-heading"/>
    <w:rsid w:val="00031A46"/>
  </w:style>
  <w:style w:type="character" w:customStyle="1" w:styleId="title-text">
    <w:name w:val="title-text"/>
    <w:rsid w:val="00031A46"/>
  </w:style>
  <w:style w:type="character" w:customStyle="1" w:styleId="fontstyle21">
    <w:name w:val="fontstyle21"/>
    <w:rsid w:val="00031A46"/>
    <w:rPr>
      <w:rFonts w:ascii="AdvOT2c8ce45a+fb" w:hAnsi="AdvOT2c8ce45a+fb" w:hint="default"/>
      <w:b w:val="0"/>
      <w:bCs w:val="0"/>
      <w:i w:val="0"/>
      <w:iCs w:val="0"/>
      <w:color w:val="000000"/>
      <w:sz w:val="32"/>
      <w:szCs w:val="32"/>
    </w:rPr>
  </w:style>
  <w:style w:type="character" w:customStyle="1" w:styleId="fontstyle31">
    <w:name w:val="fontstyle31"/>
    <w:rsid w:val="00031A46"/>
    <w:rPr>
      <w:rFonts w:ascii="AdvOT08feee64" w:hAnsi="AdvOT08feee64" w:hint="default"/>
      <w:b w:val="0"/>
      <w:bCs w:val="0"/>
      <w:i w:val="0"/>
      <w:iCs w:val="0"/>
      <w:color w:val="000000"/>
      <w:sz w:val="16"/>
      <w:szCs w:val="16"/>
    </w:rPr>
  </w:style>
  <w:style w:type="character" w:customStyle="1" w:styleId="fontstyle41">
    <w:name w:val="fontstyle41"/>
    <w:rsid w:val="00031A46"/>
    <w:rPr>
      <w:rFonts w:ascii="AdvOT76a2e33b+20" w:hAnsi="AdvOT76a2e33b+20" w:hint="default"/>
      <w:b w:val="0"/>
      <w:bCs w:val="0"/>
      <w:i w:val="0"/>
      <w:iCs w:val="0"/>
      <w:color w:val="000000"/>
      <w:sz w:val="16"/>
      <w:szCs w:val="16"/>
    </w:rPr>
  </w:style>
  <w:style w:type="paragraph" w:styleId="NormalWeb">
    <w:name w:val="Normal (Web)"/>
    <w:basedOn w:val="Normal"/>
    <w:uiPriority w:val="99"/>
    <w:unhideWhenUsed/>
    <w:rsid w:val="00D62551"/>
    <w:pPr>
      <w:spacing w:before="100" w:beforeAutospacing="1" w:after="100" w:afterAutospacing="1"/>
    </w:pPr>
    <w:rPr>
      <w:lang w:eastAsia="en-US"/>
    </w:rPr>
  </w:style>
  <w:style w:type="character" w:customStyle="1" w:styleId="Vnbnnidung">
    <w:name w:val="Văn bản nội dung_"/>
    <w:link w:val="Vnbnnidung0"/>
    <w:rsid w:val="00D62551"/>
    <w:rPr>
      <w:i/>
      <w:iCs/>
    </w:rPr>
  </w:style>
  <w:style w:type="paragraph" w:customStyle="1" w:styleId="Vnbnnidung0">
    <w:name w:val="Văn bản nội dung"/>
    <w:basedOn w:val="Normal"/>
    <w:link w:val="Vnbnnidung"/>
    <w:rsid w:val="00D62551"/>
    <w:pPr>
      <w:widowControl w:val="0"/>
      <w:spacing w:after="100"/>
      <w:ind w:firstLine="20"/>
    </w:pPr>
    <w:rPr>
      <w:rFonts w:eastAsiaTheme="minorHAnsi" w:cstheme="minorBidi"/>
      <w:i/>
      <w:iCs/>
      <w:sz w:val="26"/>
      <w:szCs w:val="22"/>
      <w:lang w:eastAsia="en-US"/>
    </w:rPr>
  </w:style>
  <w:style w:type="paragraph" w:styleId="BalloonText">
    <w:name w:val="Balloon Text"/>
    <w:basedOn w:val="Normal"/>
    <w:link w:val="BalloonTextChar"/>
    <w:uiPriority w:val="99"/>
    <w:semiHidden/>
    <w:unhideWhenUsed/>
    <w:rsid w:val="007013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3F6"/>
    <w:rPr>
      <w:rFonts w:ascii="Segoe UI" w:eastAsia="Times New Roman" w:hAnsi="Segoe UI" w:cs="Segoe UI"/>
      <w:sz w:val="18"/>
      <w:szCs w:val="18"/>
      <w:lang w:eastAsia="ja-JP"/>
    </w:rPr>
  </w:style>
  <w:style w:type="paragraph" w:styleId="Revision">
    <w:name w:val="Revision"/>
    <w:hidden/>
    <w:uiPriority w:val="99"/>
    <w:semiHidden/>
    <w:rsid w:val="000113F0"/>
    <w:pPr>
      <w:jc w:val="left"/>
    </w:pPr>
    <w:rPr>
      <w:rFonts w:eastAsia="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4757723">
      <w:bodyDiv w:val="1"/>
      <w:marLeft w:val="0"/>
      <w:marRight w:val="0"/>
      <w:marTop w:val="0"/>
      <w:marBottom w:val="0"/>
      <w:divBdr>
        <w:top w:val="none" w:sz="0" w:space="0" w:color="auto"/>
        <w:left w:val="none" w:sz="0" w:space="0" w:color="auto"/>
        <w:bottom w:val="none" w:sz="0" w:space="0" w:color="auto"/>
        <w:right w:val="none" w:sz="0" w:space="0" w:color="auto"/>
      </w:divBdr>
      <w:divsChild>
        <w:div w:id="1395737024">
          <w:marLeft w:val="0"/>
          <w:marRight w:val="0"/>
          <w:marTop w:val="0"/>
          <w:marBottom w:val="0"/>
          <w:divBdr>
            <w:top w:val="none" w:sz="0" w:space="0" w:color="auto"/>
            <w:left w:val="none" w:sz="0" w:space="0" w:color="auto"/>
            <w:bottom w:val="none" w:sz="0" w:space="0" w:color="auto"/>
            <w:right w:val="none" w:sz="0" w:space="0" w:color="auto"/>
          </w:divBdr>
          <w:divsChild>
            <w:div w:id="736635152">
              <w:marLeft w:val="0"/>
              <w:marRight w:val="0"/>
              <w:marTop w:val="0"/>
              <w:marBottom w:val="0"/>
              <w:divBdr>
                <w:top w:val="none" w:sz="0" w:space="0" w:color="auto"/>
                <w:left w:val="none" w:sz="0" w:space="0" w:color="auto"/>
                <w:bottom w:val="none" w:sz="0" w:space="0" w:color="auto"/>
                <w:right w:val="none" w:sz="0" w:space="0" w:color="auto"/>
              </w:divBdr>
              <w:divsChild>
                <w:div w:id="1484084144">
                  <w:marLeft w:val="0"/>
                  <w:marRight w:val="-105"/>
                  <w:marTop w:val="0"/>
                  <w:marBottom w:val="0"/>
                  <w:divBdr>
                    <w:top w:val="none" w:sz="0" w:space="0" w:color="auto"/>
                    <w:left w:val="none" w:sz="0" w:space="0" w:color="auto"/>
                    <w:bottom w:val="none" w:sz="0" w:space="0" w:color="auto"/>
                    <w:right w:val="none" w:sz="0" w:space="0" w:color="auto"/>
                  </w:divBdr>
                  <w:divsChild>
                    <w:div w:id="791558874">
                      <w:marLeft w:val="0"/>
                      <w:marRight w:val="0"/>
                      <w:marTop w:val="0"/>
                      <w:marBottom w:val="0"/>
                      <w:divBdr>
                        <w:top w:val="none" w:sz="0" w:space="0" w:color="auto"/>
                        <w:left w:val="none" w:sz="0" w:space="0" w:color="auto"/>
                        <w:bottom w:val="none" w:sz="0" w:space="0" w:color="auto"/>
                        <w:right w:val="none" w:sz="0" w:space="0" w:color="auto"/>
                      </w:divBdr>
                      <w:divsChild>
                        <w:div w:id="723137501">
                          <w:marLeft w:val="0"/>
                          <w:marRight w:val="0"/>
                          <w:marTop w:val="0"/>
                          <w:marBottom w:val="0"/>
                          <w:divBdr>
                            <w:top w:val="none" w:sz="0" w:space="0" w:color="auto"/>
                            <w:left w:val="none" w:sz="0" w:space="0" w:color="auto"/>
                            <w:bottom w:val="none" w:sz="0" w:space="0" w:color="auto"/>
                            <w:right w:val="none" w:sz="0" w:space="0" w:color="auto"/>
                          </w:divBdr>
                          <w:divsChild>
                            <w:div w:id="1031346399">
                              <w:marLeft w:val="240"/>
                              <w:marRight w:val="240"/>
                              <w:marTop w:val="0"/>
                              <w:marBottom w:val="60"/>
                              <w:divBdr>
                                <w:top w:val="none" w:sz="0" w:space="0" w:color="auto"/>
                                <w:left w:val="none" w:sz="0" w:space="0" w:color="auto"/>
                                <w:bottom w:val="none" w:sz="0" w:space="0" w:color="auto"/>
                                <w:right w:val="none" w:sz="0" w:space="0" w:color="auto"/>
                              </w:divBdr>
                              <w:divsChild>
                                <w:div w:id="416025809">
                                  <w:marLeft w:val="150"/>
                                  <w:marRight w:val="0"/>
                                  <w:marTop w:val="0"/>
                                  <w:marBottom w:val="0"/>
                                  <w:divBdr>
                                    <w:top w:val="none" w:sz="0" w:space="0" w:color="auto"/>
                                    <w:left w:val="none" w:sz="0" w:space="0" w:color="auto"/>
                                    <w:bottom w:val="none" w:sz="0" w:space="0" w:color="auto"/>
                                    <w:right w:val="none" w:sz="0" w:space="0" w:color="auto"/>
                                  </w:divBdr>
                                  <w:divsChild>
                                    <w:div w:id="701395369">
                                      <w:marLeft w:val="0"/>
                                      <w:marRight w:val="0"/>
                                      <w:marTop w:val="0"/>
                                      <w:marBottom w:val="0"/>
                                      <w:divBdr>
                                        <w:top w:val="none" w:sz="0" w:space="0" w:color="auto"/>
                                        <w:left w:val="none" w:sz="0" w:space="0" w:color="auto"/>
                                        <w:bottom w:val="none" w:sz="0" w:space="0" w:color="auto"/>
                                        <w:right w:val="none" w:sz="0" w:space="0" w:color="auto"/>
                                      </w:divBdr>
                                      <w:divsChild>
                                        <w:div w:id="785929857">
                                          <w:marLeft w:val="0"/>
                                          <w:marRight w:val="0"/>
                                          <w:marTop w:val="0"/>
                                          <w:marBottom w:val="0"/>
                                          <w:divBdr>
                                            <w:top w:val="none" w:sz="0" w:space="0" w:color="auto"/>
                                            <w:left w:val="none" w:sz="0" w:space="0" w:color="auto"/>
                                            <w:bottom w:val="none" w:sz="0" w:space="0" w:color="auto"/>
                                            <w:right w:val="none" w:sz="0" w:space="0" w:color="auto"/>
                                          </w:divBdr>
                                          <w:divsChild>
                                            <w:div w:id="1961255440">
                                              <w:marLeft w:val="0"/>
                                              <w:marRight w:val="0"/>
                                              <w:marTop w:val="0"/>
                                              <w:marBottom w:val="60"/>
                                              <w:divBdr>
                                                <w:top w:val="none" w:sz="0" w:space="0" w:color="auto"/>
                                                <w:left w:val="none" w:sz="0" w:space="0" w:color="auto"/>
                                                <w:bottom w:val="none" w:sz="0" w:space="0" w:color="auto"/>
                                                <w:right w:val="none" w:sz="0" w:space="0" w:color="auto"/>
                                              </w:divBdr>
                                              <w:divsChild>
                                                <w:div w:id="1278441070">
                                                  <w:marLeft w:val="0"/>
                                                  <w:marRight w:val="0"/>
                                                  <w:marTop w:val="0"/>
                                                  <w:marBottom w:val="0"/>
                                                  <w:divBdr>
                                                    <w:top w:val="none" w:sz="0" w:space="0" w:color="auto"/>
                                                    <w:left w:val="none" w:sz="0" w:space="0" w:color="auto"/>
                                                    <w:bottom w:val="none" w:sz="0" w:space="0" w:color="auto"/>
                                                    <w:right w:val="none" w:sz="0" w:space="0" w:color="auto"/>
                                                  </w:divBdr>
                                                </w:div>
                                                <w:div w:id="347409173">
                                                  <w:marLeft w:val="0"/>
                                                  <w:marRight w:val="0"/>
                                                  <w:marTop w:val="150"/>
                                                  <w:marBottom w:val="0"/>
                                                  <w:divBdr>
                                                    <w:top w:val="none" w:sz="0" w:space="0" w:color="auto"/>
                                                    <w:left w:val="none" w:sz="0" w:space="0" w:color="auto"/>
                                                    <w:bottom w:val="none" w:sz="0" w:space="0" w:color="auto"/>
                                                    <w:right w:val="none" w:sz="0" w:space="0" w:color="auto"/>
                                                  </w:divBdr>
                                                </w:div>
                                                <w:div w:id="41903371">
                                                  <w:marLeft w:val="0"/>
                                                  <w:marRight w:val="0"/>
                                                  <w:marTop w:val="0"/>
                                                  <w:marBottom w:val="0"/>
                                                  <w:divBdr>
                                                    <w:top w:val="none" w:sz="0" w:space="0" w:color="auto"/>
                                                    <w:left w:val="none" w:sz="0" w:space="0" w:color="auto"/>
                                                    <w:bottom w:val="none" w:sz="0" w:space="0" w:color="auto"/>
                                                    <w:right w:val="none" w:sz="0" w:space="0" w:color="auto"/>
                                                  </w:divBdr>
                                                  <w:divsChild>
                                                    <w:div w:id="878708977">
                                                      <w:marLeft w:val="0"/>
                                                      <w:marRight w:val="60"/>
                                                      <w:marTop w:val="0"/>
                                                      <w:marBottom w:val="0"/>
                                                      <w:divBdr>
                                                        <w:top w:val="none" w:sz="0" w:space="0" w:color="auto"/>
                                                        <w:left w:val="none" w:sz="0" w:space="0" w:color="auto"/>
                                                        <w:bottom w:val="none" w:sz="0" w:space="0" w:color="auto"/>
                                                        <w:right w:val="none" w:sz="0" w:space="0" w:color="auto"/>
                                                      </w:divBdr>
                                                      <w:divsChild>
                                                        <w:div w:id="728839932">
                                                          <w:marLeft w:val="0"/>
                                                          <w:marRight w:val="0"/>
                                                          <w:marTop w:val="100"/>
                                                          <w:marBottom w:val="100"/>
                                                          <w:divBdr>
                                                            <w:top w:val="none" w:sz="0" w:space="0" w:color="auto"/>
                                                            <w:left w:val="none" w:sz="0" w:space="0" w:color="auto"/>
                                                            <w:bottom w:val="none" w:sz="0" w:space="0" w:color="auto"/>
                                                            <w:right w:val="none" w:sz="0" w:space="0" w:color="auto"/>
                                                          </w:divBdr>
                                                          <w:divsChild>
                                                            <w:div w:id="1122919052">
                                                              <w:marLeft w:val="0"/>
                                                              <w:marRight w:val="0"/>
                                                              <w:marTop w:val="0"/>
                                                              <w:marBottom w:val="0"/>
                                                              <w:divBdr>
                                                                <w:top w:val="none" w:sz="0" w:space="0" w:color="auto"/>
                                                                <w:left w:val="none" w:sz="0" w:space="0" w:color="auto"/>
                                                                <w:bottom w:val="none" w:sz="0" w:space="0" w:color="auto"/>
                                                                <w:right w:val="none" w:sz="0" w:space="0" w:color="auto"/>
                                                              </w:divBdr>
                                                            </w:div>
                                                          </w:divsChild>
                                                        </w:div>
                                                        <w:div w:id="40642387">
                                                          <w:marLeft w:val="60"/>
                                                          <w:marRight w:val="0"/>
                                                          <w:marTop w:val="0"/>
                                                          <w:marBottom w:val="30"/>
                                                          <w:divBdr>
                                                            <w:top w:val="none" w:sz="0" w:space="0" w:color="auto"/>
                                                            <w:left w:val="none" w:sz="0" w:space="0" w:color="auto"/>
                                                            <w:bottom w:val="none" w:sz="0" w:space="0" w:color="auto"/>
                                                            <w:right w:val="none" w:sz="0" w:space="0" w:color="auto"/>
                                                          </w:divBdr>
                                                        </w:div>
                                                      </w:divsChild>
                                                    </w:div>
                                                    <w:div w:id="1489322372">
                                                      <w:marLeft w:val="0"/>
                                                      <w:marRight w:val="0"/>
                                                      <w:marTop w:val="0"/>
                                                      <w:marBottom w:val="0"/>
                                                      <w:divBdr>
                                                        <w:top w:val="none" w:sz="0" w:space="0" w:color="auto"/>
                                                        <w:left w:val="none" w:sz="0" w:space="0" w:color="auto"/>
                                                        <w:bottom w:val="none" w:sz="0" w:space="0" w:color="auto"/>
                                                        <w:right w:val="none" w:sz="0" w:space="0" w:color="auto"/>
                                                      </w:divBdr>
                                                      <w:divsChild>
                                                        <w:div w:id="1866745586">
                                                          <w:marLeft w:val="0"/>
                                                          <w:marRight w:val="0"/>
                                                          <w:marTop w:val="0"/>
                                                          <w:marBottom w:val="0"/>
                                                          <w:divBdr>
                                                            <w:top w:val="none" w:sz="0" w:space="0" w:color="auto"/>
                                                            <w:left w:val="none" w:sz="0" w:space="0" w:color="auto"/>
                                                            <w:bottom w:val="none" w:sz="0" w:space="0" w:color="auto"/>
                                                            <w:right w:val="none" w:sz="0" w:space="0" w:color="auto"/>
                                                          </w:divBdr>
                                                          <w:divsChild>
                                                            <w:div w:id="1731034727">
                                                              <w:marLeft w:val="0"/>
                                                              <w:marRight w:val="0"/>
                                                              <w:marTop w:val="0"/>
                                                              <w:marBottom w:val="0"/>
                                                              <w:divBdr>
                                                                <w:top w:val="none" w:sz="0" w:space="0" w:color="auto"/>
                                                                <w:left w:val="none" w:sz="0" w:space="0" w:color="auto"/>
                                                                <w:bottom w:val="none" w:sz="0" w:space="0" w:color="auto"/>
                                                                <w:right w:val="none" w:sz="0" w:space="0" w:color="auto"/>
                                                              </w:divBdr>
                                                              <w:divsChild>
                                                                <w:div w:id="442844138">
                                                                  <w:marLeft w:val="105"/>
                                                                  <w:marRight w:val="105"/>
                                                                  <w:marTop w:val="90"/>
                                                                  <w:marBottom w:val="150"/>
                                                                  <w:divBdr>
                                                                    <w:top w:val="none" w:sz="0" w:space="0" w:color="auto"/>
                                                                    <w:left w:val="none" w:sz="0" w:space="0" w:color="auto"/>
                                                                    <w:bottom w:val="none" w:sz="0" w:space="0" w:color="auto"/>
                                                                    <w:right w:val="none" w:sz="0" w:space="0" w:color="auto"/>
                                                                  </w:divBdr>
                                                                </w:div>
                                                                <w:div w:id="252012334">
                                                                  <w:marLeft w:val="105"/>
                                                                  <w:marRight w:val="105"/>
                                                                  <w:marTop w:val="90"/>
                                                                  <w:marBottom w:val="150"/>
                                                                  <w:divBdr>
                                                                    <w:top w:val="none" w:sz="0" w:space="0" w:color="auto"/>
                                                                    <w:left w:val="none" w:sz="0" w:space="0" w:color="auto"/>
                                                                    <w:bottom w:val="none" w:sz="0" w:space="0" w:color="auto"/>
                                                                    <w:right w:val="none" w:sz="0" w:space="0" w:color="auto"/>
                                                                  </w:divBdr>
                                                                </w:div>
                                                                <w:div w:id="1936817439">
                                                                  <w:marLeft w:val="105"/>
                                                                  <w:marRight w:val="105"/>
                                                                  <w:marTop w:val="90"/>
                                                                  <w:marBottom w:val="150"/>
                                                                  <w:divBdr>
                                                                    <w:top w:val="none" w:sz="0" w:space="0" w:color="auto"/>
                                                                    <w:left w:val="none" w:sz="0" w:space="0" w:color="auto"/>
                                                                    <w:bottom w:val="none" w:sz="0" w:space="0" w:color="auto"/>
                                                                    <w:right w:val="none" w:sz="0" w:space="0" w:color="auto"/>
                                                                  </w:divBdr>
                                                                </w:div>
                                                                <w:div w:id="1317800817">
                                                                  <w:marLeft w:val="105"/>
                                                                  <w:marRight w:val="105"/>
                                                                  <w:marTop w:val="90"/>
                                                                  <w:marBottom w:val="150"/>
                                                                  <w:divBdr>
                                                                    <w:top w:val="none" w:sz="0" w:space="0" w:color="auto"/>
                                                                    <w:left w:val="none" w:sz="0" w:space="0" w:color="auto"/>
                                                                    <w:bottom w:val="none" w:sz="0" w:space="0" w:color="auto"/>
                                                                    <w:right w:val="none" w:sz="0" w:space="0" w:color="auto"/>
                                                                  </w:divBdr>
                                                                </w:div>
                                                                <w:div w:id="157312040">
                                                                  <w:marLeft w:val="105"/>
                                                                  <w:marRight w:val="105"/>
                                                                  <w:marTop w:val="90"/>
                                                                  <w:marBottom w:val="150"/>
                                                                  <w:divBdr>
                                                                    <w:top w:val="none" w:sz="0" w:space="0" w:color="auto"/>
                                                                    <w:left w:val="none" w:sz="0" w:space="0" w:color="auto"/>
                                                                    <w:bottom w:val="none" w:sz="0" w:space="0" w:color="auto"/>
                                                                    <w:right w:val="none" w:sz="0" w:space="0" w:color="auto"/>
                                                                  </w:divBdr>
                                                                </w:div>
                                                                <w:div w:id="21107310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0/epjd/s10053-023-00673-x" TargetMode="External"/><Relationship Id="rId13" Type="http://schemas.openxmlformats.org/officeDocument/2006/relationships/hyperlink" Target="https://www.sciencedirect.com/journal/journal-of-molecular-graphics-and-modell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0715762.2022.214658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journals/ifra20" TargetMode="External"/><Relationship Id="rId5" Type="http://schemas.openxmlformats.org/officeDocument/2006/relationships/webSettings" Target="webSettings.xml"/><Relationship Id="rId15" Type="http://schemas.openxmlformats.org/officeDocument/2006/relationships/hyperlink" Target="https://doi.org/10.1039/D1RA01076J" TargetMode="External"/><Relationship Id="rId10" Type="http://schemas.openxmlformats.org/officeDocument/2006/relationships/hyperlink" Target="https://doi.org/10.1016/j.molstruc.2023.135264" TargetMode="External"/><Relationship Id="rId4" Type="http://schemas.openxmlformats.org/officeDocument/2006/relationships/settings" Target="settings.xml"/><Relationship Id="rId9" Type="http://schemas.openxmlformats.org/officeDocument/2006/relationships/hyperlink" Target="https://doi.org/10.1088/1555-6611/ace24d" TargetMode="External"/><Relationship Id="rId14" Type="http://schemas.openxmlformats.org/officeDocument/2006/relationships/hyperlink" Target="https://www.sciencedirect.com/journal/journal-of-molecular-graphics-and-modelling/vol/111/supp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23040-22C1-4EC3-995D-7E465733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32</Pages>
  <Words>9587</Words>
  <Characters>54646</Characters>
  <Application>Microsoft Office Word</Application>
  <DocSecurity>0</DocSecurity>
  <Lines>455</Lines>
  <Paragraphs>128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64105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Dao Thi Minh Chau</cp:lastModifiedBy>
  <cp:revision>60</cp:revision>
  <cp:lastPrinted>2024-08-24T09:05:00Z</cp:lastPrinted>
  <dcterms:created xsi:type="dcterms:W3CDTF">2023-11-24T07:42:00Z</dcterms:created>
  <dcterms:modified xsi:type="dcterms:W3CDTF">2024-08-24T09:06:00Z</dcterms:modified>
</cp:coreProperties>
</file>