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670"/>
        <w:gridCol w:w="5495"/>
      </w:tblGrid>
      <w:tr w:rsidR="00793E08" w:rsidRPr="00793E08" w14:paraId="06FA6879" w14:textId="77777777" w:rsidTr="00AE4B43">
        <w:tc>
          <w:tcPr>
            <w:tcW w:w="3397" w:type="dxa"/>
            <w:vAlign w:val="center"/>
          </w:tcPr>
          <w:p w14:paraId="23CC3219" w14:textId="77777777" w:rsidR="00AE4B43" w:rsidRPr="00793E08" w:rsidRDefault="00AE4B43" w:rsidP="00AE4B43">
            <w:pPr>
              <w:spacing w:before="40" w:after="40"/>
              <w:jc w:val="center"/>
              <w:rPr>
                <w:bCs/>
                <w:color w:val="000000" w:themeColor="text1"/>
                <w:sz w:val="24"/>
                <w:szCs w:val="24"/>
              </w:rPr>
            </w:pPr>
            <w:r w:rsidRPr="00793E08">
              <w:rPr>
                <w:bCs/>
                <w:color w:val="000000" w:themeColor="text1"/>
                <w:sz w:val="24"/>
                <w:szCs w:val="24"/>
              </w:rPr>
              <w:t>BỘ GIÁO DỤC VÀ ĐÀO TẠO</w:t>
            </w:r>
          </w:p>
          <w:p w14:paraId="478BB075" w14:textId="7C2497F9" w:rsidR="00AE4B43" w:rsidRPr="00793E08" w:rsidRDefault="00AE4B43" w:rsidP="00AE4B43">
            <w:pPr>
              <w:spacing w:before="40" w:after="40"/>
              <w:jc w:val="center"/>
              <w:rPr>
                <w:b/>
                <w:color w:val="000000" w:themeColor="text1"/>
                <w:sz w:val="24"/>
                <w:szCs w:val="24"/>
              </w:rPr>
            </w:pPr>
            <w:r w:rsidRPr="00793E08">
              <w:rPr>
                <w:b/>
                <w:color w:val="000000" w:themeColor="text1"/>
                <w:sz w:val="24"/>
                <w:szCs w:val="24"/>
              </w:rPr>
              <w:t>TRƯỜNG ĐẠI HỌC VINH</w:t>
            </w:r>
          </w:p>
        </w:tc>
        <w:tc>
          <w:tcPr>
            <w:tcW w:w="5670" w:type="dxa"/>
            <w:vAlign w:val="center"/>
          </w:tcPr>
          <w:p w14:paraId="54FD54BD" w14:textId="77777777" w:rsidR="00AE4B43" w:rsidRPr="00793E08" w:rsidRDefault="00AE4B43" w:rsidP="00AE4B43">
            <w:pPr>
              <w:spacing w:before="40" w:after="40"/>
              <w:jc w:val="center"/>
              <w:rPr>
                <w:bCs/>
                <w:color w:val="000000" w:themeColor="text1"/>
                <w:sz w:val="24"/>
                <w:szCs w:val="24"/>
              </w:rPr>
            </w:pPr>
          </w:p>
        </w:tc>
        <w:tc>
          <w:tcPr>
            <w:tcW w:w="5495" w:type="dxa"/>
            <w:vAlign w:val="center"/>
          </w:tcPr>
          <w:p w14:paraId="07E18F3B" w14:textId="77777777" w:rsidR="00AE4B43" w:rsidRPr="00793E08" w:rsidRDefault="00AE4B43" w:rsidP="00AE4B43">
            <w:pPr>
              <w:spacing w:before="40" w:after="40"/>
              <w:jc w:val="center"/>
              <w:rPr>
                <w:b/>
                <w:color w:val="000000" w:themeColor="text1"/>
                <w:sz w:val="24"/>
                <w:szCs w:val="24"/>
              </w:rPr>
            </w:pPr>
            <w:r w:rsidRPr="00793E08">
              <w:rPr>
                <w:b/>
                <w:color w:val="000000" w:themeColor="text1"/>
                <w:sz w:val="24"/>
                <w:szCs w:val="24"/>
              </w:rPr>
              <w:t>CỘNG HÒA XÃ HỘI CHỦ NGHĨA VIỆT NAM</w:t>
            </w:r>
          </w:p>
          <w:p w14:paraId="15A8C781" w14:textId="2D135209" w:rsidR="00AE4B43" w:rsidRPr="00793E08" w:rsidRDefault="00AE4B43" w:rsidP="00AE4B43">
            <w:pPr>
              <w:spacing w:before="40" w:after="40"/>
              <w:jc w:val="center"/>
              <w:rPr>
                <w:b/>
                <w:color w:val="000000" w:themeColor="text1"/>
                <w:sz w:val="24"/>
                <w:szCs w:val="24"/>
              </w:rPr>
            </w:pPr>
            <w:r w:rsidRPr="00793E08">
              <w:rPr>
                <w:bCs/>
                <w:noProof/>
                <w:color w:val="000000" w:themeColor="text1"/>
                <w:sz w:val="28"/>
                <w:szCs w:val="28"/>
              </w:rPr>
              <mc:AlternateContent>
                <mc:Choice Requires="wps">
                  <w:drawing>
                    <wp:anchor distT="0" distB="0" distL="114300" distR="114300" simplePos="0" relativeHeight="251660288" behindDoc="0" locked="0" layoutInCell="1" allowOverlap="1" wp14:anchorId="4094DB93" wp14:editId="217A4D0E">
                      <wp:simplePos x="0" y="0"/>
                      <wp:positionH relativeFrom="column">
                        <wp:posOffset>846455</wp:posOffset>
                      </wp:positionH>
                      <wp:positionV relativeFrom="paragraph">
                        <wp:posOffset>194310</wp:posOffset>
                      </wp:positionV>
                      <wp:extent cx="1676400" cy="0"/>
                      <wp:effectExtent l="0" t="0" r="0" b="0"/>
                      <wp:wrapNone/>
                      <wp:docPr id="916408680" name="Straight Connector 3"/>
                      <wp:cNvGraphicFramePr/>
                      <a:graphic xmlns:a="http://schemas.openxmlformats.org/drawingml/2006/main">
                        <a:graphicData uri="http://schemas.microsoft.com/office/word/2010/wordprocessingShape">
                          <wps:wsp>
                            <wps:cNvCnPr/>
                            <wps:spPr>
                              <a:xfrm>
                                <a:off x="0" y="0"/>
                                <a:ext cx="1676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FB69B4"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65pt,15.3pt" to="198.6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" strokecolor="black [3200]" strokeweight=".5pt">
                      <v:stroke joinstyle="miter"/>
                    </v:line>
                  </w:pict>
                </mc:Fallback>
              </mc:AlternateContent>
            </w:r>
            <w:r w:rsidRPr="00793E08">
              <w:rPr>
                <w:b/>
                <w:color w:val="000000" w:themeColor="text1"/>
                <w:sz w:val="24"/>
                <w:szCs w:val="24"/>
              </w:rPr>
              <w:t>Độc lập Tự do Hạnh phúc</w:t>
            </w:r>
          </w:p>
        </w:tc>
      </w:tr>
    </w:tbl>
    <w:p w14:paraId="295C6F60" w14:textId="670B06DE" w:rsidR="00AE4B43" w:rsidRPr="00793E08" w:rsidRDefault="00AE4B43" w:rsidP="00980AB9">
      <w:pPr>
        <w:jc w:val="center"/>
        <w:rPr>
          <w:bCs/>
          <w:color w:val="000000" w:themeColor="text1"/>
          <w:sz w:val="28"/>
          <w:szCs w:val="28"/>
        </w:rPr>
      </w:pPr>
      <w:r w:rsidRPr="00793E08">
        <w:rPr>
          <w:bCs/>
          <w:noProof/>
          <w:color w:val="000000" w:themeColor="text1"/>
          <w:sz w:val="28"/>
          <w:szCs w:val="28"/>
        </w:rPr>
        <mc:AlternateContent>
          <mc:Choice Requires="wps">
            <w:drawing>
              <wp:anchor distT="0" distB="0" distL="114300" distR="114300" simplePos="0" relativeHeight="251659264" behindDoc="0" locked="0" layoutInCell="1" allowOverlap="1" wp14:anchorId="46B753D0" wp14:editId="217E330E">
                <wp:simplePos x="0" y="0"/>
                <wp:positionH relativeFrom="column">
                  <wp:posOffset>581660</wp:posOffset>
                </wp:positionH>
                <wp:positionV relativeFrom="paragraph">
                  <wp:posOffset>-10160</wp:posOffset>
                </wp:positionV>
                <wp:extent cx="806450" cy="0"/>
                <wp:effectExtent l="0" t="0" r="0" b="0"/>
                <wp:wrapNone/>
                <wp:docPr id="1298731163" name="Straight Connector 2"/>
                <wp:cNvGraphicFramePr/>
                <a:graphic xmlns:a="http://schemas.openxmlformats.org/drawingml/2006/main">
                  <a:graphicData uri="http://schemas.microsoft.com/office/word/2010/wordprocessingShape">
                    <wps:wsp>
                      <wps:cNvCnPr/>
                      <wps:spPr>
                        <a:xfrm>
                          <a:off x="0" y="0"/>
                          <a:ext cx="806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A420F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8pt,-.8pt" to="109.3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" strokecolor="black [3200]" strokeweight=".5pt">
                <v:stroke joinstyle="miter"/>
              </v:line>
            </w:pict>
          </mc:Fallback>
        </mc:AlternateContent>
      </w:r>
    </w:p>
    <w:p w14:paraId="69ECCF77" w14:textId="04B7B617" w:rsidR="00980AB9" w:rsidRPr="00793E08" w:rsidRDefault="00980AB9" w:rsidP="00980AB9">
      <w:pPr>
        <w:jc w:val="center"/>
        <w:rPr>
          <w:b/>
          <w:color w:val="000000" w:themeColor="text1"/>
          <w:sz w:val="28"/>
          <w:szCs w:val="28"/>
        </w:rPr>
      </w:pPr>
      <w:r w:rsidRPr="00793E08">
        <w:rPr>
          <w:b/>
          <w:color w:val="000000" w:themeColor="text1"/>
          <w:sz w:val="28"/>
          <w:szCs w:val="28"/>
        </w:rPr>
        <w:t>PHẢN HỒI KẾT QUẢ THẨM ĐỊNH HỒ SƠ TỰ ĐÁNH GIÁ</w:t>
      </w:r>
    </w:p>
    <w:p w14:paraId="3CDFF374" w14:textId="2DE0C82A" w:rsidR="00980AB9" w:rsidRPr="00793E08" w:rsidRDefault="00980AB9" w:rsidP="00980AB9">
      <w:pPr>
        <w:jc w:val="center"/>
        <w:rPr>
          <w:b/>
          <w:color w:val="000000" w:themeColor="text1"/>
        </w:rPr>
      </w:pPr>
      <w:r w:rsidRPr="00793E08">
        <w:rPr>
          <w:b/>
          <w:color w:val="000000" w:themeColor="text1"/>
        </w:rPr>
        <w:t xml:space="preserve">NGÀNH </w:t>
      </w:r>
      <w:r w:rsidR="00AE4B43" w:rsidRPr="00793E08">
        <w:rPr>
          <w:b/>
          <w:color w:val="00B0F0"/>
        </w:rPr>
        <w:t>SINH HỌC THỰC NGHIỆM</w:t>
      </w:r>
    </w:p>
    <w:p w14:paraId="768B8034" w14:textId="47FE85AD" w:rsidR="003E14EF" w:rsidRPr="00793E08" w:rsidRDefault="00980AB9" w:rsidP="00980AB9">
      <w:pPr>
        <w:jc w:val="center"/>
        <w:rPr>
          <w:color w:val="000000" w:themeColor="text1"/>
        </w:rPr>
      </w:pPr>
      <w:r w:rsidRPr="00793E08">
        <w:rPr>
          <w:color w:val="000000" w:themeColor="text1"/>
        </w:rPr>
        <w:t>(</w:t>
      </w:r>
      <w:r w:rsidRPr="00793E08">
        <w:rPr>
          <w:i/>
          <w:color w:val="000000" w:themeColor="text1"/>
        </w:rPr>
        <w:t>Kèm công văn số …… /</w:t>
      </w:r>
      <w:r w:rsidR="00AE4B43" w:rsidRPr="00793E08">
        <w:rPr>
          <w:i/>
          <w:color w:val="000000" w:themeColor="text1"/>
        </w:rPr>
        <w:t>ĐHV</w:t>
      </w:r>
      <w:r w:rsidR="003A0BD3" w:rsidRPr="00793E08">
        <w:rPr>
          <w:i/>
          <w:color w:val="000000" w:themeColor="text1"/>
        </w:rPr>
        <w:t>-</w:t>
      </w:r>
      <w:r w:rsidR="00E80B05" w:rsidRPr="00793E08">
        <w:rPr>
          <w:i/>
          <w:color w:val="000000" w:themeColor="text1"/>
        </w:rPr>
        <w:t>ĐBCL</w:t>
      </w:r>
      <w:r w:rsidRPr="00793E08">
        <w:rPr>
          <w:i/>
          <w:color w:val="000000" w:themeColor="text1"/>
        </w:rPr>
        <w:t xml:space="preserve">, ngày …… của Hiệu trưởng Trường Đại </w:t>
      </w:r>
      <w:r w:rsidR="00E80B05" w:rsidRPr="00793E08">
        <w:rPr>
          <w:i/>
          <w:color w:val="000000" w:themeColor="text1"/>
        </w:rPr>
        <w:t xml:space="preserve">Văn </w:t>
      </w:r>
      <w:r w:rsidR="00AE4B43" w:rsidRPr="00793E08">
        <w:rPr>
          <w:i/>
          <w:color w:val="000000" w:themeColor="text1"/>
        </w:rPr>
        <w:t>Vinh</w:t>
      </w:r>
      <w:r w:rsidRPr="00793E08">
        <w:rPr>
          <w:color w:val="000000" w:themeColor="text1"/>
        </w:rPr>
        <w:t>)</w:t>
      </w:r>
    </w:p>
    <w:p w14:paraId="60C24DA4" w14:textId="77777777" w:rsidR="00980AB9" w:rsidRPr="00793E08" w:rsidRDefault="00980AB9" w:rsidP="000028F1">
      <w:pPr>
        <w:spacing w:line="240" w:lineRule="auto"/>
        <w:rPr>
          <w:color w:val="000000" w:themeColor="text1"/>
          <w:sz w:val="10"/>
          <w:szCs w:val="10"/>
        </w:rPr>
      </w:pPr>
    </w:p>
    <w:tbl>
      <w:tblPr>
        <w:tblStyle w:val="TableGrid"/>
        <w:tblW w:w="0" w:type="auto"/>
        <w:tblLook w:val="04A0" w:firstRow="1" w:lastRow="0" w:firstColumn="1" w:lastColumn="0" w:noHBand="0" w:noVBand="1"/>
      </w:tblPr>
      <w:tblGrid>
        <w:gridCol w:w="2405"/>
        <w:gridCol w:w="9072"/>
        <w:gridCol w:w="3085"/>
      </w:tblGrid>
      <w:tr w:rsidR="00793E08" w:rsidRPr="00793E08" w14:paraId="5ED3300A" w14:textId="77777777" w:rsidTr="00A4773D">
        <w:tc>
          <w:tcPr>
            <w:tcW w:w="2405" w:type="dxa"/>
            <w:vAlign w:val="center"/>
          </w:tcPr>
          <w:p w14:paraId="19296512" w14:textId="77777777" w:rsidR="00980AB9" w:rsidRPr="00793E08" w:rsidRDefault="00980AB9" w:rsidP="00793E08">
            <w:pPr>
              <w:spacing w:before="40" w:after="40"/>
              <w:jc w:val="center"/>
              <w:rPr>
                <w:b/>
                <w:color w:val="000000" w:themeColor="text1"/>
                <w:sz w:val="24"/>
                <w:szCs w:val="24"/>
              </w:rPr>
            </w:pPr>
            <w:r w:rsidRPr="00793E08">
              <w:rPr>
                <w:b/>
                <w:color w:val="000000" w:themeColor="text1"/>
                <w:sz w:val="24"/>
                <w:szCs w:val="24"/>
              </w:rPr>
              <w:t>Tiêu chí / Nội dung</w:t>
            </w:r>
          </w:p>
        </w:tc>
        <w:tc>
          <w:tcPr>
            <w:tcW w:w="9072" w:type="dxa"/>
            <w:vAlign w:val="center"/>
          </w:tcPr>
          <w:p w14:paraId="64172ADE" w14:textId="77777777" w:rsidR="00980AB9" w:rsidRPr="00793E08" w:rsidRDefault="00980AB9" w:rsidP="00793E08">
            <w:pPr>
              <w:spacing w:before="40" w:after="40"/>
              <w:jc w:val="center"/>
              <w:rPr>
                <w:b/>
                <w:color w:val="000000" w:themeColor="text1"/>
                <w:sz w:val="24"/>
                <w:szCs w:val="24"/>
              </w:rPr>
            </w:pPr>
            <w:r w:rsidRPr="00793E08">
              <w:rPr>
                <w:b/>
                <w:color w:val="000000" w:themeColor="text1"/>
                <w:sz w:val="24"/>
                <w:szCs w:val="24"/>
              </w:rPr>
              <w:t>Nhận xét của chuyên gia thẩm định</w:t>
            </w:r>
          </w:p>
        </w:tc>
        <w:tc>
          <w:tcPr>
            <w:tcW w:w="3085" w:type="dxa"/>
            <w:vAlign w:val="center"/>
          </w:tcPr>
          <w:p w14:paraId="67D483DA" w14:textId="3BDEF5CB" w:rsidR="00980AB9" w:rsidRPr="00793E08" w:rsidRDefault="00E80B05" w:rsidP="00793E08">
            <w:pPr>
              <w:spacing w:before="40" w:after="40"/>
              <w:jc w:val="center"/>
              <w:rPr>
                <w:b/>
                <w:color w:val="000000" w:themeColor="text1"/>
                <w:sz w:val="24"/>
                <w:szCs w:val="24"/>
              </w:rPr>
            </w:pPr>
            <w:r w:rsidRPr="00793E08">
              <w:rPr>
                <w:b/>
                <w:color w:val="000000" w:themeColor="text1"/>
                <w:sz w:val="24"/>
                <w:szCs w:val="24"/>
              </w:rPr>
              <w:t>Phản hồi</w:t>
            </w:r>
            <w:r w:rsidR="00980AB9" w:rsidRPr="00793E08">
              <w:rPr>
                <w:b/>
                <w:color w:val="000000" w:themeColor="text1"/>
                <w:sz w:val="24"/>
                <w:szCs w:val="24"/>
              </w:rPr>
              <w:t xml:space="preserve"> của Nhà trường</w:t>
            </w:r>
          </w:p>
        </w:tc>
      </w:tr>
      <w:tr w:rsidR="00793E08" w:rsidRPr="00793E08" w14:paraId="6E8FC275" w14:textId="77777777" w:rsidTr="00A4773D">
        <w:tc>
          <w:tcPr>
            <w:tcW w:w="2405" w:type="dxa"/>
            <w:vAlign w:val="center"/>
          </w:tcPr>
          <w:p w14:paraId="207E940A" w14:textId="1A6AF86B" w:rsidR="00F80016" w:rsidRPr="00793E08" w:rsidRDefault="00F80016" w:rsidP="00793E08">
            <w:pPr>
              <w:spacing w:before="40" w:after="40"/>
              <w:jc w:val="left"/>
              <w:rPr>
                <w:bCs/>
                <w:color w:val="000000" w:themeColor="text1"/>
                <w:sz w:val="24"/>
                <w:szCs w:val="24"/>
              </w:rPr>
            </w:pPr>
            <w:r w:rsidRPr="00793E08">
              <w:rPr>
                <w:bCs/>
                <w:color w:val="000000" w:themeColor="text1"/>
                <w:sz w:val="24"/>
                <w:szCs w:val="24"/>
              </w:rPr>
              <w:t>III.1. Cấu trúc của Báo cáo tự đánh giá</w:t>
            </w:r>
          </w:p>
        </w:tc>
        <w:tc>
          <w:tcPr>
            <w:tcW w:w="9072" w:type="dxa"/>
            <w:vAlign w:val="center"/>
          </w:tcPr>
          <w:p w14:paraId="33020725" w14:textId="36176905" w:rsidR="00F80016" w:rsidRPr="00793E08" w:rsidRDefault="00F80016" w:rsidP="00793E08">
            <w:pPr>
              <w:spacing w:before="40" w:after="40"/>
              <w:jc w:val="left"/>
              <w:rPr>
                <w:bCs/>
                <w:color w:val="000000" w:themeColor="text1"/>
                <w:sz w:val="24"/>
                <w:szCs w:val="24"/>
              </w:rPr>
            </w:pPr>
            <w:r w:rsidRPr="00793E08">
              <w:rPr>
                <w:bCs/>
                <w:color w:val="000000" w:themeColor="text1"/>
                <w:sz w:val="24"/>
                <w:szCs w:val="24"/>
              </w:rPr>
              <w:t>Tuy nhiên, Báo cáo cần được bổ sung Bổ sung nội dung về “kết quả đánh giá chung của tiêu chuẩn” ở cuối phần Kết luận của từng tiêu chuẩn; chữ ký của Hiệu trưởng và đóng dấu xác nhận của Nhà trường (sau bảng tổng hợp kết quả tự đánh giá).</w:t>
            </w:r>
          </w:p>
        </w:tc>
        <w:tc>
          <w:tcPr>
            <w:tcW w:w="3085" w:type="dxa"/>
            <w:vAlign w:val="center"/>
          </w:tcPr>
          <w:p w14:paraId="6FD8E32A" w14:textId="02DE5C69" w:rsidR="00F80016" w:rsidRPr="00793E08" w:rsidRDefault="00F80016" w:rsidP="00793E08">
            <w:pPr>
              <w:spacing w:before="40" w:after="40"/>
              <w:jc w:val="left"/>
              <w:rPr>
                <w:bCs/>
                <w:color w:val="000000" w:themeColor="text1"/>
                <w:sz w:val="24"/>
                <w:szCs w:val="24"/>
              </w:rPr>
            </w:pPr>
            <w:r w:rsidRPr="00793E08">
              <w:rPr>
                <w:bCs/>
                <w:color w:val="000000" w:themeColor="text1"/>
                <w:sz w:val="24"/>
                <w:szCs w:val="24"/>
              </w:rPr>
              <w:t>Đã bổ sung</w:t>
            </w:r>
          </w:p>
        </w:tc>
      </w:tr>
      <w:tr w:rsidR="00793E08" w:rsidRPr="00793E08" w14:paraId="05C19B9E" w14:textId="77777777" w:rsidTr="00A4773D">
        <w:tc>
          <w:tcPr>
            <w:tcW w:w="2405" w:type="dxa"/>
            <w:vAlign w:val="center"/>
          </w:tcPr>
          <w:p w14:paraId="313F104E" w14:textId="77777777" w:rsidR="00A4773D" w:rsidRPr="00793E08" w:rsidRDefault="00A4773D" w:rsidP="00793E08">
            <w:pPr>
              <w:spacing w:before="40" w:after="40"/>
              <w:jc w:val="left"/>
              <w:rPr>
                <w:b/>
                <w:i/>
                <w:color w:val="000000" w:themeColor="text1"/>
                <w:sz w:val="24"/>
                <w:szCs w:val="24"/>
              </w:rPr>
            </w:pPr>
            <w:r w:rsidRPr="00793E08">
              <w:rPr>
                <w:b/>
                <w:i/>
                <w:color w:val="000000" w:themeColor="text1"/>
                <w:sz w:val="24"/>
                <w:szCs w:val="24"/>
              </w:rPr>
              <w:t>III.</w:t>
            </w:r>
            <w:r w:rsidRPr="00793E08">
              <w:rPr>
                <w:b/>
                <w:i/>
                <w:color w:val="000000" w:themeColor="text1"/>
                <w:sz w:val="24"/>
                <w:szCs w:val="24"/>
              </w:rPr>
              <w:t>2. Hình thức, văn phong, chính tả trong báo cáo tự đánh giá</w:t>
            </w:r>
          </w:p>
          <w:p w14:paraId="163675EB" w14:textId="6344E549" w:rsidR="00A4773D" w:rsidRPr="00793E08" w:rsidRDefault="00A4773D" w:rsidP="00793E08">
            <w:pPr>
              <w:spacing w:before="40" w:after="40"/>
              <w:jc w:val="left"/>
              <w:rPr>
                <w:color w:val="000000" w:themeColor="text1"/>
                <w:sz w:val="24"/>
                <w:szCs w:val="24"/>
              </w:rPr>
            </w:pPr>
            <w:r w:rsidRPr="00793E08">
              <w:rPr>
                <w:color w:val="000000" w:themeColor="text1"/>
                <w:sz w:val="24"/>
                <w:szCs w:val="24"/>
              </w:rPr>
              <w:t>2.1. Về hình thức, kĩ thuật - Về Danh mục từ viết tắt</w:t>
            </w:r>
          </w:p>
        </w:tc>
        <w:tc>
          <w:tcPr>
            <w:tcW w:w="9072" w:type="dxa"/>
            <w:vAlign w:val="center"/>
          </w:tcPr>
          <w:p w14:paraId="1DBA97AC" w14:textId="651D0A7E" w:rsidR="00A4773D" w:rsidRPr="00793E08" w:rsidRDefault="00A4773D" w:rsidP="00793E08">
            <w:pPr>
              <w:spacing w:before="40" w:after="40"/>
              <w:jc w:val="left"/>
              <w:rPr>
                <w:color w:val="000000" w:themeColor="text1"/>
                <w:sz w:val="24"/>
                <w:szCs w:val="24"/>
              </w:rPr>
            </w:pPr>
            <w:r w:rsidRPr="00793E08">
              <w:rPr>
                <w:color w:val="000000" w:themeColor="text1"/>
                <w:sz w:val="24"/>
                <w:szCs w:val="24"/>
              </w:rPr>
              <w:t xml:space="preserve">+ Nhà trường nên rà soát lại Danh mục các từ viết tắt, không nên lạm dụng việc viết tắt, chỉ nên viết tắt những từ/cụm từ phổ biến, thông dụng và xuất hiện với tần suất lớn trong Báo cáo, các từ/cụm từ khác nên viết đầy đủ, ví dụ: KH&amp;HTQT, CSVC, … </w:t>
            </w:r>
          </w:p>
          <w:p w14:paraId="1A596AD8" w14:textId="785C6205" w:rsidR="00A4773D" w:rsidRPr="00793E08" w:rsidRDefault="00A4773D" w:rsidP="00793E08">
            <w:pPr>
              <w:spacing w:before="40" w:after="40"/>
              <w:jc w:val="left"/>
              <w:rPr>
                <w:color w:val="000000" w:themeColor="text1"/>
                <w:sz w:val="24"/>
                <w:szCs w:val="24"/>
              </w:rPr>
            </w:pPr>
            <w:r w:rsidRPr="00793E08">
              <w:rPr>
                <w:color w:val="000000" w:themeColor="text1"/>
                <w:sz w:val="24"/>
                <w:szCs w:val="24"/>
              </w:rPr>
              <w:t>+ Bổ sung từ viết tắt tại STT 30</w:t>
            </w:r>
          </w:p>
          <w:p w14:paraId="1706C406" w14:textId="6CB38E71" w:rsidR="00A4773D" w:rsidRPr="00793E08" w:rsidRDefault="00A4773D" w:rsidP="00793E08">
            <w:pPr>
              <w:spacing w:before="40" w:after="40"/>
              <w:jc w:val="left"/>
              <w:rPr>
                <w:color w:val="000000" w:themeColor="text1"/>
                <w:sz w:val="24"/>
                <w:szCs w:val="24"/>
              </w:rPr>
            </w:pPr>
            <w:r w:rsidRPr="00793E08">
              <w:rPr>
                <w:color w:val="000000" w:themeColor="text1"/>
                <w:sz w:val="24"/>
                <w:szCs w:val="24"/>
              </w:rPr>
              <w:t>+ Những từ đã có trong danh mục từ viết tắt không cần quy định lại trong báo cáo</w:t>
            </w:r>
          </w:p>
          <w:p w14:paraId="42567091" w14:textId="41D942D3" w:rsidR="00A4773D" w:rsidRPr="00793E08" w:rsidRDefault="00A4773D" w:rsidP="00793E08">
            <w:pPr>
              <w:spacing w:before="40" w:after="40"/>
              <w:jc w:val="left"/>
              <w:rPr>
                <w:b/>
                <w:color w:val="000000" w:themeColor="text1"/>
                <w:sz w:val="24"/>
                <w:szCs w:val="24"/>
              </w:rPr>
            </w:pPr>
            <w:r w:rsidRPr="00793E08">
              <w:rPr>
                <w:color w:val="000000" w:themeColor="text1"/>
                <w:sz w:val="24"/>
                <w:szCs w:val="24"/>
              </w:rPr>
              <w:t>+</w:t>
            </w:r>
            <w:r w:rsidRPr="00793E08">
              <w:rPr>
                <w:color w:val="000000" w:themeColor="text1"/>
                <w:sz w:val="24"/>
                <w:szCs w:val="24"/>
              </w:rPr>
              <w:t xml:space="preserve"> Thống nhất sử dụng dấu chấm (.) hoặc phẩy (,) để biểu thị số thập phân. - Nên để chế độ nhắc lại tiêu đề cho các bảng cho tiện theo dõi như các bảng 3.1 (trang 29-30), bảng 3.5 (trang 33-</w:t>
            </w:r>
            <w:proofErr w:type="gramStart"/>
            <w:r w:rsidRPr="00793E08">
              <w:rPr>
                <w:color w:val="000000" w:themeColor="text1"/>
                <w:sz w:val="24"/>
                <w:szCs w:val="24"/>
              </w:rPr>
              <w:t>34)…</w:t>
            </w:r>
            <w:proofErr w:type="gramEnd"/>
            <w:r w:rsidRPr="00793E08">
              <w:rPr>
                <w:color w:val="000000" w:themeColor="text1"/>
                <w:sz w:val="24"/>
                <w:szCs w:val="24"/>
              </w:rPr>
              <w:t xml:space="preserve"> Và căn chỉnh để tiêu đề bảng không rơi vào cuối trang.</w:t>
            </w:r>
          </w:p>
        </w:tc>
        <w:tc>
          <w:tcPr>
            <w:tcW w:w="3085" w:type="dxa"/>
            <w:vAlign w:val="center"/>
          </w:tcPr>
          <w:p w14:paraId="10897E5E" w14:textId="30D061B2" w:rsidR="00A4773D" w:rsidRPr="00793E08" w:rsidRDefault="00A4773D" w:rsidP="00793E08">
            <w:pPr>
              <w:spacing w:before="40" w:after="40"/>
              <w:jc w:val="left"/>
              <w:rPr>
                <w:bCs/>
                <w:iCs/>
                <w:color w:val="000000" w:themeColor="text1"/>
                <w:sz w:val="24"/>
                <w:szCs w:val="24"/>
              </w:rPr>
            </w:pPr>
            <w:r w:rsidRPr="00793E08">
              <w:rPr>
                <w:bCs/>
                <w:color w:val="000000" w:themeColor="text1"/>
                <w:sz w:val="24"/>
                <w:szCs w:val="24"/>
              </w:rPr>
              <w:t>Đã bổ sung</w:t>
            </w:r>
          </w:p>
        </w:tc>
      </w:tr>
      <w:tr w:rsidR="00793E08" w:rsidRPr="00793E08" w14:paraId="43FA86EC" w14:textId="77777777" w:rsidTr="00A4773D">
        <w:tc>
          <w:tcPr>
            <w:tcW w:w="2405" w:type="dxa"/>
            <w:vAlign w:val="center"/>
          </w:tcPr>
          <w:p w14:paraId="6F7BAA1A" w14:textId="531B2A81" w:rsidR="005B64F5" w:rsidRPr="00793E08" w:rsidRDefault="005B64F5" w:rsidP="00793E08">
            <w:pPr>
              <w:spacing w:before="40" w:after="40"/>
              <w:jc w:val="left"/>
              <w:rPr>
                <w:bCs/>
                <w:color w:val="000000" w:themeColor="text1"/>
                <w:sz w:val="24"/>
                <w:szCs w:val="24"/>
              </w:rPr>
            </w:pPr>
            <w:r w:rsidRPr="00793E08">
              <w:rPr>
                <w:bCs/>
                <w:color w:val="000000" w:themeColor="text1"/>
                <w:sz w:val="24"/>
                <w:szCs w:val="24"/>
              </w:rPr>
              <w:t>2.2. Về chính tả, đánh máy</w:t>
            </w:r>
          </w:p>
        </w:tc>
        <w:tc>
          <w:tcPr>
            <w:tcW w:w="9072" w:type="dxa"/>
            <w:vAlign w:val="center"/>
          </w:tcPr>
          <w:p w14:paraId="61055AEE" w14:textId="77777777" w:rsidR="005B64F5" w:rsidRPr="00793E08" w:rsidRDefault="005B64F5" w:rsidP="00793E08">
            <w:pPr>
              <w:spacing w:before="40" w:after="40"/>
              <w:jc w:val="left"/>
              <w:rPr>
                <w:bCs/>
                <w:color w:val="000000" w:themeColor="text1"/>
                <w:sz w:val="24"/>
                <w:szCs w:val="24"/>
              </w:rPr>
            </w:pPr>
            <w:r w:rsidRPr="00793E08">
              <w:rPr>
                <w:bCs/>
                <w:color w:val="000000" w:themeColor="text1"/>
                <w:sz w:val="24"/>
                <w:szCs w:val="24"/>
              </w:rPr>
              <w:t xml:space="preserve">- Báo cáo nên được rà soát và chỉnh sửa lại một số ít lỗi đánh máy ví dụ: “đuợc cấu trúc” (tr. 27), “phướng pháp” (tr.28), “kết qủa” (tr.42), “Nghiên túc </w:t>
            </w:r>
            <w:proofErr w:type="gramStart"/>
            <w:r w:rsidRPr="00793E08">
              <w:rPr>
                <w:bCs/>
                <w:color w:val="000000" w:themeColor="text1"/>
                <w:sz w:val="24"/>
                <w:szCs w:val="24"/>
              </w:rPr>
              <w:t>“ (</w:t>
            </w:r>
            <w:proofErr w:type="gramEnd"/>
            <w:r w:rsidRPr="00793E08">
              <w:rPr>
                <w:bCs/>
                <w:color w:val="000000" w:themeColor="text1"/>
                <w:sz w:val="24"/>
                <w:szCs w:val="24"/>
              </w:rPr>
              <w:t xml:space="preserve">trang 56), “đã dạng </w:t>
            </w:r>
            <w:proofErr w:type="gramStart"/>
            <w:r w:rsidRPr="00793E08">
              <w:rPr>
                <w:bCs/>
                <w:color w:val="000000" w:themeColor="text1"/>
                <w:sz w:val="24"/>
                <w:szCs w:val="24"/>
              </w:rPr>
              <w:t>“ (</w:t>
            </w:r>
            <w:proofErr w:type="gramEnd"/>
            <w:r w:rsidRPr="00793E08">
              <w:rPr>
                <w:bCs/>
                <w:color w:val="000000" w:themeColor="text1"/>
                <w:sz w:val="24"/>
                <w:szCs w:val="24"/>
              </w:rPr>
              <w:t xml:space="preserve">trang </w:t>
            </w:r>
            <w:proofErr w:type="gramStart"/>
            <w:r w:rsidRPr="00793E08">
              <w:rPr>
                <w:bCs/>
                <w:color w:val="000000" w:themeColor="text1"/>
                <w:sz w:val="24"/>
                <w:szCs w:val="24"/>
              </w:rPr>
              <w:t>58)…</w:t>
            </w:r>
            <w:proofErr w:type="gramEnd"/>
            <w:r w:rsidRPr="00793E08">
              <w:rPr>
                <w:bCs/>
                <w:color w:val="000000" w:themeColor="text1"/>
                <w:sz w:val="24"/>
                <w:szCs w:val="24"/>
              </w:rPr>
              <w:t xml:space="preserve"> </w:t>
            </w:r>
          </w:p>
          <w:p w14:paraId="7639A001" w14:textId="543A70C7" w:rsidR="005B64F5" w:rsidRPr="00793E08" w:rsidRDefault="005B64F5" w:rsidP="00793E08">
            <w:pPr>
              <w:spacing w:before="40" w:after="40"/>
              <w:jc w:val="left"/>
              <w:rPr>
                <w:bCs/>
                <w:color w:val="000000" w:themeColor="text1"/>
                <w:sz w:val="24"/>
                <w:szCs w:val="24"/>
              </w:rPr>
            </w:pPr>
            <w:r w:rsidRPr="00793E08">
              <w:rPr>
                <w:bCs/>
                <w:color w:val="000000" w:themeColor="text1"/>
                <w:sz w:val="24"/>
                <w:szCs w:val="24"/>
              </w:rPr>
              <w:t>- Khi đề cập đến Trường Đại học Vinh hay Khoa Sinh học mà không muốn nhắc lại, cần chú ý viết hoa “Nhà trường”, thay vì “nhà trường”; “Khoa” thay vì “khoa”.</w:t>
            </w:r>
          </w:p>
        </w:tc>
        <w:tc>
          <w:tcPr>
            <w:tcW w:w="3085" w:type="dxa"/>
            <w:vAlign w:val="center"/>
          </w:tcPr>
          <w:p w14:paraId="1CAD6B4F" w14:textId="5AE67220" w:rsidR="005B64F5" w:rsidRPr="00793E08" w:rsidRDefault="005B64F5" w:rsidP="00793E08">
            <w:pPr>
              <w:spacing w:before="40" w:after="40"/>
              <w:jc w:val="left"/>
              <w:rPr>
                <w:bCs/>
                <w:iCs/>
                <w:color w:val="000000" w:themeColor="text1"/>
                <w:sz w:val="24"/>
                <w:szCs w:val="24"/>
              </w:rPr>
            </w:pPr>
            <w:r w:rsidRPr="00793E08">
              <w:rPr>
                <w:bCs/>
                <w:color w:val="000000" w:themeColor="text1"/>
                <w:sz w:val="24"/>
                <w:szCs w:val="24"/>
              </w:rPr>
              <w:t xml:space="preserve">Đã </w:t>
            </w:r>
            <w:r w:rsidRPr="00793E08">
              <w:rPr>
                <w:bCs/>
                <w:color w:val="000000" w:themeColor="text1"/>
                <w:sz w:val="24"/>
                <w:szCs w:val="24"/>
              </w:rPr>
              <w:t xml:space="preserve">rà soát và </w:t>
            </w:r>
            <w:r w:rsidRPr="00793E08">
              <w:rPr>
                <w:bCs/>
                <w:color w:val="000000" w:themeColor="text1"/>
                <w:sz w:val="24"/>
                <w:szCs w:val="24"/>
              </w:rPr>
              <w:t>bổ sung</w:t>
            </w:r>
          </w:p>
        </w:tc>
      </w:tr>
      <w:tr w:rsidR="00793E08" w:rsidRPr="00793E08" w14:paraId="1BA904BF" w14:textId="77777777" w:rsidTr="00A4773D">
        <w:tc>
          <w:tcPr>
            <w:tcW w:w="2405" w:type="dxa"/>
            <w:vAlign w:val="center"/>
          </w:tcPr>
          <w:p w14:paraId="7D16E1AC" w14:textId="1C82FF89" w:rsidR="000028F1" w:rsidRPr="00793E08" w:rsidRDefault="000028F1" w:rsidP="00793E08">
            <w:pPr>
              <w:spacing w:before="40" w:after="40"/>
              <w:jc w:val="left"/>
              <w:rPr>
                <w:color w:val="000000" w:themeColor="text1"/>
                <w:sz w:val="24"/>
                <w:szCs w:val="24"/>
              </w:rPr>
            </w:pPr>
            <w:r w:rsidRPr="00793E08">
              <w:rPr>
                <w:color w:val="000000" w:themeColor="text1"/>
                <w:sz w:val="24"/>
                <w:szCs w:val="24"/>
              </w:rPr>
              <w:t>3.1.2. Tổng quan chung</w:t>
            </w:r>
          </w:p>
        </w:tc>
        <w:tc>
          <w:tcPr>
            <w:tcW w:w="9072" w:type="dxa"/>
            <w:vAlign w:val="center"/>
          </w:tcPr>
          <w:p w14:paraId="71DC90CC" w14:textId="6891ED87" w:rsidR="000028F1" w:rsidRPr="00793E08" w:rsidRDefault="000028F1" w:rsidP="00793E08">
            <w:pPr>
              <w:spacing w:before="40" w:after="40"/>
              <w:jc w:val="left"/>
              <w:rPr>
                <w:color w:val="000000" w:themeColor="text1"/>
                <w:sz w:val="24"/>
                <w:szCs w:val="24"/>
              </w:rPr>
            </w:pPr>
            <w:r w:rsidRPr="00793E08">
              <w:rPr>
                <w:color w:val="000000" w:themeColor="text1"/>
                <w:sz w:val="24"/>
                <w:szCs w:val="24"/>
              </w:rPr>
              <w:t xml:space="preserve">Tuy nhiên, Báo cáo cần được bổ sung giới thiệu về những cải tiến chất lượng có liên quan đến Khoa và CTĐT sau KĐCLGD các CTĐT của Nhà trường, nếu có. </w:t>
            </w:r>
          </w:p>
        </w:tc>
        <w:tc>
          <w:tcPr>
            <w:tcW w:w="3085" w:type="dxa"/>
            <w:vAlign w:val="center"/>
          </w:tcPr>
          <w:p w14:paraId="35ABD221" w14:textId="773575C0" w:rsidR="000028F1" w:rsidRPr="00793E08" w:rsidRDefault="000028F1" w:rsidP="00793E08">
            <w:pPr>
              <w:spacing w:before="40" w:after="40"/>
              <w:jc w:val="left"/>
              <w:rPr>
                <w:color w:val="000000" w:themeColor="text1"/>
                <w:sz w:val="24"/>
                <w:szCs w:val="24"/>
              </w:rPr>
            </w:pPr>
            <w:r w:rsidRPr="00793E08">
              <w:rPr>
                <w:bCs/>
                <w:color w:val="000000" w:themeColor="text1"/>
                <w:sz w:val="24"/>
                <w:szCs w:val="24"/>
              </w:rPr>
              <w:t>Đã bổ sung</w:t>
            </w:r>
          </w:p>
        </w:tc>
      </w:tr>
      <w:tr w:rsidR="00793E08" w:rsidRPr="00793E08" w14:paraId="3EDBCB38" w14:textId="77777777" w:rsidTr="00A4773D">
        <w:tc>
          <w:tcPr>
            <w:tcW w:w="2405" w:type="dxa"/>
            <w:vAlign w:val="center"/>
          </w:tcPr>
          <w:p w14:paraId="3E27D52D" w14:textId="141DADF5" w:rsidR="000028F1" w:rsidRPr="00793E08" w:rsidRDefault="000028F1" w:rsidP="00793E08">
            <w:pPr>
              <w:spacing w:before="40" w:after="40"/>
              <w:jc w:val="left"/>
              <w:rPr>
                <w:color w:val="000000" w:themeColor="text1"/>
                <w:sz w:val="24"/>
                <w:szCs w:val="24"/>
              </w:rPr>
            </w:pPr>
            <w:r w:rsidRPr="00793E08">
              <w:rPr>
                <w:color w:val="000000" w:themeColor="text1"/>
                <w:sz w:val="24"/>
                <w:szCs w:val="24"/>
              </w:rPr>
              <w:t>3.2. Phần II. Tự đánh giá của Nhà trường</w:t>
            </w:r>
          </w:p>
        </w:tc>
        <w:tc>
          <w:tcPr>
            <w:tcW w:w="9072" w:type="dxa"/>
            <w:vAlign w:val="center"/>
          </w:tcPr>
          <w:p w14:paraId="53F143AD" w14:textId="1DD256C0" w:rsidR="000028F1" w:rsidRPr="00793E08" w:rsidRDefault="000028F1" w:rsidP="00793E08">
            <w:pPr>
              <w:spacing w:before="40" w:after="40"/>
              <w:rPr>
                <w:color w:val="000000" w:themeColor="text1"/>
                <w:sz w:val="24"/>
                <w:szCs w:val="24"/>
              </w:rPr>
            </w:pPr>
            <w:r w:rsidRPr="00793E08">
              <w:rPr>
                <w:color w:val="000000" w:themeColor="text1"/>
                <w:sz w:val="24"/>
                <w:szCs w:val="24"/>
              </w:rPr>
              <w:t>Tuy nhiên, có một số nội dung trong “Mô tả hiện trạng” chưa phân tích làm rõ đầy đủ các yêu cầu đối với tiêu chí, cần bổ sung thông tin luận giải kèm minh chứng</w:t>
            </w:r>
          </w:p>
        </w:tc>
        <w:tc>
          <w:tcPr>
            <w:tcW w:w="3085" w:type="dxa"/>
            <w:vAlign w:val="center"/>
          </w:tcPr>
          <w:p w14:paraId="69BE269A" w14:textId="07CDA30C" w:rsidR="000028F1" w:rsidRPr="00793E08" w:rsidRDefault="000028F1" w:rsidP="00793E08">
            <w:pPr>
              <w:spacing w:before="40" w:after="40"/>
              <w:jc w:val="left"/>
              <w:rPr>
                <w:color w:val="000000" w:themeColor="text1"/>
                <w:sz w:val="24"/>
                <w:szCs w:val="24"/>
              </w:rPr>
            </w:pPr>
            <w:r w:rsidRPr="00793E08">
              <w:rPr>
                <w:bCs/>
                <w:color w:val="000000" w:themeColor="text1"/>
                <w:sz w:val="24"/>
                <w:szCs w:val="24"/>
              </w:rPr>
              <w:t>Đã rà soát và bổ sung</w:t>
            </w:r>
            <w:r w:rsidRPr="00793E08">
              <w:rPr>
                <w:bCs/>
                <w:color w:val="000000" w:themeColor="text1"/>
                <w:sz w:val="24"/>
                <w:szCs w:val="24"/>
              </w:rPr>
              <w:t xml:space="preserve"> cụ thể như sau đây</w:t>
            </w:r>
          </w:p>
        </w:tc>
      </w:tr>
      <w:tr w:rsidR="00793E08" w:rsidRPr="00793E08" w14:paraId="1DFB4EB2" w14:textId="77777777" w:rsidTr="00A4773D">
        <w:tc>
          <w:tcPr>
            <w:tcW w:w="2405" w:type="dxa"/>
            <w:vAlign w:val="center"/>
          </w:tcPr>
          <w:p w14:paraId="1540784C" w14:textId="07F9FD75" w:rsidR="00BE636F" w:rsidRPr="00793E08" w:rsidRDefault="00BE636F" w:rsidP="00793E08">
            <w:pPr>
              <w:spacing w:before="40" w:after="40"/>
              <w:jc w:val="left"/>
              <w:rPr>
                <w:color w:val="000000" w:themeColor="text1"/>
                <w:sz w:val="24"/>
                <w:szCs w:val="24"/>
              </w:rPr>
            </w:pPr>
            <w:r w:rsidRPr="00793E08">
              <w:rPr>
                <w:color w:val="000000" w:themeColor="text1"/>
                <w:sz w:val="24"/>
                <w:szCs w:val="24"/>
              </w:rPr>
              <w:t>Tiêu chí 1.1</w:t>
            </w:r>
          </w:p>
        </w:tc>
        <w:tc>
          <w:tcPr>
            <w:tcW w:w="9072" w:type="dxa"/>
            <w:vAlign w:val="center"/>
          </w:tcPr>
          <w:p w14:paraId="6553CACE" w14:textId="2071BB9F" w:rsidR="00BE636F" w:rsidRPr="00793E08" w:rsidRDefault="00BE636F" w:rsidP="00793E08">
            <w:pPr>
              <w:spacing w:before="40" w:after="40"/>
              <w:jc w:val="left"/>
              <w:rPr>
                <w:color w:val="000000" w:themeColor="text1"/>
                <w:sz w:val="24"/>
                <w:szCs w:val="24"/>
              </w:rPr>
            </w:pPr>
            <w:r w:rsidRPr="00793E08">
              <w:rPr>
                <w:color w:val="000000" w:themeColor="text1"/>
                <w:sz w:val="24"/>
                <w:szCs w:val="24"/>
              </w:rPr>
              <w:t xml:space="preserve">Bổ sung phân tích làm rõ hơn sự phù hợp của mục tiêu CTĐT theo từng định hướng nghiên cứu và ứng dụng) với sứ mạng, tầm nhìn của Nhà trường; làm rõ hơn những điều chỉnh mục </w:t>
            </w:r>
            <w:r w:rsidRPr="00793E08">
              <w:rPr>
                <w:color w:val="000000" w:themeColor="text1"/>
                <w:sz w:val="24"/>
                <w:szCs w:val="24"/>
              </w:rPr>
              <w:lastRenderedPageBreak/>
              <w:t>tiêu CTĐT trong giai đoạn 2020 – 2024. Kế hoạch cải tiến chất lượng cần xác định thời gian cụ thể hơn để đảm bảo khả thi (hiện đang được xác định “Hằng năm từ năm học 2025-2026”).</w:t>
            </w:r>
          </w:p>
        </w:tc>
        <w:tc>
          <w:tcPr>
            <w:tcW w:w="3085" w:type="dxa"/>
            <w:vAlign w:val="center"/>
          </w:tcPr>
          <w:p w14:paraId="5A9840D0" w14:textId="51951FF4" w:rsidR="00BE636F" w:rsidRPr="00793E08" w:rsidRDefault="00BE636F" w:rsidP="00793E08">
            <w:pPr>
              <w:spacing w:before="40" w:after="40"/>
              <w:jc w:val="left"/>
              <w:rPr>
                <w:color w:val="000000" w:themeColor="text1"/>
                <w:sz w:val="24"/>
                <w:szCs w:val="24"/>
              </w:rPr>
            </w:pPr>
            <w:r w:rsidRPr="00793E08">
              <w:rPr>
                <w:bCs/>
                <w:color w:val="000000" w:themeColor="text1"/>
                <w:sz w:val="24"/>
                <w:szCs w:val="24"/>
              </w:rPr>
              <w:lastRenderedPageBreak/>
              <w:t>Đã rà soát và bổ sung</w:t>
            </w:r>
          </w:p>
        </w:tc>
      </w:tr>
      <w:tr w:rsidR="00793E08" w:rsidRPr="00793E08" w14:paraId="0250929C" w14:textId="77777777" w:rsidTr="00A4773D">
        <w:tc>
          <w:tcPr>
            <w:tcW w:w="2405" w:type="dxa"/>
            <w:vAlign w:val="center"/>
          </w:tcPr>
          <w:p w14:paraId="5B29E7C1" w14:textId="4FFE5DCA" w:rsidR="00BE636F" w:rsidRPr="00793E08" w:rsidRDefault="00BE636F" w:rsidP="00793E08">
            <w:pPr>
              <w:spacing w:before="40" w:after="40"/>
              <w:jc w:val="left"/>
              <w:rPr>
                <w:color w:val="000000" w:themeColor="text1"/>
                <w:sz w:val="24"/>
                <w:szCs w:val="24"/>
              </w:rPr>
            </w:pPr>
            <w:r w:rsidRPr="00793E08">
              <w:rPr>
                <w:color w:val="000000" w:themeColor="text1"/>
                <w:sz w:val="24"/>
                <w:szCs w:val="24"/>
              </w:rPr>
              <w:t>Tiêu chí 1.2</w:t>
            </w:r>
          </w:p>
        </w:tc>
        <w:tc>
          <w:tcPr>
            <w:tcW w:w="9072" w:type="dxa"/>
            <w:vAlign w:val="center"/>
          </w:tcPr>
          <w:p w14:paraId="1D4C1715" w14:textId="262648E5" w:rsidR="00BE636F" w:rsidRPr="00793E08" w:rsidRDefault="00BE636F" w:rsidP="00793E08">
            <w:pPr>
              <w:spacing w:before="40" w:after="40"/>
              <w:jc w:val="left"/>
              <w:rPr>
                <w:color w:val="000000" w:themeColor="text1"/>
                <w:sz w:val="24"/>
                <w:szCs w:val="24"/>
              </w:rPr>
            </w:pPr>
            <w:r w:rsidRPr="00793E08">
              <w:rPr>
                <w:color w:val="000000" w:themeColor="text1"/>
                <w:sz w:val="24"/>
                <w:szCs w:val="24"/>
              </w:rPr>
              <w:t xml:space="preserve">Trình bày nội dung CĐR CTĐT; mô tả cụ thể hơn về CĐR CTĐT đáp ứng yêu cầu của </w:t>
            </w:r>
            <w:r w:rsidRPr="00793E08">
              <w:rPr>
                <w:color w:val="000000" w:themeColor="text1"/>
                <w:sz w:val="24"/>
                <w:szCs w:val="24"/>
              </w:rPr>
              <w:t>t</w:t>
            </w:r>
            <w:r w:rsidRPr="00793E08">
              <w:rPr>
                <w:color w:val="000000" w:themeColor="text1"/>
                <w:sz w:val="24"/>
                <w:szCs w:val="24"/>
              </w:rPr>
              <w:t xml:space="preserve">rình độ bậc 7 trong Khung trình đô quốc gia Việt Nam; các mức năng lực của CĐR CTĐT được xác định và diễn đạt như thế nào; khả năng đo lường được ra sao. Những CĐR đáp ứng yêu cầu chung; CĐR đáp ứng yêu cầu chuyên biệt. </w:t>
            </w:r>
          </w:p>
          <w:p w14:paraId="71ACBA8A" w14:textId="02A3854B" w:rsidR="00BE636F" w:rsidRPr="00793E08" w:rsidRDefault="00BE636F" w:rsidP="00793E08">
            <w:pPr>
              <w:spacing w:before="40" w:after="40"/>
              <w:jc w:val="left"/>
              <w:rPr>
                <w:color w:val="000000" w:themeColor="text1"/>
                <w:sz w:val="24"/>
                <w:szCs w:val="24"/>
              </w:rPr>
            </w:pPr>
            <w:r w:rsidRPr="00793E08">
              <w:rPr>
                <w:color w:val="000000" w:themeColor="text1"/>
                <w:sz w:val="24"/>
                <w:szCs w:val="24"/>
              </w:rPr>
              <w:t xml:space="preserve">Thông tin, minh chứng chưa đáp ứng yêu cầu tiêu chí.  </w:t>
            </w:r>
          </w:p>
        </w:tc>
        <w:tc>
          <w:tcPr>
            <w:tcW w:w="3085" w:type="dxa"/>
            <w:vAlign w:val="center"/>
          </w:tcPr>
          <w:p w14:paraId="0A7D41C3" w14:textId="59970626" w:rsidR="00BE636F" w:rsidRPr="00793E08" w:rsidRDefault="00BE636F" w:rsidP="00793E08">
            <w:pPr>
              <w:spacing w:before="40" w:after="40"/>
              <w:jc w:val="left"/>
              <w:rPr>
                <w:color w:val="000000" w:themeColor="text1"/>
                <w:sz w:val="24"/>
                <w:szCs w:val="24"/>
              </w:rPr>
            </w:pPr>
            <w:r w:rsidRPr="00793E08">
              <w:rPr>
                <w:bCs/>
                <w:color w:val="000000" w:themeColor="text1"/>
                <w:sz w:val="24"/>
                <w:szCs w:val="24"/>
              </w:rPr>
              <w:t>Đã rà soát và bổ sung</w:t>
            </w:r>
          </w:p>
        </w:tc>
      </w:tr>
      <w:tr w:rsidR="00793E08" w:rsidRPr="00793E08" w14:paraId="0F4ECAE2" w14:textId="77777777" w:rsidTr="00A4773D">
        <w:tc>
          <w:tcPr>
            <w:tcW w:w="2405" w:type="dxa"/>
            <w:vAlign w:val="center"/>
          </w:tcPr>
          <w:p w14:paraId="68152A0F" w14:textId="693938AF" w:rsidR="00BE636F" w:rsidRPr="00793E08" w:rsidRDefault="00BE636F" w:rsidP="00793E08">
            <w:pPr>
              <w:spacing w:before="40" w:after="40"/>
              <w:jc w:val="left"/>
              <w:rPr>
                <w:color w:val="000000" w:themeColor="text1"/>
                <w:sz w:val="24"/>
                <w:szCs w:val="24"/>
              </w:rPr>
            </w:pPr>
            <w:r w:rsidRPr="00793E08">
              <w:rPr>
                <w:color w:val="000000" w:themeColor="text1"/>
                <w:sz w:val="24"/>
                <w:szCs w:val="24"/>
              </w:rPr>
              <w:t>Tiêu chí 1.3</w:t>
            </w:r>
          </w:p>
        </w:tc>
        <w:tc>
          <w:tcPr>
            <w:tcW w:w="9072" w:type="dxa"/>
            <w:vAlign w:val="center"/>
          </w:tcPr>
          <w:p w14:paraId="0EFB74EB" w14:textId="185E173E" w:rsidR="00BE636F" w:rsidRPr="00793E08" w:rsidRDefault="00BE636F" w:rsidP="00793E08">
            <w:pPr>
              <w:spacing w:before="40" w:after="40"/>
              <w:jc w:val="left"/>
              <w:rPr>
                <w:color w:val="000000" w:themeColor="text1"/>
                <w:sz w:val="24"/>
                <w:szCs w:val="24"/>
              </w:rPr>
            </w:pPr>
            <w:r w:rsidRPr="00793E08">
              <w:rPr>
                <w:color w:val="000000" w:themeColor="text1"/>
                <w:sz w:val="24"/>
                <w:szCs w:val="24"/>
              </w:rPr>
              <w:t xml:space="preserve">Bổ sung đường link truy cập trang web công khai CĐR CTĐT (hiện tại minh chứng H1.01.03.09 chưa có link). </w:t>
            </w:r>
          </w:p>
        </w:tc>
        <w:tc>
          <w:tcPr>
            <w:tcW w:w="3085" w:type="dxa"/>
            <w:vAlign w:val="center"/>
          </w:tcPr>
          <w:p w14:paraId="5FC12254" w14:textId="799C7159" w:rsidR="00BE636F" w:rsidRPr="00793E08" w:rsidRDefault="00BE636F" w:rsidP="00793E08">
            <w:pPr>
              <w:spacing w:before="40" w:after="40"/>
              <w:jc w:val="left"/>
              <w:rPr>
                <w:color w:val="000000" w:themeColor="text1"/>
                <w:sz w:val="24"/>
                <w:szCs w:val="24"/>
              </w:rPr>
            </w:pPr>
            <w:r w:rsidRPr="00793E08">
              <w:rPr>
                <w:bCs/>
                <w:color w:val="000000" w:themeColor="text1"/>
                <w:sz w:val="24"/>
                <w:szCs w:val="24"/>
              </w:rPr>
              <w:t>Đã rà soát và bổ sung</w:t>
            </w:r>
          </w:p>
        </w:tc>
      </w:tr>
      <w:tr w:rsidR="00793E08" w:rsidRPr="00793E08" w14:paraId="058DF39A" w14:textId="77777777" w:rsidTr="00A4773D">
        <w:tc>
          <w:tcPr>
            <w:tcW w:w="2405" w:type="dxa"/>
            <w:vAlign w:val="center"/>
          </w:tcPr>
          <w:p w14:paraId="5CC9F5D3" w14:textId="3EB589BD" w:rsidR="00BE636F" w:rsidRPr="00793E08" w:rsidRDefault="00BE636F" w:rsidP="00793E08">
            <w:pPr>
              <w:spacing w:before="40" w:after="40"/>
              <w:jc w:val="left"/>
              <w:rPr>
                <w:color w:val="000000" w:themeColor="text1"/>
                <w:sz w:val="24"/>
                <w:szCs w:val="24"/>
              </w:rPr>
            </w:pPr>
            <w:r w:rsidRPr="00793E08">
              <w:rPr>
                <w:color w:val="000000" w:themeColor="text1"/>
                <w:sz w:val="24"/>
                <w:szCs w:val="24"/>
              </w:rPr>
              <w:t>Tiêu chí 2.1</w:t>
            </w:r>
          </w:p>
        </w:tc>
        <w:tc>
          <w:tcPr>
            <w:tcW w:w="9072" w:type="dxa"/>
            <w:vAlign w:val="center"/>
          </w:tcPr>
          <w:p w14:paraId="54E578CC" w14:textId="2CBAA9FC" w:rsidR="00BE636F" w:rsidRPr="00793E08" w:rsidRDefault="00BE636F" w:rsidP="00793E08">
            <w:pPr>
              <w:spacing w:before="40" w:after="40"/>
              <w:jc w:val="left"/>
              <w:rPr>
                <w:color w:val="000000" w:themeColor="text1"/>
                <w:sz w:val="24"/>
                <w:szCs w:val="24"/>
              </w:rPr>
            </w:pPr>
            <w:r w:rsidRPr="00793E08">
              <w:rPr>
                <w:color w:val="000000" w:themeColor="text1"/>
                <w:sz w:val="24"/>
                <w:szCs w:val="24"/>
              </w:rPr>
              <w:t>Nội dung mã minh chứng H2.02.01.11 trong Danh mục minh chứng chưa đầy đủ để chứng minh cho mô tả ở tr.19 trong Báo cáo TĐG, cẩn bổ sung.</w:t>
            </w:r>
          </w:p>
        </w:tc>
        <w:tc>
          <w:tcPr>
            <w:tcW w:w="3085" w:type="dxa"/>
            <w:vAlign w:val="center"/>
          </w:tcPr>
          <w:p w14:paraId="02580394" w14:textId="5959CA0A" w:rsidR="00BE636F" w:rsidRPr="00793E08" w:rsidRDefault="00BE636F" w:rsidP="00793E08">
            <w:pPr>
              <w:spacing w:before="40" w:after="40"/>
              <w:jc w:val="left"/>
              <w:rPr>
                <w:color w:val="000000" w:themeColor="text1"/>
                <w:sz w:val="24"/>
                <w:szCs w:val="24"/>
              </w:rPr>
            </w:pPr>
            <w:r w:rsidRPr="00793E08">
              <w:rPr>
                <w:bCs/>
                <w:color w:val="000000" w:themeColor="text1"/>
                <w:sz w:val="24"/>
                <w:szCs w:val="24"/>
              </w:rPr>
              <w:t>Đã rà soát và bổ sung</w:t>
            </w:r>
          </w:p>
        </w:tc>
      </w:tr>
      <w:tr w:rsidR="00BE636F" w:rsidRPr="00793E08" w14:paraId="554C9549" w14:textId="77777777" w:rsidTr="00A4773D">
        <w:tc>
          <w:tcPr>
            <w:tcW w:w="2405" w:type="dxa"/>
            <w:vAlign w:val="center"/>
          </w:tcPr>
          <w:p w14:paraId="64A8B8B4" w14:textId="2066C8F6" w:rsidR="00BE636F" w:rsidRPr="00793E08" w:rsidRDefault="00BE636F" w:rsidP="00793E08">
            <w:pPr>
              <w:spacing w:before="40" w:after="40"/>
              <w:jc w:val="left"/>
              <w:rPr>
                <w:color w:val="000000" w:themeColor="text1"/>
                <w:sz w:val="24"/>
                <w:szCs w:val="24"/>
              </w:rPr>
            </w:pPr>
            <w:r w:rsidRPr="00793E08">
              <w:rPr>
                <w:color w:val="000000" w:themeColor="text1"/>
                <w:sz w:val="24"/>
                <w:szCs w:val="24"/>
              </w:rPr>
              <w:t>Tiêu chí 2.3</w:t>
            </w:r>
          </w:p>
        </w:tc>
        <w:tc>
          <w:tcPr>
            <w:tcW w:w="9072" w:type="dxa"/>
            <w:vAlign w:val="center"/>
          </w:tcPr>
          <w:p w14:paraId="37C2BCFD" w14:textId="64C6242D" w:rsidR="00BE636F" w:rsidRPr="00793E08" w:rsidRDefault="00BE636F" w:rsidP="00793E08">
            <w:pPr>
              <w:spacing w:before="40" w:after="40"/>
              <w:jc w:val="left"/>
              <w:rPr>
                <w:color w:val="000000" w:themeColor="text1"/>
                <w:sz w:val="24"/>
                <w:szCs w:val="24"/>
              </w:rPr>
            </w:pPr>
            <w:r w:rsidRPr="00793E08">
              <w:rPr>
                <w:color w:val="000000" w:themeColor="text1"/>
                <w:sz w:val="24"/>
                <w:szCs w:val="24"/>
              </w:rPr>
              <w:t>Cần trích dẫn link cụ thể đến website của Phòng ĐT SĐH và Khoa Sinh học nơi công khai bản mô tả CTĐT và đề cương học phần của CTĐT ThS SHTN. Các minh chứng cần được cung cấp đầy đủ cho giai đoạn 2020 - 2025. Bổ sung thông tin, số liệu và minh chứng về khảo sát ý kiến các bên liên quan về khả năng tiếp cận bản mô tả CTĐT và đề cương học phần nếu có để chứng minh cho các nội dung mô tả. Chưa đủ căn cứ đánh giá mức đạt của Tiêu chí là 5/7.</w:t>
            </w:r>
          </w:p>
        </w:tc>
        <w:tc>
          <w:tcPr>
            <w:tcW w:w="3085" w:type="dxa"/>
            <w:vAlign w:val="center"/>
          </w:tcPr>
          <w:p w14:paraId="44D90975" w14:textId="15E8DA25" w:rsidR="00BE636F" w:rsidRPr="00793E08" w:rsidRDefault="00BE636F" w:rsidP="00793E08">
            <w:pPr>
              <w:spacing w:before="40" w:after="40"/>
              <w:jc w:val="left"/>
              <w:rPr>
                <w:color w:val="000000" w:themeColor="text1"/>
                <w:sz w:val="24"/>
                <w:szCs w:val="24"/>
              </w:rPr>
            </w:pPr>
            <w:r w:rsidRPr="00793E08">
              <w:rPr>
                <w:bCs/>
                <w:color w:val="000000" w:themeColor="text1"/>
                <w:sz w:val="24"/>
                <w:szCs w:val="24"/>
              </w:rPr>
              <w:t>Đã rà soát và bổ sung</w:t>
            </w:r>
          </w:p>
        </w:tc>
      </w:tr>
      <w:tr w:rsidR="00BE636F" w:rsidRPr="00793E08" w14:paraId="1B1C4529" w14:textId="77777777" w:rsidTr="00A4773D">
        <w:tc>
          <w:tcPr>
            <w:tcW w:w="2405" w:type="dxa"/>
            <w:vAlign w:val="center"/>
          </w:tcPr>
          <w:p w14:paraId="34D2959D" w14:textId="11083F8F" w:rsidR="00BE636F" w:rsidRPr="00793E08" w:rsidRDefault="00BE636F" w:rsidP="00793E08">
            <w:pPr>
              <w:spacing w:before="40" w:after="40"/>
              <w:jc w:val="left"/>
              <w:rPr>
                <w:color w:val="000000" w:themeColor="text1"/>
                <w:sz w:val="24"/>
                <w:szCs w:val="24"/>
              </w:rPr>
            </w:pPr>
            <w:r w:rsidRPr="00793E08">
              <w:rPr>
                <w:color w:val="000000" w:themeColor="text1"/>
                <w:sz w:val="24"/>
                <w:szCs w:val="24"/>
              </w:rPr>
              <w:t>Tiêu chí 3.1</w:t>
            </w:r>
          </w:p>
        </w:tc>
        <w:tc>
          <w:tcPr>
            <w:tcW w:w="9072" w:type="dxa"/>
            <w:vAlign w:val="center"/>
          </w:tcPr>
          <w:p w14:paraId="0DC28506" w14:textId="15D11466" w:rsidR="00BE636F" w:rsidRPr="00793E08" w:rsidRDefault="00BE636F" w:rsidP="00793E08">
            <w:pPr>
              <w:spacing w:before="40" w:after="40"/>
              <w:jc w:val="left"/>
              <w:rPr>
                <w:color w:val="000000" w:themeColor="text1"/>
                <w:sz w:val="24"/>
                <w:szCs w:val="24"/>
              </w:rPr>
            </w:pPr>
            <w:r w:rsidRPr="00793E08">
              <w:rPr>
                <w:color w:val="000000" w:themeColor="text1"/>
                <w:sz w:val="24"/>
                <w:szCs w:val="24"/>
              </w:rPr>
              <w:t>Bổ sung mô tả cụ thể về CTDH được thiết kế dựa trên yêu cầu về kiến thức, kỹ năng, mức tự chủ và trách nhiệm (quan điểm thiết kế, nội dung, nguồn lực, tiến độ thực hiện…). Bổ sung thông tin về cách thức GV xác định, lựa chọn tổ hợp các PPDH, KTĐG để đạt được CĐR theo từng nhóm kiến thức, kỹ năng... Bổ sung thông tin và minh chứng về kết quả lấy ý kiến các bên liên quan trong quá trình thiết kế CTDH (nếu có). Bổ sung thông tin mô tả cho nhận định tại Điểm mạnh tr.28 “Nhà trường có văn bản hướng dẫn và tập huấn kĩ lưỡng về xây dựng CTĐT”. Chưa đủ thông tin, minh chứng cho mức tự đánh giá 5/7.</w:t>
            </w:r>
          </w:p>
        </w:tc>
        <w:tc>
          <w:tcPr>
            <w:tcW w:w="3085" w:type="dxa"/>
            <w:vAlign w:val="center"/>
          </w:tcPr>
          <w:p w14:paraId="7A75FA9D" w14:textId="0F94410B" w:rsidR="00BE636F" w:rsidRPr="00793E08" w:rsidRDefault="00BE636F" w:rsidP="00793E08">
            <w:pPr>
              <w:spacing w:before="40" w:after="40"/>
              <w:jc w:val="left"/>
              <w:rPr>
                <w:color w:val="000000" w:themeColor="text1"/>
                <w:sz w:val="24"/>
                <w:szCs w:val="24"/>
              </w:rPr>
            </w:pPr>
            <w:r w:rsidRPr="00793E08">
              <w:rPr>
                <w:bCs/>
                <w:color w:val="000000" w:themeColor="text1"/>
                <w:sz w:val="24"/>
                <w:szCs w:val="24"/>
              </w:rPr>
              <w:t>Đã rà soát và bổ sung</w:t>
            </w:r>
          </w:p>
        </w:tc>
      </w:tr>
      <w:tr w:rsidR="00777F66" w:rsidRPr="00793E08" w14:paraId="1CF90B2D" w14:textId="77777777" w:rsidTr="00A4773D">
        <w:tc>
          <w:tcPr>
            <w:tcW w:w="2405" w:type="dxa"/>
            <w:vAlign w:val="center"/>
          </w:tcPr>
          <w:p w14:paraId="3B6B8DD0" w14:textId="49EE8D2E" w:rsidR="00777F66" w:rsidRPr="00793E08" w:rsidRDefault="00777F66" w:rsidP="00793E08">
            <w:pPr>
              <w:spacing w:before="40" w:after="40"/>
              <w:jc w:val="left"/>
              <w:rPr>
                <w:color w:val="000000" w:themeColor="text1"/>
                <w:sz w:val="24"/>
                <w:szCs w:val="24"/>
              </w:rPr>
            </w:pPr>
            <w:r w:rsidRPr="00793E08">
              <w:rPr>
                <w:color w:val="000000" w:themeColor="text1"/>
                <w:sz w:val="24"/>
                <w:szCs w:val="24"/>
              </w:rPr>
              <w:t>Tiêu chí 3.2</w:t>
            </w:r>
          </w:p>
        </w:tc>
        <w:tc>
          <w:tcPr>
            <w:tcW w:w="9072" w:type="dxa"/>
            <w:vAlign w:val="center"/>
          </w:tcPr>
          <w:p w14:paraId="6014B24B" w14:textId="24AE3330" w:rsidR="00777F66" w:rsidRPr="00793E08" w:rsidRDefault="00777F66" w:rsidP="00793E08">
            <w:pPr>
              <w:spacing w:before="40" w:after="40"/>
              <w:jc w:val="left"/>
              <w:rPr>
                <w:color w:val="000000" w:themeColor="text1"/>
                <w:sz w:val="24"/>
                <w:szCs w:val="24"/>
              </w:rPr>
            </w:pPr>
            <w:r w:rsidRPr="00793E08">
              <w:rPr>
                <w:color w:val="000000" w:themeColor="text1"/>
                <w:sz w:val="24"/>
                <w:szCs w:val="24"/>
              </w:rPr>
              <w:t xml:space="preserve">Bổ sung mô tả về quy trình, cách thức Nhà trường xác định mức </w:t>
            </w:r>
          </w:p>
          <w:p w14:paraId="282C2AEC" w14:textId="6F9F5899" w:rsidR="00777F66" w:rsidRPr="00793E08" w:rsidRDefault="00777F66" w:rsidP="00793E08">
            <w:pPr>
              <w:spacing w:before="40" w:after="40"/>
              <w:jc w:val="left"/>
              <w:rPr>
                <w:color w:val="000000" w:themeColor="text1"/>
                <w:sz w:val="24"/>
                <w:szCs w:val="24"/>
              </w:rPr>
            </w:pPr>
            <w:r w:rsidRPr="00793E08">
              <w:rPr>
                <w:color w:val="000000" w:themeColor="text1"/>
                <w:sz w:val="24"/>
                <w:szCs w:val="24"/>
              </w:rPr>
              <w:t>đóng góp của mỗi học phần trong việc đạt được CĐR của CTĐT. Bổ sung thông tin và minh chứng về Nhà trường có hướng dẫn GV thiết kế các PPDH, KTĐG và cách thức GV xác định, lựa chọn tổ hợp các PPDH, KTĐG trong ĐCHP để đạt được CĐR, nếu có. Chưa đủ thông tin, minh chứng cho mức tự đánh giá 5/7.</w:t>
            </w:r>
          </w:p>
        </w:tc>
        <w:tc>
          <w:tcPr>
            <w:tcW w:w="3085" w:type="dxa"/>
            <w:vAlign w:val="center"/>
          </w:tcPr>
          <w:p w14:paraId="417768B7" w14:textId="494AE989" w:rsidR="00777F66" w:rsidRPr="00793E08" w:rsidRDefault="00777F66" w:rsidP="00793E08">
            <w:pPr>
              <w:spacing w:before="40" w:after="40"/>
              <w:jc w:val="left"/>
              <w:rPr>
                <w:color w:val="000000" w:themeColor="text1"/>
                <w:sz w:val="24"/>
                <w:szCs w:val="24"/>
              </w:rPr>
            </w:pPr>
            <w:r w:rsidRPr="00793E08">
              <w:rPr>
                <w:bCs/>
                <w:color w:val="000000" w:themeColor="text1"/>
                <w:sz w:val="24"/>
                <w:szCs w:val="24"/>
              </w:rPr>
              <w:t>Đã rà soát và bổ sung</w:t>
            </w:r>
          </w:p>
        </w:tc>
      </w:tr>
      <w:tr w:rsidR="00777F66" w:rsidRPr="00793E08" w14:paraId="1037495E" w14:textId="77777777" w:rsidTr="00A4773D">
        <w:tc>
          <w:tcPr>
            <w:tcW w:w="2405" w:type="dxa"/>
            <w:vAlign w:val="center"/>
          </w:tcPr>
          <w:p w14:paraId="0948A826" w14:textId="16B8E598" w:rsidR="00777F66" w:rsidRPr="00793E08" w:rsidRDefault="00777F66" w:rsidP="00793E08">
            <w:pPr>
              <w:spacing w:before="40" w:after="40"/>
              <w:jc w:val="left"/>
              <w:rPr>
                <w:color w:val="000000" w:themeColor="text1"/>
                <w:sz w:val="24"/>
                <w:szCs w:val="24"/>
              </w:rPr>
            </w:pPr>
            <w:r w:rsidRPr="00793E08">
              <w:rPr>
                <w:color w:val="000000" w:themeColor="text1"/>
                <w:sz w:val="24"/>
                <w:szCs w:val="24"/>
              </w:rPr>
              <w:t>Tiêu chí 3.3</w:t>
            </w:r>
          </w:p>
        </w:tc>
        <w:tc>
          <w:tcPr>
            <w:tcW w:w="9072" w:type="dxa"/>
            <w:vAlign w:val="center"/>
          </w:tcPr>
          <w:p w14:paraId="436774D9" w14:textId="50EFB328" w:rsidR="00777F66" w:rsidRPr="00793E08" w:rsidRDefault="00777F66" w:rsidP="00793E08">
            <w:pPr>
              <w:spacing w:before="40" w:after="40"/>
              <w:jc w:val="left"/>
              <w:rPr>
                <w:color w:val="000000" w:themeColor="text1"/>
                <w:sz w:val="24"/>
                <w:szCs w:val="24"/>
              </w:rPr>
            </w:pPr>
            <w:r w:rsidRPr="00793E08">
              <w:rPr>
                <w:color w:val="000000" w:themeColor="text1"/>
                <w:sz w:val="24"/>
                <w:szCs w:val="24"/>
              </w:rPr>
              <w:t xml:space="preserve">Bổ sung thông tin mô tả được tính tiên quyết, các học phần điều kiện… (nếu có) nhằm thể hiện rõ logic phù hợp trong thiết kế CTDH. Bổ sung thông tin về các đợt điều chỉnh CTDH </w:t>
            </w:r>
            <w:r w:rsidRPr="00793E08">
              <w:rPr>
                <w:color w:val="000000" w:themeColor="text1"/>
                <w:sz w:val="24"/>
                <w:szCs w:val="24"/>
              </w:rPr>
              <w:lastRenderedPageBreak/>
              <w:t>(kế hoạch, quá trình triển khai và kết quả…), đối sánh sự thay đổi, cập nhật và phân tích làm rõ sự thay đổi, cập nhật của CTDH (nếu có). Bổ sung mô tả và minh chứng về kết quả đối sánh và nội tham khảo được đưa vào CTDH ngành SHTN từ các CTĐT tiên tiến (nếu có). Cần kiểm tra lại việc xác lập mã minh chứng và bổ sung các minh chứng liên quan trong giai đoạnh 2024, 2025. Chưa đủ thông tin, minh chứng cho mức tự đánh giá 5/7.</w:t>
            </w:r>
          </w:p>
        </w:tc>
        <w:tc>
          <w:tcPr>
            <w:tcW w:w="3085" w:type="dxa"/>
            <w:vAlign w:val="center"/>
          </w:tcPr>
          <w:p w14:paraId="72FA87C3" w14:textId="59EDFF1D" w:rsidR="00777F66" w:rsidRPr="00793E08" w:rsidRDefault="00777F66" w:rsidP="00793E08">
            <w:pPr>
              <w:spacing w:before="40" w:after="40"/>
              <w:jc w:val="left"/>
              <w:rPr>
                <w:color w:val="000000" w:themeColor="text1"/>
                <w:sz w:val="24"/>
                <w:szCs w:val="24"/>
              </w:rPr>
            </w:pPr>
            <w:r w:rsidRPr="00793E08">
              <w:rPr>
                <w:bCs/>
                <w:color w:val="000000" w:themeColor="text1"/>
                <w:sz w:val="24"/>
                <w:szCs w:val="24"/>
              </w:rPr>
              <w:lastRenderedPageBreak/>
              <w:t>Đã rà soát và bổ sung</w:t>
            </w:r>
          </w:p>
        </w:tc>
      </w:tr>
      <w:tr w:rsidR="00777F66" w:rsidRPr="00793E08" w14:paraId="4FC6ED5C" w14:textId="77777777" w:rsidTr="00A4773D">
        <w:tc>
          <w:tcPr>
            <w:tcW w:w="2405" w:type="dxa"/>
            <w:vAlign w:val="center"/>
          </w:tcPr>
          <w:p w14:paraId="05E7A45C" w14:textId="03EA3206" w:rsidR="00777F66" w:rsidRPr="00793E08" w:rsidRDefault="00777F66" w:rsidP="00793E08">
            <w:pPr>
              <w:spacing w:before="40" w:after="40"/>
              <w:jc w:val="left"/>
              <w:rPr>
                <w:color w:val="000000" w:themeColor="text1"/>
                <w:sz w:val="24"/>
                <w:szCs w:val="24"/>
              </w:rPr>
            </w:pPr>
            <w:r w:rsidRPr="00793E08">
              <w:rPr>
                <w:color w:val="000000" w:themeColor="text1"/>
                <w:sz w:val="24"/>
                <w:szCs w:val="24"/>
              </w:rPr>
              <w:t>Tiêu chí 4.1</w:t>
            </w:r>
          </w:p>
        </w:tc>
        <w:tc>
          <w:tcPr>
            <w:tcW w:w="9072" w:type="dxa"/>
            <w:vAlign w:val="center"/>
          </w:tcPr>
          <w:p w14:paraId="22992428" w14:textId="2FB9BF3C" w:rsidR="00777F66" w:rsidRPr="00793E08" w:rsidRDefault="00777F66" w:rsidP="00793E08">
            <w:pPr>
              <w:spacing w:before="40" w:after="40"/>
              <w:jc w:val="left"/>
              <w:rPr>
                <w:color w:val="000000" w:themeColor="text1"/>
                <w:sz w:val="24"/>
                <w:szCs w:val="24"/>
              </w:rPr>
            </w:pPr>
            <w:r w:rsidRPr="00793E08">
              <w:rPr>
                <w:color w:val="000000" w:themeColor="text1"/>
                <w:sz w:val="24"/>
                <w:szCs w:val="24"/>
              </w:rPr>
              <w:t xml:space="preserve">Bổ sung mô tả rõ hơn về mức độ hiểu và thực hiện triết lý giáo dục của GV và NH (lấy ví dụ minh họa). </w:t>
            </w:r>
          </w:p>
        </w:tc>
        <w:tc>
          <w:tcPr>
            <w:tcW w:w="3085" w:type="dxa"/>
            <w:vAlign w:val="center"/>
          </w:tcPr>
          <w:p w14:paraId="680CD7FD" w14:textId="1A60ED47" w:rsidR="00777F66" w:rsidRPr="00793E08" w:rsidRDefault="00777F66" w:rsidP="00793E08">
            <w:pPr>
              <w:spacing w:before="40" w:after="40"/>
              <w:jc w:val="left"/>
              <w:rPr>
                <w:color w:val="000000" w:themeColor="text1"/>
                <w:sz w:val="24"/>
                <w:szCs w:val="24"/>
              </w:rPr>
            </w:pPr>
            <w:r w:rsidRPr="00793E08">
              <w:rPr>
                <w:bCs/>
                <w:color w:val="000000" w:themeColor="text1"/>
                <w:sz w:val="24"/>
                <w:szCs w:val="24"/>
              </w:rPr>
              <w:t>Đã rà soát và bổ sung</w:t>
            </w:r>
          </w:p>
        </w:tc>
      </w:tr>
      <w:tr w:rsidR="00777F66" w:rsidRPr="00793E08" w14:paraId="10EE6B2A" w14:textId="77777777" w:rsidTr="00A4773D">
        <w:tc>
          <w:tcPr>
            <w:tcW w:w="2405" w:type="dxa"/>
            <w:vAlign w:val="center"/>
          </w:tcPr>
          <w:p w14:paraId="09D37668" w14:textId="28B49B9F" w:rsidR="00777F66" w:rsidRPr="00793E08" w:rsidRDefault="00777F66" w:rsidP="00793E08">
            <w:pPr>
              <w:spacing w:before="40" w:after="40"/>
              <w:jc w:val="left"/>
              <w:rPr>
                <w:color w:val="000000" w:themeColor="text1"/>
                <w:sz w:val="24"/>
                <w:szCs w:val="24"/>
              </w:rPr>
            </w:pPr>
            <w:r w:rsidRPr="00793E08">
              <w:rPr>
                <w:color w:val="000000" w:themeColor="text1"/>
                <w:sz w:val="24"/>
                <w:szCs w:val="24"/>
              </w:rPr>
              <w:t>Tiêu chí 4.2</w:t>
            </w:r>
          </w:p>
        </w:tc>
        <w:tc>
          <w:tcPr>
            <w:tcW w:w="9072" w:type="dxa"/>
            <w:vAlign w:val="center"/>
          </w:tcPr>
          <w:p w14:paraId="10722384" w14:textId="6DB3E066" w:rsidR="00777F66" w:rsidRPr="00793E08" w:rsidRDefault="00777F66" w:rsidP="00793E08">
            <w:pPr>
              <w:spacing w:before="40" w:after="40"/>
              <w:jc w:val="left"/>
              <w:rPr>
                <w:color w:val="000000" w:themeColor="text1"/>
                <w:sz w:val="24"/>
                <w:szCs w:val="24"/>
              </w:rPr>
            </w:pPr>
            <w:r w:rsidRPr="00793E08">
              <w:rPr>
                <w:color w:val="000000" w:themeColor="text1"/>
                <w:sz w:val="24"/>
                <w:szCs w:val="24"/>
              </w:rPr>
              <w:t xml:space="preserve">Bổ sung mô tả, giải thích rõ hơn việc GV xác định và lựa chọn PPDH để giúp người học đạt được CĐR CTĐT; sử dụng một học phần cụ thể để làm ví dụ minh họa GV xây dựng hoạt động dạy học phù hợp để giúp NH đạt được CĐR học phần. </w:t>
            </w:r>
          </w:p>
        </w:tc>
        <w:tc>
          <w:tcPr>
            <w:tcW w:w="3085" w:type="dxa"/>
            <w:vAlign w:val="center"/>
          </w:tcPr>
          <w:p w14:paraId="05C9271E" w14:textId="5D5CFEF1" w:rsidR="00777F66" w:rsidRPr="00793E08" w:rsidRDefault="00777F66" w:rsidP="00793E08">
            <w:pPr>
              <w:spacing w:before="40" w:after="40"/>
              <w:jc w:val="left"/>
              <w:rPr>
                <w:color w:val="000000" w:themeColor="text1"/>
                <w:sz w:val="24"/>
                <w:szCs w:val="24"/>
              </w:rPr>
            </w:pPr>
            <w:r w:rsidRPr="00793E08">
              <w:rPr>
                <w:bCs/>
                <w:color w:val="000000" w:themeColor="text1"/>
                <w:sz w:val="24"/>
                <w:szCs w:val="24"/>
              </w:rPr>
              <w:t>Đã rà soát và bổ sung</w:t>
            </w:r>
          </w:p>
        </w:tc>
      </w:tr>
      <w:tr w:rsidR="00777F66" w:rsidRPr="00793E08" w14:paraId="4F987FF3" w14:textId="77777777" w:rsidTr="00A4773D">
        <w:tc>
          <w:tcPr>
            <w:tcW w:w="2405" w:type="dxa"/>
            <w:vAlign w:val="center"/>
          </w:tcPr>
          <w:p w14:paraId="7A1AF5F7" w14:textId="1E7A11C1" w:rsidR="00777F66" w:rsidRPr="00793E08" w:rsidRDefault="00777F66" w:rsidP="00793E08">
            <w:pPr>
              <w:spacing w:before="40" w:after="40"/>
              <w:jc w:val="left"/>
              <w:rPr>
                <w:color w:val="000000" w:themeColor="text1"/>
                <w:sz w:val="24"/>
                <w:szCs w:val="24"/>
              </w:rPr>
            </w:pPr>
            <w:r w:rsidRPr="00793E08">
              <w:rPr>
                <w:color w:val="000000" w:themeColor="text1"/>
                <w:sz w:val="24"/>
                <w:szCs w:val="24"/>
              </w:rPr>
              <w:t>Tiêu chí 4.3</w:t>
            </w:r>
          </w:p>
        </w:tc>
        <w:tc>
          <w:tcPr>
            <w:tcW w:w="9072" w:type="dxa"/>
            <w:vAlign w:val="center"/>
          </w:tcPr>
          <w:p w14:paraId="662C78AB" w14:textId="3DF2963A" w:rsidR="00777F66" w:rsidRPr="00793E08" w:rsidRDefault="00777F66" w:rsidP="00793E08">
            <w:pPr>
              <w:spacing w:before="40" w:after="40"/>
              <w:jc w:val="left"/>
              <w:rPr>
                <w:color w:val="000000" w:themeColor="text1"/>
                <w:sz w:val="24"/>
                <w:szCs w:val="24"/>
              </w:rPr>
            </w:pPr>
            <w:r w:rsidRPr="00793E08">
              <w:rPr>
                <w:color w:val="000000" w:themeColor="text1"/>
                <w:sz w:val="24"/>
                <w:szCs w:val="24"/>
              </w:rPr>
              <w:t xml:space="preserve">Bổ sung mô tả cụ thể hơn về GV sử dụng các hoạt động dạy học/phương pháp giảng dạy phù hợp nhằm hỗ trợ NH rèn luyện các kỹ năng và nâng cao khả năng học tập suốt đời cho học viên (sử dụng nội dung một học phần cụ thể và </w:t>
            </w:r>
          </w:p>
          <w:p w14:paraId="531E2AE9" w14:textId="77777777" w:rsidR="00777F66" w:rsidRPr="00793E08" w:rsidRDefault="00777F66" w:rsidP="00793E08">
            <w:pPr>
              <w:spacing w:before="40" w:after="40"/>
              <w:jc w:val="left"/>
              <w:rPr>
                <w:color w:val="000000" w:themeColor="text1"/>
                <w:sz w:val="24"/>
                <w:szCs w:val="24"/>
              </w:rPr>
            </w:pPr>
            <w:r w:rsidRPr="00793E08">
              <w:rPr>
                <w:color w:val="000000" w:themeColor="text1"/>
                <w:sz w:val="24"/>
                <w:szCs w:val="24"/>
              </w:rPr>
              <w:t xml:space="preserve">phân tích làm ví dụ minh họa); bổ sung mô tả về việc thiết kế các nội dung tự nghiên </w:t>
            </w:r>
          </w:p>
          <w:p w14:paraId="476110F9" w14:textId="77777777" w:rsidR="00777F66" w:rsidRPr="00793E08" w:rsidRDefault="00777F66" w:rsidP="00793E08">
            <w:pPr>
              <w:spacing w:before="40" w:after="40"/>
              <w:jc w:val="left"/>
              <w:rPr>
                <w:color w:val="000000" w:themeColor="text1"/>
                <w:sz w:val="24"/>
                <w:szCs w:val="24"/>
              </w:rPr>
            </w:pPr>
            <w:r w:rsidRPr="00793E08">
              <w:rPr>
                <w:color w:val="000000" w:themeColor="text1"/>
                <w:sz w:val="24"/>
                <w:szCs w:val="24"/>
              </w:rPr>
              <w:t xml:space="preserve">cứu/tự học trong ĐCCT học phần hướng đến việc nâng cao khả năng học tập suốt đời </w:t>
            </w:r>
          </w:p>
          <w:p w14:paraId="775AFDA9" w14:textId="71D5029C" w:rsidR="00777F66" w:rsidRPr="00793E08" w:rsidRDefault="00777F66" w:rsidP="00793E08">
            <w:pPr>
              <w:spacing w:before="40" w:after="40"/>
              <w:jc w:val="left"/>
              <w:rPr>
                <w:color w:val="000000" w:themeColor="text1"/>
                <w:sz w:val="24"/>
                <w:szCs w:val="24"/>
              </w:rPr>
            </w:pPr>
            <w:r w:rsidRPr="00793E08">
              <w:rPr>
                <w:color w:val="000000" w:themeColor="text1"/>
                <w:sz w:val="24"/>
                <w:szCs w:val="24"/>
              </w:rPr>
              <w:t>cho NH (lấy ví dụ nội dung một học phần và phân tích làm ví dụ minh họa).</w:t>
            </w:r>
          </w:p>
        </w:tc>
        <w:tc>
          <w:tcPr>
            <w:tcW w:w="3085" w:type="dxa"/>
            <w:vAlign w:val="center"/>
          </w:tcPr>
          <w:p w14:paraId="78C24330" w14:textId="53AD5DFC" w:rsidR="00777F66" w:rsidRPr="00793E08" w:rsidRDefault="00777F66" w:rsidP="00793E08">
            <w:pPr>
              <w:spacing w:before="40" w:after="40"/>
              <w:jc w:val="left"/>
              <w:rPr>
                <w:color w:val="000000" w:themeColor="text1"/>
                <w:sz w:val="24"/>
                <w:szCs w:val="24"/>
              </w:rPr>
            </w:pPr>
            <w:r w:rsidRPr="00793E08">
              <w:rPr>
                <w:bCs/>
                <w:color w:val="000000" w:themeColor="text1"/>
                <w:sz w:val="24"/>
                <w:szCs w:val="24"/>
              </w:rPr>
              <w:t>Đã rà soát và bổ sung</w:t>
            </w:r>
          </w:p>
        </w:tc>
      </w:tr>
      <w:tr w:rsidR="00777F66" w:rsidRPr="00793E08" w14:paraId="019863F0" w14:textId="77777777" w:rsidTr="00A4773D">
        <w:tc>
          <w:tcPr>
            <w:tcW w:w="2405" w:type="dxa"/>
            <w:vAlign w:val="center"/>
          </w:tcPr>
          <w:p w14:paraId="43C091FD" w14:textId="6DC3C0FF" w:rsidR="00777F66" w:rsidRPr="00793E08" w:rsidRDefault="00777F66" w:rsidP="00793E08">
            <w:pPr>
              <w:spacing w:before="40" w:after="40"/>
              <w:jc w:val="left"/>
              <w:rPr>
                <w:color w:val="000000" w:themeColor="text1"/>
                <w:sz w:val="24"/>
                <w:szCs w:val="24"/>
              </w:rPr>
            </w:pPr>
            <w:r w:rsidRPr="00793E08">
              <w:rPr>
                <w:color w:val="000000" w:themeColor="text1"/>
                <w:sz w:val="24"/>
                <w:szCs w:val="24"/>
              </w:rPr>
              <w:t>Tiêu chí 5.1</w:t>
            </w:r>
          </w:p>
        </w:tc>
        <w:tc>
          <w:tcPr>
            <w:tcW w:w="9072" w:type="dxa"/>
            <w:vAlign w:val="center"/>
          </w:tcPr>
          <w:p w14:paraId="4DAD6B0E" w14:textId="29F6D70A" w:rsidR="00777F66" w:rsidRPr="00793E08" w:rsidRDefault="00777F66" w:rsidP="00793E08">
            <w:pPr>
              <w:spacing w:before="40" w:after="40"/>
              <w:jc w:val="left"/>
              <w:rPr>
                <w:color w:val="000000" w:themeColor="text1"/>
                <w:sz w:val="24"/>
                <w:szCs w:val="24"/>
              </w:rPr>
            </w:pPr>
            <w:r w:rsidRPr="00793E08">
              <w:rPr>
                <w:color w:val="000000" w:themeColor="text1"/>
                <w:sz w:val="24"/>
                <w:szCs w:val="24"/>
              </w:rPr>
              <w:t xml:space="preserve">Bổ sung mô tả những nội dung hướng dẫn/quy định về thiết kế PP/hình thức kiểm tra đánh giá phù hợp để đo lường mức độ đạt được CĐR CTĐT trong các văn bản Nhà trường ban hành; bổ sung mô tả rõ hơn cách thức GV xác định và lựa chọn phương pháp KTĐG nhằm đánh giá được CĐR (sử dụng một học phần làm ví dụ minh họa sự tương thích/đồng bộ giữa phương pháp đánh giá và CĐR). Bổ sung mô tả cụ thể hơn cách thức xây dựng đề thi, câu hỏi thi, việc tổ hợp đề thi kế thúc học phần nhằm đánh giá được CĐR học phần. </w:t>
            </w:r>
          </w:p>
        </w:tc>
        <w:tc>
          <w:tcPr>
            <w:tcW w:w="3085" w:type="dxa"/>
            <w:vAlign w:val="center"/>
          </w:tcPr>
          <w:p w14:paraId="10F0D141" w14:textId="3CFB5EBE" w:rsidR="00777F66" w:rsidRPr="00793E08" w:rsidRDefault="00777F66" w:rsidP="00793E08">
            <w:pPr>
              <w:spacing w:before="40" w:after="40"/>
              <w:jc w:val="left"/>
              <w:rPr>
                <w:color w:val="000000" w:themeColor="text1"/>
                <w:sz w:val="24"/>
                <w:szCs w:val="24"/>
              </w:rPr>
            </w:pPr>
            <w:r w:rsidRPr="00793E08">
              <w:rPr>
                <w:bCs/>
                <w:color w:val="000000" w:themeColor="text1"/>
                <w:sz w:val="24"/>
                <w:szCs w:val="24"/>
              </w:rPr>
              <w:t>Đã rà soát và bổ sung</w:t>
            </w:r>
          </w:p>
        </w:tc>
      </w:tr>
      <w:tr w:rsidR="00777F66" w:rsidRPr="00793E08" w14:paraId="38ADCB79" w14:textId="77777777" w:rsidTr="00A4773D">
        <w:tc>
          <w:tcPr>
            <w:tcW w:w="2405" w:type="dxa"/>
            <w:vAlign w:val="center"/>
          </w:tcPr>
          <w:p w14:paraId="4E3E9FF0" w14:textId="232147D5" w:rsidR="00777F66" w:rsidRPr="00793E08" w:rsidRDefault="00777F66" w:rsidP="00793E08">
            <w:pPr>
              <w:spacing w:before="40" w:after="40"/>
              <w:jc w:val="left"/>
              <w:rPr>
                <w:color w:val="000000" w:themeColor="text1"/>
                <w:sz w:val="24"/>
                <w:szCs w:val="24"/>
              </w:rPr>
            </w:pPr>
            <w:r w:rsidRPr="00793E08">
              <w:rPr>
                <w:color w:val="000000" w:themeColor="text1"/>
                <w:sz w:val="24"/>
                <w:szCs w:val="24"/>
              </w:rPr>
              <w:t>Tiêu chí 5.3</w:t>
            </w:r>
          </w:p>
        </w:tc>
        <w:tc>
          <w:tcPr>
            <w:tcW w:w="9072" w:type="dxa"/>
            <w:vAlign w:val="center"/>
          </w:tcPr>
          <w:p w14:paraId="538AAB68" w14:textId="351C8B85" w:rsidR="00777F66" w:rsidRPr="00793E08" w:rsidRDefault="00777F66" w:rsidP="00793E08">
            <w:pPr>
              <w:spacing w:before="40" w:after="40"/>
              <w:jc w:val="left"/>
              <w:rPr>
                <w:color w:val="000000" w:themeColor="text1"/>
                <w:sz w:val="24"/>
                <w:szCs w:val="24"/>
              </w:rPr>
            </w:pPr>
            <w:r w:rsidRPr="00793E08">
              <w:rPr>
                <w:color w:val="000000" w:themeColor="text1"/>
                <w:sz w:val="24"/>
                <w:szCs w:val="24"/>
              </w:rPr>
              <w:t>Bổ sung mô tả cụ thể các hoạt động, phương pháp Nhà trường/Khoa đã triển khai để minh chứng các phương pháp kiểm tra đánh giá được sử dụng đảm đo lường được các yêu cầu, CĐR cần đo (độ giá trị), đảm bảo độ tin cậy và có các tiêu chí đánh giá rõ ràng nhằm đảm bảo tính công bằng.</w:t>
            </w:r>
          </w:p>
        </w:tc>
        <w:tc>
          <w:tcPr>
            <w:tcW w:w="3085" w:type="dxa"/>
            <w:vAlign w:val="center"/>
          </w:tcPr>
          <w:p w14:paraId="09DE8555" w14:textId="2B9D6244" w:rsidR="00777F66" w:rsidRPr="00793E08" w:rsidRDefault="00777F66" w:rsidP="00793E08">
            <w:pPr>
              <w:spacing w:before="40" w:after="40"/>
              <w:jc w:val="left"/>
              <w:rPr>
                <w:color w:val="000000" w:themeColor="text1"/>
                <w:sz w:val="24"/>
                <w:szCs w:val="24"/>
              </w:rPr>
            </w:pPr>
            <w:r w:rsidRPr="00793E08">
              <w:rPr>
                <w:bCs/>
                <w:color w:val="000000" w:themeColor="text1"/>
                <w:sz w:val="24"/>
                <w:szCs w:val="24"/>
              </w:rPr>
              <w:t>Đã rà soát và bổ sung</w:t>
            </w:r>
          </w:p>
        </w:tc>
      </w:tr>
      <w:tr w:rsidR="00777F66" w:rsidRPr="00793E08" w14:paraId="2EAC59CE" w14:textId="77777777" w:rsidTr="00A4773D">
        <w:tc>
          <w:tcPr>
            <w:tcW w:w="2405" w:type="dxa"/>
            <w:vAlign w:val="center"/>
          </w:tcPr>
          <w:p w14:paraId="7E63A045" w14:textId="202D6FFF" w:rsidR="00777F66" w:rsidRPr="00793E08" w:rsidRDefault="00777F66" w:rsidP="00793E08">
            <w:pPr>
              <w:spacing w:before="40" w:after="40"/>
              <w:jc w:val="left"/>
              <w:rPr>
                <w:color w:val="000000" w:themeColor="text1"/>
                <w:sz w:val="24"/>
                <w:szCs w:val="24"/>
              </w:rPr>
            </w:pPr>
            <w:r w:rsidRPr="00793E08">
              <w:rPr>
                <w:color w:val="000000" w:themeColor="text1"/>
                <w:sz w:val="24"/>
                <w:szCs w:val="24"/>
              </w:rPr>
              <w:t>Tiêu chí 5.4</w:t>
            </w:r>
          </w:p>
        </w:tc>
        <w:tc>
          <w:tcPr>
            <w:tcW w:w="9072" w:type="dxa"/>
            <w:vAlign w:val="center"/>
          </w:tcPr>
          <w:p w14:paraId="4F086390" w14:textId="4F663C8B" w:rsidR="00777F66" w:rsidRPr="00793E08" w:rsidRDefault="00777F66" w:rsidP="00793E08">
            <w:pPr>
              <w:spacing w:before="40" w:after="40"/>
              <w:jc w:val="left"/>
              <w:rPr>
                <w:color w:val="000000" w:themeColor="text1"/>
                <w:sz w:val="24"/>
                <w:szCs w:val="24"/>
              </w:rPr>
            </w:pPr>
            <w:r w:rsidRPr="00793E08">
              <w:rPr>
                <w:color w:val="000000" w:themeColor="text1"/>
                <w:sz w:val="24"/>
                <w:szCs w:val="24"/>
              </w:rPr>
              <w:t>Bổ sung mô tả và minh chứng để chứng minh thông tin phản hồi về kết quả đánh giá được sử dụng để cải thiện việc học tập.</w:t>
            </w:r>
          </w:p>
        </w:tc>
        <w:tc>
          <w:tcPr>
            <w:tcW w:w="3085" w:type="dxa"/>
            <w:vAlign w:val="center"/>
          </w:tcPr>
          <w:p w14:paraId="0FE065C1" w14:textId="4FCF9F99" w:rsidR="00777F66" w:rsidRPr="00793E08" w:rsidRDefault="00777F66" w:rsidP="00793E08">
            <w:pPr>
              <w:spacing w:before="40" w:after="40"/>
              <w:jc w:val="left"/>
              <w:rPr>
                <w:color w:val="000000" w:themeColor="text1"/>
                <w:sz w:val="24"/>
                <w:szCs w:val="24"/>
              </w:rPr>
            </w:pPr>
            <w:r w:rsidRPr="00793E08">
              <w:rPr>
                <w:bCs/>
                <w:color w:val="000000" w:themeColor="text1"/>
                <w:sz w:val="24"/>
                <w:szCs w:val="24"/>
              </w:rPr>
              <w:t>Đã rà soát và bổ sung</w:t>
            </w:r>
          </w:p>
        </w:tc>
      </w:tr>
      <w:tr w:rsidR="00777F66" w:rsidRPr="00793E08" w14:paraId="4516555D" w14:textId="77777777" w:rsidTr="00A4773D">
        <w:tc>
          <w:tcPr>
            <w:tcW w:w="2405" w:type="dxa"/>
            <w:vAlign w:val="center"/>
          </w:tcPr>
          <w:p w14:paraId="24FE129F" w14:textId="7CF58789" w:rsidR="00777F66" w:rsidRPr="00793E08" w:rsidRDefault="00777F66" w:rsidP="00793E08">
            <w:pPr>
              <w:spacing w:before="40" w:after="40"/>
              <w:jc w:val="left"/>
              <w:rPr>
                <w:color w:val="000000" w:themeColor="text1"/>
                <w:sz w:val="24"/>
                <w:szCs w:val="24"/>
              </w:rPr>
            </w:pPr>
            <w:r w:rsidRPr="00793E08">
              <w:rPr>
                <w:color w:val="000000" w:themeColor="text1"/>
                <w:sz w:val="24"/>
                <w:szCs w:val="24"/>
              </w:rPr>
              <w:t>Tiêu chí 6.1</w:t>
            </w:r>
          </w:p>
        </w:tc>
        <w:tc>
          <w:tcPr>
            <w:tcW w:w="9072" w:type="dxa"/>
            <w:vAlign w:val="center"/>
          </w:tcPr>
          <w:p w14:paraId="421D2EFC" w14:textId="2554B9EB" w:rsidR="00777F66" w:rsidRPr="00793E08" w:rsidRDefault="00777F66" w:rsidP="00793E08">
            <w:pPr>
              <w:spacing w:before="40" w:after="40"/>
              <w:jc w:val="left"/>
              <w:rPr>
                <w:color w:val="000000" w:themeColor="text1"/>
                <w:sz w:val="24"/>
                <w:szCs w:val="24"/>
              </w:rPr>
            </w:pPr>
            <w:r w:rsidRPr="00793E08">
              <w:rPr>
                <w:color w:val="000000" w:themeColor="text1"/>
                <w:sz w:val="24"/>
                <w:szCs w:val="24"/>
              </w:rPr>
              <w:t xml:space="preserve"> Bổ sung mô tả các chỉ tiêu phát triển đội ngũ GV của Trường và Khoa (mốc thời gian, số lượng GV ở các trình độ cần đạt) trong Chiến lược phát triển Trường (nếu có); bổ sung mô tả hoặc lập bảng thống kê kết quả thu hút, tiếp nhận, bổ nhiệm, bố trí, chấm dứt hợp đồng và cho nghỉ hưu trong 5 năm (2020-2024). </w:t>
            </w:r>
            <w:proofErr w:type="gramStart"/>
            <w:r w:rsidRPr="00793E08">
              <w:rPr>
                <w:color w:val="000000" w:themeColor="text1"/>
                <w:sz w:val="24"/>
                <w:szCs w:val="24"/>
              </w:rPr>
              <w:t>,…</w:t>
            </w:r>
            <w:proofErr w:type="gramEnd"/>
            <w:r w:rsidRPr="00793E08">
              <w:rPr>
                <w:color w:val="000000" w:themeColor="text1"/>
                <w:sz w:val="24"/>
                <w:szCs w:val="24"/>
              </w:rPr>
              <w:t xml:space="preserve">); làm rõ việc đáp ứng yêu cầu tại Thông tư </w:t>
            </w:r>
            <w:r w:rsidRPr="00793E08">
              <w:rPr>
                <w:color w:val="000000" w:themeColor="text1"/>
                <w:sz w:val="24"/>
                <w:szCs w:val="24"/>
              </w:rPr>
              <w:lastRenderedPageBreak/>
              <w:t xml:space="preserve">17/2021/TT-BGDĐT và Điều 4, Thông tư 02/2022/TT-BGDĐT và Thông tư 12/2024/TT-BGDĐT sửa đổi Thông tư 02/2022/TTBGDĐT kèm theo minh chứng là danh sách GV thực hiện CTĐT có đóng dấu của Nhà trường.  </w:t>
            </w:r>
          </w:p>
        </w:tc>
        <w:tc>
          <w:tcPr>
            <w:tcW w:w="3085" w:type="dxa"/>
            <w:vAlign w:val="center"/>
          </w:tcPr>
          <w:p w14:paraId="74A04F7D" w14:textId="6B2A82B3" w:rsidR="00777F66" w:rsidRPr="00793E08" w:rsidRDefault="00777F66" w:rsidP="00793E08">
            <w:pPr>
              <w:spacing w:before="40" w:after="40"/>
              <w:jc w:val="left"/>
              <w:rPr>
                <w:color w:val="000000" w:themeColor="text1"/>
                <w:sz w:val="24"/>
                <w:szCs w:val="24"/>
              </w:rPr>
            </w:pPr>
            <w:r w:rsidRPr="00793E08">
              <w:rPr>
                <w:bCs/>
                <w:color w:val="000000" w:themeColor="text1"/>
                <w:sz w:val="24"/>
                <w:szCs w:val="24"/>
              </w:rPr>
              <w:lastRenderedPageBreak/>
              <w:t>Đã rà soát và bổ sung</w:t>
            </w:r>
          </w:p>
        </w:tc>
      </w:tr>
      <w:tr w:rsidR="00777F66" w:rsidRPr="00793E08" w14:paraId="3522E4EE" w14:textId="77777777" w:rsidTr="00A4773D">
        <w:tc>
          <w:tcPr>
            <w:tcW w:w="2405" w:type="dxa"/>
            <w:vAlign w:val="center"/>
          </w:tcPr>
          <w:p w14:paraId="04D59A72" w14:textId="783A3C02" w:rsidR="00777F66" w:rsidRPr="00793E08" w:rsidRDefault="00777F66" w:rsidP="00793E08">
            <w:pPr>
              <w:spacing w:before="40" w:after="40"/>
              <w:jc w:val="left"/>
              <w:rPr>
                <w:color w:val="000000" w:themeColor="text1"/>
                <w:sz w:val="24"/>
                <w:szCs w:val="24"/>
              </w:rPr>
            </w:pPr>
            <w:r w:rsidRPr="00793E08">
              <w:rPr>
                <w:color w:val="000000" w:themeColor="text1"/>
                <w:sz w:val="24"/>
                <w:szCs w:val="24"/>
              </w:rPr>
              <w:t>Tiêu chí 6.2</w:t>
            </w:r>
          </w:p>
        </w:tc>
        <w:tc>
          <w:tcPr>
            <w:tcW w:w="9072" w:type="dxa"/>
            <w:vAlign w:val="center"/>
          </w:tcPr>
          <w:p w14:paraId="3E6D2ADD" w14:textId="126CEFDA" w:rsidR="00777F66" w:rsidRPr="00793E08" w:rsidRDefault="00777F66" w:rsidP="00793E08">
            <w:pPr>
              <w:spacing w:before="40" w:after="40"/>
              <w:jc w:val="left"/>
              <w:rPr>
                <w:color w:val="000000" w:themeColor="text1"/>
                <w:sz w:val="24"/>
                <w:szCs w:val="24"/>
              </w:rPr>
            </w:pPr>
            <w:r w:rsidRPr="00793E08">
              <w:rPr>
                <w:color w:val="000000" w:themeColor="text1"/>
                <w:sz w:val="24"/>
                <w:szCs w:val="24"/>
              </w:rPr>
              <w:t xml:space="preserve">Bổ sung số liệu cụ thể về khối lượng công việc (giảng dạy, NCKH, </w:t>
            </w:r>
          </w:p>
          <w:p w14:paraId="7D12267D" w14:textId="77777777" w:rsidR="00777F66" w:rsidRPr="00793E08" w:rsidRDefault="00777F66" w:rsidP="00793E08">
            <w:pPr>
              <w:spacing w:before="40" w:after="40"/>
              <w:jc w:val="left"/>
              <w:rPr>
                <w:color w:val="000000" w:themeColor="text1"/>
                <w:sz w:val="24"/>
                <w:szCs w:val="24"/>
              </w:rPr>
            </w:pPr>
            <w:r w:rsidRPr="00793E08">
              <w:rPr>
                <w:color w:val="000000" w:themeColor="text1"/>
                <w:sz w:val="24"/>
                <w:szCs w:val="24"/>
              </w:rPr>
              <w:t xml:space="preserve">PVCĐ và các nhiệm vụ khác quy đổi) trung bình GV đã thực hiện trong thực tế; bổ sung </w:t>
            </w:r>
          </w:p>
          <w:p w14:paraId="1192A9BC" w14:textId="17493E23" w:rsidR="00777F66" w:rsidRPr="00793E08" w:rsidRDefault="00777F66" w:rsidP="00793E08">
            <w:pPr>
              <w:spacing w:before="40" w:after="40"/>
              <w:jc w:val="left"/>
              <w:rPr>
                <w:color w:val="000000" w:themeColor="text1"/>
                <w:sz w:val="24"/>
                <w:szCs w:val="24"/>
              </w:rPr>
            </w:pPr>
            <w:r w:rsidRPr="00793E08">
              <w:rPr>
                <w:color w:val="000000" w:themeColor="text1"/>
                <w:sz w:val="24"/>
                <w:szCs w:val="24"/>
              </w:rPr>
              <w:t xml:space="preserve">việc Nhà trường, Khoa giám sát khối lượng công việc của GV.  </w:t>
            </w:r>
          </w:p>
        </w:tc>
        <w:tc>
          <w:tcPr>
            <w:tcW w:w="3085" w:type="dxa"/>
            <w:vAlign w:val="center"/>
          </w:tcPr>
          <w:p w14:paraId="42864C1E" w14:textId="77F94ABB" w:rsidR="00777F66" w:rsidRPr="00793E08" w:rsidRDefault="00777F66" w:rsidP="00793E08">
            <w:pPr>
              <w:spacing w:before="40" w:after="40"/>
              <w:jc w:val="left"/>
              <w:rPr>
                <w:color w:val="000000" w:themeColor="text1"/>
                <w:sz w:val="24"/>
                <w:szCs w:val="24"/>
              </w:rPr>
            </w:pPr>
            <w:r w:rsidRPr="00793E08">
              <w:rPr>
                <w:bCs/>
                <w:color w:val="000000" w:themeColor="text1"/>
                <w:sz w:val="24"/>
                <w:szCs w:val="24"/>
              </w:rPr>
              <w:t>Đã rà soát và bổ sung</w:t>
            </w:r>
          </w:p>
        </w:tc>
      </w:tr>
      <w:tr w:rsidR="00777F66" w:rsidRPr="00793E08" w14:paraId="49E4A524" w14:textId="77777777" w:rsidTr="00A4773D">
        <w:tc>
          <w:tcPr>
            <w:tcW w:w="2405" w:type="dxa"/>
            <w:vAlign w:val="center"/>
          </w:tcPr>
          <w:p w14:paraId="16B5439F" w14:textId="45A5B91A" w:rsidR="00777F66" w:rsidRPr="00793E08" w:rsidRDefault="00777F66" w:rsidP="00793E08">
            <w:pPr>
              <w:spacing w:before="40" w:after="40"/>
              <w:jc w:val="left"/>
              <w:rPr>
                <w:color w:val="000000" w:themeColor="text1"/>
                <w:sz w:val="24"/>
                <w:szCs w:val="24"/>
              </w:rPr>
            </w:pPr>
            <w:r w:rsidRPr="00793E08">
              <w:rPr>
                <w:color w:val="000000" w:themeColor="text1"/>
                <w:sz w:val="24"/>
                <w:szCs w:val="24"/>
              </w:rPr>
              <w:t>Tiêu chí 6.4</w:t>
            </w:r>
          </w:p>
        </w:tc>
        <w:tc>
          <w:tcPr>
            <w:tcW w:w="9072" w:type="dxa"/>
            <w:vAlign w:val="center"/>
          </w:tcPr>
          <w:p w14:paraId="42EFF757" w14:textId="24CF7419" w:rsidR="00777F66" w:rsidRPr="00793E08" w:rsidRDefault="00777F66" w:rsidP="00793E08">
            <w:pPr>
              <w:spacing w:before="40" w:after="40"/>
              <w:jc w:val="left"/>
              <w:rPr>
                <w:color w:val="000000" w:themeColor="text1"/>
                <w:sz w:val="24"/>
                <w:szCs w:val="24"/>
              </w:rPr>
            </w:pPr>
            <w:r w:rsidRPr="00793E08">
              <w:rPr>
                <w:color w:val="000000" w:themeColor="text1"/>
                <w:sz w:val="24"/>
                <w:szCs w:val="24"/>
              </w:rPr>
              <w:t xml:space="preserve">Bổ sung kết quả đánh giá về năng lực NCKH của GV của Khoa.  </w:t>
            </w:r>
          </w:p>
        </w:tc>
        <w:tc>
          <w:tcPr>
            <w:tcW w:w="3085" w:type="dxa"/>
            <w:vAlign w:val="center"/>
          </w:tcPr>
          <w:p w14:paraId="0AF09083" w14:textId="31B4EE35" w:rsidR="00777F66" w:rsidRPr="00793E08" w:rsidRDefault="00777F66" w:rsidP="00793E08">
            <w:pPr>
              <w:spacing w:before="40" w:after="40"/>
              <w:jc w:val="left"/>
              <w:rPr>
                <w:color w:val="000000" w:themeColor="text1"/>
                <w:sz w:val="24"/>
                <w:szCs w:val="24"/>
              </w:rPr>
            </w:pPr>
            <w:r w:rsidRPr="00793E08">
              <w:rPr>
                <w:bCs/>
                <w:color w:val="000000" w:themeColor="text1"/>
                <w:sz w:val="24"/>
                <w:szCs w:val="24"/>
              </w:rPr>
              <w:t>Đã rà soát và bổ sung</w:t>
            </w:r>
          </w:p>
        </w:tc>
      </w:tr>
      <w:tr w:rsidR="00777F66" w:rsidRPr="00793E08" w14:paraId="3BA9BFF2" w14:textId="77777777" w:rsidTr="00A4773D">
        <w:tc>
          <w:tcPr>
            <w:tcW w:w="2405" w:type="dxa"/>
            <w:vAlign w:val="center"/>
          </w:tcPr>
          <w:p w14:paraId="63A02EB7" w14:textId="594A6B63" w:rsidR="00777F66" w:rsidRPr="00793E08" w:rsidRDefault="00777F66" w:rsidP="00793E08">
            <w:pPr>
              <w:spacing w:before="40" w:after="40"/>
              <w:jc w:val="left"/>
              <w:rPr>
                <w:color w:val="000000" w:themeColor="text1"/>
                <w:sz w:val="24"/>
                <w:szCs w:val="24"/>
              </w:rPr>
            </w:pPr>
            <w:r w:rsidRPr="00793E08">
              <w:rPr>
                <w:color w:val="000000" w:themeColor="text1"/>
                <w:sz w:val="24"/>
                <w:szCs w:val="24"/>
              </w:rPr>
              <w:t>Tiêu chí 6.5</w:t>
            </w:r>
          </w:p>
        </w:tc>
        <w:tc>
          <w:tcPr>
            <w:tcW w:w="9072" w:type="dxa"/>
            <w:vAlign w:val="center"/>
          </w:tcPr>
          <w:p w14:paraId="132D1E1D" w14:textId="56140681" w:rsidR="00777F66" w:rsidRPr="00793E08" w:rsidRDefault="00777F66" w:rsidP="00793E08">
            <w:pPr>
              <w:spacing w:before="40" w:after="40"/>
              <w:jc w:val="left"/>
              <w:rPr>
                <w:color w:val="000000" w:themeColor="text1"/>
                <w:sz w:val="24"/>
                <w:szCs w:val="24"/>
              </w:rPr>
            </w:pPr>
            <w:r w:rsidRPr="00793E08">
              <w:rPr>
                <w:color w:val="000000" w:themeColor="text1"/>
                <w:sz w:val="24"/>
                <w:szCs w:val="24"/>
              </w:rPr>
              <w:t>Bổ sung thông tin các khóa đào tạo, bồi dưỡng chuyên môn/nghiệp vụ dành cho GV của Khoa (Tên khóa đào tạo, bồi dưỡng, đơn vị tổ chức, thời gian tổ chức, số lượng GV của Khoa Sinh học tham gia); kinh phí Nhà trường chi cho đào tạo, bồi dưỡng. Bổ sung minh chứng là các QĐ cử đi học/tập huấn, các văn bằng/chứng chỉ/chứng nhận được cấp, nếu có.</w:t>
            </w:r>
          </w:p>
        </w:tc>
        <w:tc>
          <w:tcPr>
            <w:tcW w:w="3085" w:type="dxa"/>
            <w:vAlign w:val="center"/>
          </w:tcPr>
          <w:p w14:paraId="44E90D23" w14:textId="05232DEA" w:rsidR="00777F66" w:rsidRPr="00793E08" w:rsidRDefault="00777F66" w:rsidP="00793E08">
            <w:pPr>
              <w:spacing w:before="40" w:after="40"/>
              <w:jc w:val="left"/>
              <w:rPr>
                <w:color w:val="000000" w:themeColor="text1"/>
                <w:sz w:val="24"/>
                <w:szCs w:val="24"/>
              </w:rPr>
            </w:pPr>
            <w:r w:rsidRPr="00793E08">
              <w:rPr>
                <w:bCs/>
                <w:color w:val="000000" w:themeColor="text1"/>
                <w:sz w:val="24"/>
                <w:szCs w:val="24"/>
              </w:rPr>
              <w:t>Đã rà soát và bổ sung</w:t>
            </w:r>
          </w:p>
        </w:tc>
      </w:tr>
      <w:tr w:rsidR="00777F66" w:rsidRPr="00793E08" w14:paraId="54B37211" w14:textId="77777777" w:rsidTr="00A4773D">
        <w:tc>
          <w:tcPr>
            <w:tcW w:w="2405" w:type="dxa"/>
            <w:vAlign w:val="center"/>
          </w:tcPr>
          <w:p w14:paraId="5C6891BA" w14:textId="75845054" w:rsidR="00777F66" w:rsidRPr="00793E08" w:rsidRDefault="00777F66" w:rsidP="00793E08">
            <w:pPr>
              <w:spacing w:before="40" w:after="40"/>
              <w:jc w:val="left"/>
              <w:rPr>
                <w:color w:val="000000" w:themeColor="text1"/>
                <w:sz w:val="24"/>
                <w:szCs w:val="24"/>
              </w:rPr>
            </w:pPr>
            <w:r w:rsidRPr="00793E08">
              <w:rPr>
                <w:color w:val="000000" w:themeColor="text1"/>
                <w:sz w:val="24"/>
                <w:szCs w:val="24"/>
              </w:rPr>
              <w:t>Tiêu chí 6.7</w:t>
            </w:r>
          </w:p>
        </w:tc>
        <w:tc>
          <w:tcPr>
            <w:tcW w:w="9072" w:type="dxa"/>
            <w:vAlign w:val="center"/>
          </w:tcPr>
          <w:p w14:paraId="32AB861B" w14:textId="64178633" w:rsidR="00777F66" w:rsidRPr="00793E08" w:rsidRDefault="00777F66" w:rsidP="00793E08">
            <w:pPr>
              <w:spacing w:before="40" w:after="40"/>
              <w:jc w:val="left"/>
              <w:rPr>
                <w:color w:val="000000" w:themeColor="text1"/>
                <w:sz w:val="24"/>
                <w:szCs w:val="24"/>
              </w:rPr>
            </w:pPr>
            <w:r w:rsidRPr="00793E08">
              <w:rPr>
                <w:color w:val="000000" w:themeColor="text1"/>
                <w:sz w:val="24"/>
                <w:szCs w:val="24"/>
              </w:rPr>
              <w:t>Bổ sung bảng tổng hợp số lượng các hoạt động NCKH (đề tài, hội thảo, seminar; các kết quả: công bố khoa học, sách tham khảo/chuyên khảo, phát minh sáng chế, bản quyền, giải thưởng …), nếu có; kinh phí chi cho NCKH theo mức quy định. Bổ sung thông tin làm rõ: so với chỉ tiêu, kế hoạch về NCKH (đầu năm học) thì các kết quả NCKH của GV của Khoa đạt được ở mức nào.</w:t>
            </w:r>
          </w:p>
        </w:tc>
        <w:tc>
          <w:tcPr>
            <w:tcW w:w="3085" w:type="dxa"/>
            <w:vAlign w:val="center"/>
          </w:tcPr>
          <w:p w14:paraId="7944851C" w14:textId="1C648ED8" w:rsidR="00777F66" w:rsidRPr="00793E08" w:rsidRDefault="00777F66" w:rsidP="00793E08">
            <w:pPr>
              <w:spacing w:before="40" w:after="40"/>
              <w:jc w:val="left"/>
              <w:rPr>
                <w:color w:val="000000" w:themeColor="text1"/>
                <w:sz w:val="24"/>
                <w:szCs w:val="24"/>
              </w:rPr>
            </w:pPr>
            <w:r w:rsidRPr="00793E08">
              <w:rPr>
                <w:bCs/>
                <w:color w:val="000000" w:themeColor="text1"/>
                <w:sz w:val="24"/>
                <w:szCs w:val="24"/>
              </w:rPr>
              <w:t>Đã rà soát và bổ sung</w:t>
            </w:r>
          </w:p>
        </w:tc>
      </w:tr>
      <w:tr w:rsidR="00777F66" w:rsidRPr="00793E08" w14:paraId="219BF0D7" w14:textId="77777777" w:rsidTr="00A4773D">
        <w:tc>
          <w:tcPr>
            <w:tcW w:w="2405" w:type="dxa"/>
            <w:vAlign w:val="center"/>
          </w:tcPr>
          <w:p w14:paraId="032BC96D" w14:textId="5F4B1942" w:rsidR="00777F66" w:rsidRPr="00793E08" w:rsidRDefault="00D60FB8" w:rsidP="00793E08">
            <w:pPr>
              <w:spacing w:before="40" w:after="40"/>
              <w:jc w:val="left"/>
              <w:rPr>
                <w:color w:val="000000" w:themeColor="text1"/>
                <w:sz w:val="24"/>
                <w:szCs w:val="24"/>
              </w:rPr>
            </w:pPr>
            <w:r w:rsidRPr="00793E08">
              <w:rPr>
                <w:color w:val="000000" w:themeColor="text1"/>
                <w:sz w:val="24"/>
                <w:szCs w:val="24"/>
              </w:rPr>
              <w:t>Tiêu chí 7.1</w:t>
            </w:r>
          </w:p>
        </w:tc>
        <w:tc>
          <w:tcPr>
            <w:tcW w:w="9072" w:type="dxa"/>
            <w:vAlign w:val="center"/>
          </w:tcPr>
          <w:p w14:paraId="41DB0681" w14:textId="59CDC889" w:rsidR="00777F66" w:rsidRPr="00793E08" w:rsidRDefault="00D60FB8" w:rsidP="00793E08">
            <w:pPr>
              <w:spacing w:before="40" w:after="40"/>
              <w:jc w:val="left"/>
              <w:rPr>
                <w:color w:val="000000" w:themeColor="text1"/>
                <w:sz w:val="24"/>
                <w:szCs w:val="24"/>
              </w:rPr>
            </w:pPr>
            <w:r w:rsidRPr="00793E08">
              <w:rPr>
                <w:color w:val="000000" w:themeColor="text1"/>
                <w:sz w:val="24"/>
                <w:szCs w:val="24"/>
              </w:rPr>
              <w:t xml:space="preserve">Bổ sung thông tin làm rõ hơn việc quy hoạch đội ngũ nhân viên của Nhà trường, đặc biệt là kết quả quy hoạch về số lượng, chất lượng và cơ cấu cho giai đoạn đánh giá. Bổ sung thông tin về căn cứ xác định nhu cầu/dự báo nhu cầu về đội ngũ nhân viên hỗ trợ của Nhà trường. Bổ sung số liệu về đội ngũ nhân viên tham gia hỗ trợ thực hiện CTĐT thạc sĩ ngành SHTN (trên cơ sở dữ liệu chung toàn Trường) theo từng năm trong giai đoạn đánh giá. Bổ sung nhận định, phân tích về mức độ đáp ứng của đội ngũ nhân viên hỗ trợ (số lượng, chất lượng và cơ cấu) đối với nhu cầu đội ngũ nhân viên hỗ trợ CTĐT thạc sĩ ngành SHTN được xác lập dựa trên kết quả quy hoạch. Chưa đủ thông tin, minh chứng cho mức tự đánh giá 5/7.  </w:t>
            </w:r>
          </w:p>
        </w:tc>
        <w:tc>
          <w:tcPr>
            <w:tcW w:w="3085" w:type="dxa"/>
            <w:vAlign w:val="center"/>
          </w:tcPr>
          <w:p w14:paraId="0A956DA4" w14:textId="58C8A76B" w:rsidR="00777F66" w:rsidRPr="00793E08" w:rsidRDefault="00777F66" w:rsidP="00793E08">
            <w:pPr>
              <w:spacing w:before="40" w:after="40"/>
              <w:jc w:val="left"/>
              <w:rPr>
                <w:color w:val="000000" w:themeColor="text1"/>
                <w:sz w:val="24"/>
                <w:szCs w:val="24"/>
              </w:rPr>
            </w:pPr>
            <w:r w:rsidRPr="00793E08">
              <w:rPr>
                <w:bCs/>
                <w:color w:val="000000" w:themeColor="text1"/>
                <w:sz w:val="24"/>
                <w:szCs w:val="24"/>
              </w:rPr>
              <w:t>Đã rà soát và bổ sung</w:t>
            </w:r>
          </w:p>
        </w:tc>
      </w:tr>
      <w:tr w:rsidR="00777F66" w:rsidRPr="00793E08" w14:paraId="6D3B2EA7" w14:textId="77777777" w:rsidTr="00A4773D">
        <w:tc>
          <w:tcPr>
            <w:tcW w:w="2405" w:type="dxa"/>
            <w:vAlign w:val="center"/>
          </w:tcPr>
          <w:p w14:paraId="76732DC9" w14:textId="53ACFEC5" w:rsidR="00777F66" w:rsidRPr="00793E08" w:rsidRDefault="00D60FB8" w:rsidP="00793E08">
            <w:pPr>
              <w:spacing w:before="40" w:after="40"/>
              <w:jc w:val="left"/>
              <w:rPr>
                <w:color w:val="000000" w:themeColor="text1"/>
                <w:sz w:val="24"/>
                <w:szCs w:val="24"/>
              </w:rPr>
            </w:pPr>
            <w:r w:rsidRPr="00793E08">
              <w:rPr>
                <w:color w:val="000000" w:themeColor="text1"/>
                <w:sz w:val="24"/>
                <w:szCs w:val="24"/>
              </w:rPr>
              <w:t>Tiêu chí 7.2</w:t>
            </w:r>
          </w:p>
        </w:tc>
        <w:tc>
          <w:tcPr>
            <w:tcW w:w="9072" w:type="dxa"/>
            <w:vAlign w:val="center"/>
          </w:tcPr>
          <w:p w14:paraId="3BB07560" w14:textId="0A5AAD0A" w:rsidR="00777F66" w:rsidRPr="00793E08" w:rsidRDefault="00D60FB8" w:rsidP="00793E08">
            <w:pPr>
              <w:spacing w:before="40" w:after="40"/>
              <w:jc w:val="left"/>
              <w:rPr>
                <w:color w:val="000000" w:themeColor="text1"/>
                <w:sz w:val="24"/>
                <w:szCs w:val="24"/>
              </w:rPr>
            </w:pPr>
            <w:r w:rsidRPr="00793E08">
              <w:rPr>
                <w:color w:val="000000" w:themeColor="text1"/>
                <w:sz w:val="24"/>
                <w:szCs w:val="24"/>
              </w:rPr>
              <w:t xml:space="preserve">Bổ sung thông tin và minh chứng về quá trình thi/xét thăng hạng và kết quả bổ nhiệm ngạch (chuyên viên, chuyên viên chính…) đối với đội ngũ nhân viên hỗ trợ CTĐT thạc sĩ ngành SHTN trong giai đoạn đánh giá (nếu có). Chưa đủ thông tin, minh chứng cho mức tự đánh giá 5/7.  </w:t>
            </w:r>
          </w:p>
        </w:tc>
        <w:tc>
          <w:tcPr>
            <w:tcW w:w="3085" w:type="dxa"/>
            <w:vAlign w:val="center"/>
          </w:tcPr>
          <w:p w14:paraId="7B93B95D" w14:textId="24CBA17E" w:rsidR="00777F66" w:rsidRPr="00793E08" w:rsidRDefault="00777F66" w:rsidP="00793E08">
            <w:pPr>
              <w:spacing w:before="40" w:after="40"/>
              <w:jc w:val="left"/>
              <w:rPr>
                <w:color w:val="000000" w:themeColor="text1"/>
                <w:sz w:val="24"/>
                <w:szCs w:val="24"/>
              </w:rPr>
            </w:pPr>
            <w:r w:rsidRPr="00793E08">
              <w:rPr>
                <w:bCs/>
                <w:color w:val="000000" w:themeColor="text1"/>
                <w:sz w:val="24"/>
                <w:szCs w:val="24"/>
              </w:rPr>
              <w:t>Đã rà soát và bổ sung</w:t>
            </w:r>
          </w:p>
        </w:tc>
      </w:tr>
      <w:tr w:rsidR="00777F66" w:rsidRPr="00793E08" w14:paraId="34F23CBE" w14:textId="77777777" w:rsidTr="00A4773D">
        <w:tc>
          <w:tcPr>
            <w:tcW w:w="2405" w:type="dxa"/>
            <w:vAlign w:val="center"/>
          </w:tcPr>
          <w:p w14:paraId="12799EE7" w14:textId="15A0A6CA" w:rsidR="00777F66" w:rsidRPr="00793E08" w:rsidRDefault="00D60FB8" w:rsidP="00793E08">
            <w:pPr>
              <w:spacing w:before="40" w:after="40"/>
              <w:jc w:val="left"/>
              <w:rPr>
                <w:color w:val="000000" w:themeColor="text1"/>
                <w:sz w:val="24"/>
                <w:szCs w:val="24"/>
              </w:rPr>
            </w:pPr>
            <w:r w:rsidRPr="00793E08">
              <w:rPr>
                <w:color w:val="000000" w:themeColor="text1"/>
                <w:sz w:val="24"/>
                <w:szCs w:val="24"/>
              </w:rPr>
              <w:t>Tiêu chí 7.3</w:t>
            </w:r>
          </w:p>
        </w:tc>
        <w:tc>
          <w:tcPr>
            <w:tcW w:w="9072" w:type="dxa"/>
            <w:vAlign w:val="center"/>
          </w:tcPr>
          <w:p w14:paraId="5ED1BC7D" w14:textId="378F75A2" w:rsidR="00777F66" w:rsidRPr="00793E08" w:rsidRDefault="00D60FB8" w:rsidP="00793E08">
            <w:pPr>
              <w:spacing w:before="40" w:after="40"/>
              <w:jc w:val="left"/>
              <w:rPr>
                <w:color w:val="000000" w:themeColor="text1"/>
                <w:sz w:val="24"/>
                <w:szCs w:val="24"/>
              </w:rPr>
            </w:pPr>
            <w:r w:rsidRPr="00793E08">
              <w:rPr>
                <w:color w:val="000000" w:themeColor="text1"/>
                <w:sz w:val="24"/>
                <w:szCs w:val="24"/>
              </w:rPr>
              <w:t xml:space="preserve">Mô tả cụ thể hơn về phương pháp, công cụ đánh giá năng lực đội ngũ nhân viên hỗ trợ và bổ sung kết quả đánh giá đội ngũ nhân viên hỗ trợ theo từng năng trong giai đoạn đánh giá. Bổ sung thông tin, minh chứng về kết quả đánh giá từ GV, NH đối với đội ngũ nhân viên hỗ trợ (nếu có). Chưa đủ thông tin, MC đối với mức tự đánh giá 5/7.  </w:t>
            </w:r>
          </w:p>
        </w:tc>
        <w:tc>
          <w:tcPr>
            <w:tcW w:w="3085" w:type="dxa"/>
            <w:vAlign w:val="center"/>
          </w:tcPr>
          <w:p w14:paraId="2F38E692" w14:textId="5485BA55" w:rsidR="00777F66" w:rsidRPr="00793E08" w:rsidRDefault="00777F66" w:rsidP="00793E08">
            <w:pPr>
              <w:spacing w:before="40" w:after="40"/>
              <w:jc w:val="left"/>
              <w:rPr>
                <w:color w:val="000000" w:themeColor="text1"/>
                <w:sz w:val="24"/>
                <w:szCs w:val="24"/>
              </w:rPr>
            </w:pPr>
            <w:r w:rsidRPr="00793E08">
              <w:rPr>
                <w:bCs/>
                <w:color w:val="000000" w:themeColor="text1"/>
                <w:sz w:val="24"/>
                <w:szCs w:val="24"/>
              </w:rPr>
              <w:t>Đã rà soát và bổ sung</w:t>
            </w:r>
          </w:p>
        </w:tc>
      </w:tr>
      <w:tr w:rsidR="00777F66" w:rsidRPr="00793E08" w14:paraId="484C0B9D" w14:textId="77777777" w:rsidTr="00A4773D">
        <w:tc>
          <w:tcPr>
            <w:tcW w:w="2405" w:type="dxa"/>
            <w:vAlign w:val="center"/>
          </w:tcPr>
          <w:p w14:paraId="4C11065C" w14:textId="0FE1C2A3" w:rsidR="00777F66" w:rsidRPr="00793E08" w:rsidRDefault="00D60FB8" w:rsidP="00793E08">
            <w:pPr>
              <w:spacing w:before="40" w:after="40"/>
              <w:jc w:val="left"/>
              <w:rPr>
                <w:color w:val="000000" w:themeColor="text1"/>
                <w:sz w:val="24"/>
                <w:szCs w:val="24"/>
              </w:rPr>
            </w:pPr>
            <w:r w:rsidRPr="00793E08">
              <w:rPr>
                <w:color w:val="000000" w:themeColor="text1"/>
                <w:sz w:val="24"/>
                <w:szCs w:val="24"/>
              </w:rPr>
              <w:lastRenderedPageBreak/>
              <w:t>Tiêu chí 7.4</w:t>
            </w:r>
          </w:p>
        </w:tc>
        <w:tc>
          <w:tcPr>
            <w:tcW w:w="9072" w:type="dxa"/>
            <w:vAlign w:val="center"/>
          </w:tcPr>
          <w:p w14:paraId="442DE03F" w14:textId="4097A6E1" w:rsidR="00777F66" w:rsidRPr="00793E08" w:rsidRDefault="00D60FB8" w:rsidP="00793E08">
            <w:pPr>
              <w:spacing w:before="40" w:after="40"/>
              <w:jc w:val="left"/>
              <w:rPr>
                <w:color w:val="000000" w:themeColor="text1"/>
                <w:sz w:val="24"/>
                <w:szCs w:val="24"/>
              </w:rPr>
            </w:pPr>
            <w:r w:rsidRPr="00793E08">
              <w:rPr>
                <w:color w:val="000000" w:themeColor="text1"/>
                <w:sz w:val="24"/>
                <w:szCs w:val="24"/>
              </w:rPr>
              <w:t xml:space="preserve">Bổ sung mô tả về hoạt động đăng ký nhu cầu đào tạo, bồi dưỡng của các đơn vị, cá nhân trong Trường, đặc biệt là các chương trường bồi dưỡng, tập huấn tại chỗ liên quan đến nghiệp vụ, chuyên môn theo mảng, lĩnh vực của Nhà trường (nếu có). Bổ sung dữ liệu về kết quả đào tạo bồi dưỡng, kết quả mức chi cho hoạt động đào tạo tạo, bồi dưỡng đội ngũ nhân viên hỗ trợ trực tiếp ngành SHTN trong giai đoạn đánh giá (nên có thông tin về số lượt, nội dung khóa bồi dưỡng, tập huấn…). Bổ sung phản hồi của nhân viên về việc đáp ứng nhu cầu đào tạo, bồi dưỡng, chất lượng các hoá bồi dưỡng (nếu có). Chưa đủ thông tin, MC đối với mức tự đánh giá 5/7. </w:t>
            </w:r>
          </w:p>
        </w:tc>
        <w:tc>
          <w:tcPr>
            <w:tcW w:w="3085" w:type="dxa"/>
            <w:vAlign w:val="center"/>
          </w:tcPr>
          <w:p w14:paraId="2F00AF26" w14:textId="294A3263" w:rsidR="00777F66" w:rsidRPr="00793E08" w:rsidRDefault="00777F66" w:rsidP="00793E08">
            <w:pPr>
              <w:spacing w:before="40" w:after="40"/>
              <w:jc w:val="left"/>
              <w:rPr>
                <w:color w:val="000000" w:themeColor="text1"/>
                <w:sz w:val="24"/>
                <w:szCs w:val="24"/>
              </w:rPr>
            </w:pPr>
            <w:r w:rsidRPr="00793E08">
              <w:rPr>
                <w:bCs/>
                <w:color w:val="000000" w:themeColor="text1"/>
                <w:sz w:val="24"/>
                <w:szCs w:val="24"/>
              </w:rPr>
              <w:t>Đã rà soát và bổ sung</w:t>
            </w:r>
          </w:p>
        </w:tc>
      </w:tr>
      <w:tr w:rsidR="00777F66" w:rsidRPr="00793E08" w14:paraId="525806D4" w14:textId="77777777" w:rsidTr="00A4773D">
        <w:tc>
          <w:tcPr>
            <w:tcW w:w="2405" w:type="dxa"/>
            <w:vAlign w:val="center"/>
          </w:tcPr>
          <w:p w14:paraId="28665277" w14:textId="143BB332" w:rsidR="00777F66" w:rsidRPr="00793E08" w:rsidRDefault="00D60FB8" w:rsidP="00793E08">
            <w:pPr>
              <w:spacing w:before="40" w:after="40"/>
              <w:jc w:val="left"/>
              <w:rPr>
                <w:color w:val="000000" w:themeColor="text1"/>
                <w:sz w:val="24"/>
                <w:szCs w:val="24"/>
              </w:rPr>
            </w:pPr>
            <w:r w:rsidRPr="00793E08">
              <w:rPr>
                <w:color w:val="000000" w:themeColor="text1"/>
                <w:sz w:val="24"/>
                <w:szCs w:val="24"/>
              </w:rPr>
              <w:t>Tiêu chí 7.5</w:t>
            </w:r>
          </w:p>
        </w:tc>
        <w:tc>
          <w:tcPr>
            <w:tcW w:w="9072" w:type="dxa"/>
            <w:vAlign w:val="center"/>
          </w:tcPr>
          <w:p w14:paraId="78765D31" w14:textId="068AC1DB" w:rsidR="00777F66" w:rsidRPr="00793E08" w:rsidRDefault="00D60FB8" w:rsidP="00793E08">
            <w:pPr>
              <w:spacing w:before="40" w:after="40"/>
              <w:jc w:val="left"/>
              <w:rPr>
                <w:color w:val="000000" w:themeColor="text1"/>
                <w:sz w:val="24"/>
                <w:szCs w:val="24"/>
              </w:rPr>
            </w:pPr>
            <w:r w:rsidRPr="00793E08">
              <w:rPr>
                <w:color w:val="000000" w:themeColor="text1"/>
                <w:sz w:val="24"/>
                <w:szCs w:val="24"/>
              </w:rPr>
              <w:t xml:space="preserve">Mô tả rõ hơn về việc xác lập khối lượng công việc cho đội ngũ nhân viên hỗ trợ, các quy định về khen thưởng và công nhận. Bổ sung thông tin, minh chứng về các công cụ, phần mềm hỗ trợ quản trị công việc của đội ngũ nhân viên của Nhà trường (nếu có). Bổ sung số liệu về phản hồi của đội ngũ nhân viên về hoạt động quản trị công việc của nhà trường (nếu có). Cập nhật, bổ sung minh chứng về quản trị công việc giai đoạn 2023-2025. Chưa đủ thông tin, MC đối với mức tự đánh giá 5/7. </w:t>
            </w:r>
          </w:p>
        </w:tc>
        <w:tc>
          <w:tcPr>
            <w:tcW w:w="3085" w:type="dxa"/>
            <w:vAlign w:val="center"/>
          </w:tcPr>
          <w:p w14:paraId="6FE22951" w14:textId="1E7BBBD6" w:rsidR="00777F66" w:rsidRPr="00793E08" w:rsidRDefault="00777F66" w:rsidP="00793E08">
            <w:pPr>
              <w:spacing w:before="40" w:after="40"/>
              <w:jc w:val="left"/>
              <w:rPr>
                <w:color w:val="000000" w:themeColor="text1"/>
                <w:sz w:val="24"/>
                <w:szCs w:val="24"/>
              </w:rPr>
            </w:pPr>
            <w:r w:rsidRPr="00793E08">
              <w:rPr>
                <w:bCs/>
                <w:color w:val="000000" w:themeColor="text1"/>
                <w:sz w:val="24"/>
                <w:szCs w:val="24"/>
              </w:rPr>
              <w:t>Đã rà soát và bổ sung</w:t>
            </w:r>
          </w:p>
        </w:tc>
      </w:tr>
      <w:tr w:rsidR="00A7361E" w:rsidRPr="00793E08" w14:paraId="2684407D" w14:textId="77777777" w:rsidTr="00A4773D">
        <w:tc>
          <w:tcPr>
            <w:tcW w:w="2405" w:type="dxa"/>
            <w:vAlign w:val="center"/>
          </w:tcPr>
          <w:p w14:paraId="160ADD57" w14:textId="635150F5" w:rsidR="00A7361E" w:rsidRPr="00793E08" w:rsidRDefault="00A7361E" w:rsidP="00793E08">
            <w:pPr>
              <w:spacing w:before="40" w:after="40"/>
              <w:jc w:val="left"/>
              <w:rPr>
                <w:color w:val="000000" w:themeColor="text1"/>
                <w:sz w:val="24"/>
                <w:szCs w:val="24"/>
              </w:rPr>
            </w:pPr>
            <w:r w:rsidRPr="00793E08">
              <w:rPr>
                <w:color w:val="000000" w:themeColor="text1"/>
                <w:sz w:val="24"/>
                <w:szCs w:val="24"/>
              </w:rPr>
              <w:t>Tiêu chí 8.1</w:t>
            </w:r>
          </w:p>
        </w:tc>
        <w:tc>
          <w:tcPr>
            <w:tcW w:w="9072" w:type="dxa"/>
            <w:vAlign w:val="center"/>
          </w:tcPr>
          <w:p w14:paraId="39DA22C8" w14:textId="36973ECF" w:rsidR="00A7361E" w:rsidRPr="00793E08" w:rsidRDefault="00A7361E" w:rsidP="00793E08">
            <w:pPr>
              <w:spacing w:before="40" w:after="40"/>
              <w:jc w:val="left"/>
              <w:rPr>
                <w:color w:val="000000" w:themeColor="text1"/>
                <w:sz w:val="24"/>
                <w:szCs w:val="24"/>
              </w:rPr>
            </w:pPr>
            <w:r w:rsidRPr="00793E08">
              <w:rPr>
                <w:color w:val="000000" w:themeColor="text1"/>
                <w:sz w:val="24"/>
                <w:szCs w:val="24"/>
              </w:rPr>
              <w:t xml:space="preserve">Bổ sung thông tin cụ thể về các chính sách tuyển sinh của Nhà trường đối với CTĐT thạc sĩ (chế độ ưu tiên/ưu đãi, học bổng, học phí, hỗ trợ, thu hút...), theo từng năm trong giai đoạn đánh giá 2020 – 2024. Bổ sung thông tin mô tả cụ thể về việc cập nhật chính sách tuyển sinh (cập nhật, bổ sung, điều chỉnh chính sách </w:t>
            </w:r>
            <w:proofErr w:type="gramStart"/>
            <w:r w:rsidRPr="00793E08">
              <w:rPr>
                <w:color w:val="000000" w:themeColor="text1"/>
                <w:sz w:val="24"/>
                <w:szCs w:val="24"/>
              </w:rPr>
              <w:t>nào?...</w:t>
            </w:r>
            <w:proofErr w:type="gramEnd"/>
            <w:r w:rsidRPr="00793E08">
              <w:rPr>
                <w:color w:val="000000" w:themeColor="text1"/>
                <w:sz w:val="24"/>
                <w:szCs w:val="24"/>
              </w:rPr>
              <w:t>).</w:t>
            </w:r>
          </w:p>
        </w:tc>
        <w:tc>
          <w:tcPr>
            <w:tcW w:w="3085" w:type="dxa"/>
            <w:vAlign w:val="center"/>
          </w:tcPr>
          <w:p w14:paraId="007513C6" w14:textId="6C494EFA" w:rsidR="00A7361E" w:rsidRPr="00793E08" w:rsidRDefault="00A7361E" w:rsidP="00793E08">
            <w:pPr>
              <w:spacing w:before="40" w:after="40"/>
              <w:jc w:val="left"/>
              <w:rPr>
                <w:color w:val="000000" w:themeColor="text1"/>
                <w:sz w:val="24"/>
                <w:szCs w:val="24"/>
              </w:rPr>
            </w:pPr>
            <w:r w:rsidRPr="00793E08">
              <w:rPr>
                <w:bCs/>
                <w:color w:val="000000" w:themeColor="text1"/>
                <w:sz w:val="24"/>
                <w:szCs w:val="24"/>
              </w:rPr>
              <w:t>Đã rà soát và bổ sung</w:t>
            </w:r>
          </w:p>
        </w:tc>
      </w:tr>
      <w:tr w:rsidR="00A7361E" w:rsidRPr="00793E08" w14:paraId="00F88914" w14:textId="77777777" w:rsidTr="00A4773D">
        <w:tc>
          <w:tcPr>
            <w:tcW w:w="2405" w:type="dxa"/>
            <w:vAlign w:val="center"/>
          </w:tcPr>
          <w:p w14:paraId="24B9AFFD" w14:textId="6B60F620" w:rsidR="00A7361E" w:rsidRPr="00793E08" w:rsidRDefault="00A7361E" w:rsidP="00793E08">
            <w:pPr>
              <w:spacing w:before="40" w:after="40"/>
              <w:jc w:val="left"/>
              <w:rPr>
                <w:color w:val="000000" w:themeColor="text1"/>
                <w:sz w:val="24"/>
                <w:szCs w:val="24"/>
              </w:rPr>
            </w:pPr>
            <w:r w:rsidRPr="00793E08">
              <w:rPr>
                <w:color w:val="000000" w:themeColor="text1"/>
                <w:sz w:val="24"/>
                <w:szCs w:val="24"/>
              </w:rPr>
              <w:t>Tiêu chí 8.3</w:t>
            </w:r>
          </w:p>
        </w:tc>
        <w:tc>
          <w:tcPr>
            <w:tcW w:w="9072" w:type="dxa"/>
            <w:vAlign w:val="center"/>
          </w:tcPr>
          <w:p w14:paraId="02A14D89" w14:textId="0921A91A" w:rsidR="00A7361E" w:rsidRPr="00793E08" w:rsidRDefault="00A7361E" w:rsidP="00793E08">
            <w:pPr>
              <w:spacing w:before="40" w:after="40"/>
              <w:jc w:val="left"/>
              <w:rPr>
                <w:color w:val="000000" w:themeColor="text1"/>
                <w:sz w:val="24"/>
                <w:szCs w:val="24"/>
              </w:rPr>
            </w:pPr>
            <w:r w:rsidRPr="00793E08">
              <w:rPr>
                <w:color w:val="000000" w:themeColor="text1"/>
                <w:sz w:val="24"/>
                <w:szCs w:val="24"/>
              </w:rPr>
              <w:t xml:space="preserve">Bổ sung thông tin về các hoạt động và sự tham gia của các BLQ trong việc giám sát tiến độ học tập của người học; bổ sung mô tả cụ thể hơn những hỗ trợ của phần mềm quản lý ĐT để theo dõi sự tiến bộ của người học trong học tập và rèn luyện. </w:t>
            </w:r>
          </w:p>
        </w:tc>
        <w:tc>
          <w:tcPr>
            <w:tcW w:w="3085" w:type="dxa"/>
            <w:vAlign w:val="center"/>
          </w:tcPr>
          <w:p w14:paraId="01284555" w14:textId="5367CA2D" w:rsidR="00A7361E" w:rsidRPr="00793E08" w:rsidRDefault="00A7361E" w:rsidP="00793E08">
            <w:pPr>
              <w:spacing w:before="40" w:after="40"/>
              <w:jc w:val="left"/>
              <w:rPr>
                <w:color w:val="000000" w:themeColor="text1"/>
                <w:sz w:val="24"/>
                <w:szCs w:val="24"/>
              </w:rPr>
            </w:pPr>
            <w:r w:rsidRPr="00793E08">
              <w:rPr>
                <w:bCs/>
                <w:color w:val="000000" w:themeColor="text1"/>
                <w:sz w:val="24"/>
                <w:szCs w:val="24"/>
              </w:rPr>
              <w:t>Đã rà soát và bổ sung</w:t>
            </w:r>
          </w:p>
        </w:tc>
      </w:tr>
      <w:tr w:rsidR="00A7361E" w:rsidRPr="00793E08" w14:paraId="66D4379A" w14:textId="77777777" w:rsidTr="00A4773D">
        <w:tc>
          <w:tcPr>
            <w:tcW w:w="2405" w:type="dxa"/>
            <w:vAlign w:val="center"/>
          </w:tcPr>
          <w:p w14:paraId="59AF7B68" w14:textId="76A307AA" w:rsidR="00A7361E" w:rsidRPr="00793E08" w:rsidRDefault="00A7361E" w:rsidP="00793E08">
            <w:pPr>
              <w:spacing w:before="40" w:after="40"/>
              <w:jc w:val="left"/>
              <w:rPr>
                <w:color w:val="000000" w:themeColor="text1"/>
                <w:sz w:val="24"/>
                <w:szCs w:val="24"/>
              </w:rPr>
            </w:pPr>
            <w:r w:rsidRPr="00793E08">
              <w:rPr>
                <w:color w:val="000000" w:themeColor="text1"/>
                <w:sz w:val="24"/>
                <w:szCs w:val="24"/>
              </w:rPr>
              <w:t>Tiêu chí 8.4</w:t>
            </w:r>
          </w:p>
        </w:tc>
        <w:tc>
          <w:tcPr>
            <w:tcW w:w="9072" w:type="dxa"/>
            <w:vAlign w:val="center"/>
          </w:tcPr>
          <w:p w14:paraId="3C1E25DF" w14:textId="3E87B121" w:rsidR="00A7361E" w:rsidRPr="00793E08" w:rsidRDefault="00A7361E" w:rsidP="00793E08">
            <w:pPr>
              <w:spacing w:before="40" w:after="40"/>
              <w:jc w:val="left"/>
              <w:rPr>
                <w:color w:val="000000" w:themeColor="text1"/>
                <w:sz w:val="24"/>
                <w:szCs w:val="24"/>
              </w:rPr>
            </w:pPr>
            <w:r w:rsidRPr="00793E08">
              <w:rPr>
                <w:color w:val="000000" w:themeColor="text1"/>
                <w:sz w:val="24"/>
                <w:szCs w:val="24"/>
              </w:rPr>
              <w:t>Bổ sung số lượng mỗi loại hoạt động hỗ trợ người học do Nhà trường/Khoa tổ chức và số lượng học viên CTĐT tham gia hằng năm; bổ sung thông tin về các hoạt động hỗ trợ học viên của CTĐT trong thời gian làm luận văn/đề án tốt nghiệp (học kỳ 4) của Khoa, Phòng ĐT, nếu có; Bổ sung số liệu thông tin phản hồi của học viên về các hoạt động tư vấn học tập, các dịch vụ hỗ trợ khác cho học viên, nếu có.</w:t>
            </w:r>
          </w:p>
        </w:tc>
        <w:tc>
          <w:tcPr>
            <w:tcW w:w="3085" w:type="dxa"/>
            <w:vAlign w:val="center"/>
          </w:tcPr>
          <w:p w14:paraId="6B9FA6F0" w14:textId="390A6C36" w:rsidR="00A7361E" w:rsidRPr="00793E08" w:rsidRDefault="00A7361E" w:rsidP="00793E08">
            <w:pPr>
              <w:spacing w:before="40" w:after="40"/>
              <w:jc w:val="left"/>
              <w:rPr>
                <w:color w:val="000000" w:themeColor="text1"/>
                <w:sz w:val="24"/>
                <w:szCs w:val="24"/>
              </w:rPr>
            </w:pPr>
            <w:r w:rsidRPr="00793E08">
              <w:rPr>
                <w:bCs/>
                <w:color w:val="000000" w:themeColor="text1"/>
                <w:sz w:val="24"/>
                <w:szCs w:val="24"/>
              </w:rPr>
              <w:t>Đã rà soát và bổ sung</w:t>
            </w:r>
          </w:p>
        </w:tc>
      </w:tr>
      <w:tr w:rsidR="00A7361E" w:rsidRPr="00793E08" w14:paraId="79C37562" w14:textId="77777777" w:rsidTr="00A4773D">
        <w:tc>
          <w:tcPr>
            <w:tcW w:w="2405" w:type="dxa"/>
            <w:vAlign w:val="center"/>
          </w:tcPr>
          <w:p w14:paraId="7665F6DE" w14:textId="5450F527" w:rsidR="00A7361E" w:rsidRPr="00793E08" w:rsidRDefault="00896D0C" w:rsidP="00793E08">
            <w:pPr>
              <w:spacing w:before="40" w:after="40"/>
              <w:jc w:val="left"/>
              <w:rPr>
                <w:color w:val="000000" w:themeColor="text1"/>
                <w:sz w:val="24"/>
                <w:szCs w:val="24"/>
              </w:rPr>
            </w:pPr>
            <w:r w:rsidRPr="00793E08">
              <w:rPr>
                <w:color w:val="000000" w:themeColor="text1"/>
                <w:sz w:val="24"/>
                <w:szCs w:val="24"/>
              </w:rPr>
              <w:t>Tiêu chí 9.2</w:t>
            </w:r>
          </w:p>
        </w:tc>
        <w:tc>
          <w:tcPr>
            <w:tcW w:w="9072" w:type="dxa"/>
            <w:vAlign w:val="center"/>
          </w:tcPr>
          <w:p w14:paraId="40BCA061" w14:textId="0005D0F6" w:rsidR="00A7361E" w:rsidRPr="00793E08" w:rsidRDefault="00A7361E" w:rsidP="00793E08">
            <w:pPr>
              <w:spacing w:before="40" w:after="40"/>
              <w:jc w:val="left"/>
              <w:rPr>
                <w:color w:val="000000" w:themeColor="text1"/>
                <w:sz w:val="24"/>
                <w:szCs w:val="24"/>
              </w:rPr>
            </w:pPr>
            <w:r w:rsidRPr="00793E08">
              <w:rPr>
                <w:color w:val="000000" w:themeColor="text1"/>
                <w:sz w:val="24"/>
                <w:szCs w:val="24"/>
              </w:rPr>
              <w:t>Bổ sung thông tin mô tả mức độ đáp ứng của Thư viện của Nhà trường đối với các quy định của Luật thư viện, Nghị định 93/2020/NĐ-CP, tiêu chuẩn thư viện cơ sở giáo dục đại học (Thông tư 14/2023/TT-BGDĐT) và Chuẩn cơ sở giáo dục đại học (Thông tư 01/2024/TT-BGDĐT). Bổ sung số lượng các học phần trong CTĐT ngành STTN có bài giảng, tài liệu điện tử được lưu trữ tại Thư viện, nếu có.</w:t>
            </w:r>
          </w:p>
        </w:tc>
        <w:tc>
          <w:tcPr>
            <w:tcW w:w="3085" w:type="dxa"/>
            <w:vAlign w:val="center"/>
          </w:tcPr>
          <w:p w14:paraId="1F617B49" w14:textId="5FE6146E" w:rsidR="00A7361E" w:rsidRPr="00793E08" w:rsidRDefault="00A7361E" w:rsidP="00793E08">
            <w:pPr>
              <w:spacing w:before="40" w:after="40"/>
              <w:jc w:val="left"/>
              <w:rPr>
                <w:color w:val="000000" w:themeColor="text1"/>
                <w:sz w:val="24"/>
                <w:szCs w:val="24"/>
              </w:rPr>
            </w:pPr>
            <w:r w:rsidRPr="00793E08">
              <w:rPr>
                <w:bCs/>
                <w:color w:val="000000" w:themeColor="text1"/>
                <w:sz w:val="24"/>
                <w:szCs w:val="24"/>
              </w:rPr>
              <w:t>Đã rà soát và bổ sung</w:t>
            </w:r>
          </w:p>
        </w:tc>
      </w:tr>
      <w:tr w:rsidR="00A7361E" w:rsidRPr="00793E08" w14:paraId="37383A24" w14:textId="77777777" w:rsidTr="00A4773D">
        <w:tc>
          <w:tcPr>
            <w:tcW w:w="2405" w:type="dxa"/>
            <w:vAlign w:val="center"/>
          </w:tcPr>
          <w:p w14:paraId="5A7B36F2" w14:textId="4A0F9C28" w:rsidR="00A7361E" w:rsidRPr="00793E08" w:rsidRDefault="00896D0C" w:rsidP="00793E08">
            <w:pPr>
              <w:spacing w:before="40" w:after="40"/>
              <w:jc w:val="left"/>
              <w:rPr>
                <w:color w:val="000000" w:themeColor="text1"/>
                <w:sz w:val="24"/>
                <w:szCs w:val="24"/>
              </w:rPr>
            </w:pPr>
            <w:r w:rsidRPr="00793E08">
              <w:rPr>
                <w:color w:val="000000" w:themeColor="text1"/>
                <w:sz w:val="24"/>
                <w:szCs w:val="24"/>
              </w:rPr>
              <w:lastRenderedPageBreak/>
              <w:t>Tiêu chí 9.3</w:t>
            </w:r>
          </w:p>
        </w:tc>
        <w:tc>
          <w:tcPr>
            <w:tcW w:w="9072" w:type="dxa"/>
            <w:vAlign w:val="center"/>
          </w:tcPr>
          <w:p w14:paraId="43F7D5FA" w14:textId="7D1D60BC" w:rsidR="00A7361E" w:rsidRPr="00793E08" w:rsidRDefault="00896D0C" w:rsidP="00793E08">
            <w:pPr>
              <w:spacing w:before="40" w:after="40"/>
              <w:jc w:val="left"/>
              <w:rPr>
                <w:color w:val="000000" w:themeColor="text1"/>
                <w:sz w:val="24"/>
                <w:szCs w:val="24"/>
              </w:rPr>
            </w:pPr>
            <w:r w:rsidRPr="00793E08">
              <w:rPr>
                <w:color w:val="000000" w:themeColor="text1"/>
                <w:sz w:val="24"/>
                <w:szCs w:val="24"/>
              </w:rPr>
              <w:t xml:space="preserve">Bổ sung thông tin về phòng thí nghiệm, thực hành của CTĐT ngành SHTN được bổ sung trang thiết bị trong giai đoạn đánh giá, nếu có. </w:t>
            </w:r>
          </w:p>
        </w:tc>
        <w:tc>
          <w:tcPr>
            <w:tcW w:w="3085" w:type="dxa"/>
            <w:vAlign w:val="center"/>
          </w:tcPr>
          <w:p w14:paraId="15D8BF86" w14:textId="7C823804" w:rsidR="00A7361E" w:rsidRPr="00793E08" w:rsidRDefault="00A7361E" w:rsidP="00793E08">
            <w:pPr>
              <w:spacing w:before="40" w:after="40"/>
              <w:jc w:val="left"/>
              <w:rPr>
                <w:color w:val="000000" w:themeColor="text1"/>
                <w:sz w:val="24"/>
                <w:szCs w:val="24"/>
              </w:rPr>
            </w:pPr>
            <w:r w:rsidRPr="00793E08">
              <w:rPr>
                <w:bCs/>
                <w:color w:val="000000" w:themeColor="text1"/>
                <w:sz w:val="24"/>
                <w:szCs w:val="24"/>
              </w:rPr>
              <w:t>Đã rà soát và bổ sung</w:t>
            </w:r>
          </w:p>
        </w:tc>
      </w:tr>
      <w:tr w:rsidR="00A7361E" w:rsidRPr="00793E08" w14:paraId="3534FB28" w14:textId="77777777" w:rsidTr="00A4773D">
        <w:tc>
          <w:tcPr>
            <w:tcW w:w="2405" w:type="dxa"/>
            <w:vAlign w:val="center"/>
          </w:tcPr>
          <w:p w14:paraId="031B5558" w14:textId="04985D65" w:rsidR="00A7361E" w:rsidRPr="00793E08" w:rsidRDefault="00896D0C" w:rsidP="00793E08">
            <w:pPr>
              <w:spacing w:before="40" w:after="40"/>
              <w:jc w:val="left"/>
              <w:rPr>
                <w:color w:val="000000" w:themeColor="text1"/>
                <w:sz w:val="24"/>
                <w:szCs w:val="24"/>
              </w:rPr>
            </w:pPr>
            <w:r w:rsidRPr="00793E08">
              <w:rPr>
                <w:color w:val="000000" w:themeColor="text1"/>
                <w:sz w:val="24"/>
                <w:szCs w:val="24"/>
              </w:rPr>
              <w:t>Tiêu chí 9.4</w:t>
            </w:r>
          </w:p>
        </w:tc>
        <w:tc>
          <w:tcPr>
            <w:tcW w:w="9072" w:type="dxa"/>
            <w:vAlign w:val="center"/>
          </w:tcPr>
          <w:p w14:paraId="4AA5B16A" w14:textId="7F867323" w:rsidR="00A7361E" w:rsidRPr="00793E08" w:rsidRDefault="00896D0C" w:rsidP="00793E08">
            <w:pPr>
              <w:spacing w:before="40" w:after="40"/>
              <w:jc w:val="left"/>
              <w:rPr>
                <w:color w:val="000000" w:themeColor="text1"/>
                <w:sz w:val="24"/>
                <w:szCs w:val="24"/>
              </w:rPr>
            </w:pPr>
            <w:r w:rsidRPr="00793E08">
              <w:rPr>
                <w:color w:val="000000" w:themeColor="text1"/>
                <w:sz w:val="24"/>
                <w:szCs w:val="24"/>
              </w:rPr>
              <w:t>Bổ sung thông tin cụ thể hơn việc chuyển đổi số trong Nhà trường; đánh giá mức độ đáp ứng yêu cầu theo bộ chỉ số ban hành tại Quyết định số 4740/QĐBGDĐT ngày 30/12/2022 của Bộ GDĐT. Bổ sung thông tin, minh chứng về việc ứng dụng CNTT vào dạy – học, NCKH của CTĐT ngành SHTN, đồng thời làm căn cứ cho nhận định ở Điểm mạnh; bổ sung thông tin mô tả cụ thể về hệ thống dạy học trực tuyến LMS của Nhà trường, nếu có. Thông tin, MC chưa đáp ứng mức tự đánh giá 5/7.</w:t>
            </w:r>
          </w:p>
        </w:tc>
        <w:tc>
          <w:tcPr>
            <w:tcW w:w="3085" w:type="dxa"/>
            <w:vAlign w:val="center"/>
          </w:tcPr>
          <w:p w14:paraId="5193FBF0" w14:textId="2AABDEC6" w:rsidR="00A7361E" w:rsidRPr="00793E08" w:rsidRDefault="00A7361E" w:rsidP="00793E08">
            <w:pPr>
              <w:spacing w:before="40" w:after="40"/>
              <w:jc w:val="left"/>
              <w:rPr>
                <w:color w:val="000000" w:themeColor="text1"/>
                <w:sz w:val="24"/>
                <w:szCs w:val="24"/>
              </w:rPr>
            </w:pPr>
            <w:r w:rsidRPr="00793E08">
              <w:rPr>
                <w:bCs/>
                <w:color w:val="000000" w:themeColor="text1"/>
                <w:sz w:val="24"/>
                <w:szCs w:val="24"/>
              </w:rPr>
              <w:t>Đã rà soát và bổ sung</w:t>
            </w:r>
          </w:p>
        </w:tc>
      </w:tr>
      <w:tr w:rsidR="00A7361E" w:rsidRPr="00793E08" w14:paraId="6125766D" w14:textId="77777777" w:rsidTr="00A4773D">
        <w:tc>
          <w:tcPr>
            <w:tcW w:w="2405" w:type="dxa"/>
            <w:vAlign w:val="center"/>
          </w:tcPr>
          <w:p w14:paraId="4C94069F" w14:textId="669E6C26" w:rsidR="00A7361E" w:rsidRPr="00793E08" w:rsidRDefault="00F1153F" w:rsidP="00793E08">
            <w:pPr>
              <w:spacing w:before="40" w:after="40"/>
              <w:jc w:val="left"/>
              <w:rPr>
                <w:color w:val="000000" w:themeColor="text1"/>
                <w:sz w:val="24"/>
                <w:szCs w:val="24"/>
              </w:rPr>
            </w:pPr>
            <w:r w:rsidRPr="00793E08">
              <w:rPr>
                <w:color w:val="000000" w:themeColor="text1"/>
                <w:sz w:val="24"/>
                <w:szCs w:val="24"/>
              </w:rPr>
              <w:t>Tiêu chí 10.1</w:t>
            </w:r>
          </w:p>
        </w:tc>
        <w:tc>
          <w:tcPr>
            <w:tcW w:w="9072" w:type="dxa"/>
            <w:vAlign w:val="center"/>
          </w:tcPr>
          <w:p w14:paraId="65CEDA7A" w14:textId="685DD3C3" w:rsidR="00A7361E" w:rsidRPr="00793E08" w:rsidRDefault="00F1153F" w:rsidP="00793E08">
            <w:pPr>
              <w:spacing w:before="40" w:after="40"/>
              <w:rPr>
                <w:color w:val="000000" w:themeColor="text1"/>
                <w:sz w:val="24"/>
                <w:szCs w:val="24"/>
              </w:rPr>
            </w:pPr>
            <w:r w:rsidRPr="00793E08">
              <w:rPr>
                <w:color w:val="000000" w:themeColor="text1"/>
                <w:sz w:val="24"/>
                <w:szCs w:val="24"/>
              </w:rPr>
              <w:t>Bổ sung thông tin và minh chứng về hoạt động khảo sát nhu cầu nguồn nhân lực trình độ thạc sĩ ngành SHTN trong các đợt điều chỉnh CTDH (nếu có). Bổ sung dữ liệu về việc khảo sát, thu thập thông tin của các bên liên quan và việc sử dụng rà soát, điều chỉnh CTDH trong giai đoạn đánh giá. Chưa đủ thông tin, MC đối với mức tự đánh giá 5/7.</w:t>
            </w:r>
          </w:p>
        </w:tc>
        <w:tc>
          <w:tcPr>
            <w:tcW w:w="3085" w:type="dxa"/>
            <w:vAlign w:val="center"/>
          </w:tcPr>
          <w:p w14:paraId="4BA0568F" w14:textId="731301E7" w:rsidR="00A7361E" w:rsidRPr="00793E08" w:rsidRDefault="00A7361E" w:rsidP="00793E08">
            <w:pPr>
              <w:spacing w:before="40" w:after="40"/>
              <w:jc w:val="left"/>
              <w:rPr>
                <w:color w:val="000000" w:themeColor="text1"/>
                <w:sz w:val="24"/>
                <w:szCs w:val="24"/>
              </w:rPr>
            </w:pPr>
            <w:r w:rsidRPr="00793E08">
              <w:rPr>
                <w:bCs/>
                <w:color w:val="000000" w:themeColor="text1"/>
                <w:sz w:val="24"/>
                <w:szCs w:val="24"/>
              </w:rPr>
              <w:t>Đã rà soát và bổ sung</w:t>
            </w:r>
          </w:p>
        </w:tc>
      </w:tr>
      <w:tr w:rsidR="00A7361E" w:rsidRPr="00793E08" w14:paraId="483E57F8" w14:textId="77777777" w:rsidTr="00A4773D">
        <w:tc>
          <w:tcPr>
            <w:tcW w:w="2405" w:type="dxa"/>
            <w:vAlign w:val="center"/>
          </w:tcPr>
          <w:p w14:paraId="753D2290" w14:textId="58BAF0ED" w:rsidR="00A7361E" w:rsidRPr="00793E08" w:rsidRDefault="00F1153F" w:rsidP="00793E08">
            <w:pPr>
              <w:spacing w:before="40" w:after="40"/>
              <w:jc w:val="left"/>
              <w:rPr>
                <w:color w:val="000000" w:themeColor="text1"/>
                <w:sz w:val="24"/>
                <w:szCs w:val="24"/>
              </w:rPr>
            </w:pPr>
            <w:r w:rsidRPr="00793E08">
              <w:rPr>
                <w:color w:val="000000" w:themeColor="text1"/>
                <w:sz w:val="24"/>
                <w:szCs w:val="24"/>
              </w:rPr>
              <w:t>Tiêu chí 10.2</w:t>
            </w:r>
          </w:p>
        </w:tc>
        <w:tc>
          <w:tcPr>
            <w:tcW w:w="9072" w:type="dxa"/>
            <w:vAlign w:val="center"/>
          </w:tcPr>
          <w:p w14:paraId="4563EEE4" w14:textId="16B990F0" w:rsidR="00A7361E" w:rsidRPr="00793E08" w:rsidRDefault="00F1153F" w:rsidP="00793E08">
            <w:pPr>
              <w:spacing w:before="40" w:after="40"/>
              <w:rPr>
                <w:color w:val="000000" w:themeColor="text1"/>
                <w:sz w:val="24"/>
                <w:szCs w:val="24"/>
              </w:rPr>
            </w:pPr>
            <w:r w:rsidRPr="00793E08">
              <w:rPr>
                <w:color w:val="000000" w:themeColor="text1"/>
                <w:sz w:val="24"/>
                <w:szCs w:val="24"/>
              </w:rPr>
              <w:t xml:space="preserve">Bổ sung làm rõ vai trò của các bên liên quan trong quy trình thiết kế và phát triển CTDH, đặc biệt là vai trò của Khoa Sinh học, đội ngũ GV... Xem xét lập bảng đối sánh giữa phiên bản quy trình năm 2023 và phiên bản trước đó. Chưa đủ thông tin, MC đối với mức tự đánh giá 5/7. </w:t>
            </w:r>
          </w:p>
        </w:tc>
        <w:tc>
          <w:tcPr>
            <w:tcW w:w="3085" w:type="dxa"/>
            <w:vAlign w:val="center"/>
          </w:tcPr>
          <w:p w14:paraId="25D06EFB" w14:textId="3B3CE70A" w:rsidR="00A7361E" w:rsidRPr="00793E08" w:rsidRDefault="00A7361E" w:rsidP="00793E08">
            <w:pPr>
              <w:spacing w:before="40" w:after="40"/>
              <w:jc w:val="left"/>
              <w:rPr>
                <w:color w:val="000000" w:themeColor="text1"/>
                <w:sz w:val="24"/>
                <w:szCs w:val="24"/>
              </w:rPr>
            </w:pPr>
            <w:r w:rsidRPr="00793E08">
              <w:rPr>
                <w:bCs/>
                <w:color w:val="000000" w:themeColor="text1"/>
                <w:sz w:val="24"/>
                <w:szCs w:val="24"/>
              </w:rPr>
              <w:t>Đã rà soát và bổ sung</w:t>
            </w:r>
          </w:p>
        </w:tc>
      </w:tr>
      <w:tr w:rsidR="00A7361E" w:rsidRPr="00793E08" w14:paraId="265C53E9" w14:textId="77777777" w:rsidTr="00A4773D">
        <w:tc>
          <w:tcPr>
            <w:tcW w:w="2405" w:type="dxa"/>
            <w:vAlign w:val="center"/>
          </w:tcPr>
          <w:p w14:paraId="1AC19532" w14:textId="740275B3" w:rsidR="00A7361E" w:rsidRPr="00793E08" w:rsidRDefault="00F1153F" w:rsidP="00793E08">
            <w:pPr>
              <w:spacing w:before="40" w:after="40"/>
              <w:jc w:val="left"/>
              <w:rPr>
                <w:color w:val="000000" w:themeColor="text1"/>
                <w:sz w:val="24"/>
                <w:szCs w:val="24"/>
              </w:rPr>
            </w:pPr>
            <w:r w:rsidRPr="00793E08">
              <w:rPr>
                <w:color w:val="000000" w:themeColor="text1"/>
                <w:sz w:val="24"/>
                <w:szCs w:val="24"/>
              </w:rPr>
              <w:t>Tiêu chí 10.3</w:t>
            </w:r>
          </w:p>
        </w:tc>
        <w:tc>
          <w:tcPr>
            <w:tcW w:w="9072" w:type="dxa"/>
            <w:vAlign w:val="center"/>
          </w:tcPr>
          <w:p w14:paraId="0F855950" w14:textId="518EF2B9" w:rsidR="00A7361E" w:rsidRPr="00793E08" w:rsidRDefault="00F1153F" w:rsidP="00793E08">
            <w:pPr>
              <w:spacing w:before="40" w:after="40"/>
              <w:rPr>
                <w:color w:val="000000" w:themeColor="text1"/>
                <w:sz w:val="24"/>
                <w:szCs w:val="24"/>
              </w:rPr>
            </w:pPr>
            <w:r w:rsidRPr="00793E08">
              <w:rPr>
                <w:color w:val="000000" w:themeColor="text1"/>
                <w:sz w:val="24"/>
                <w:szCs w:val="24"/>
              </w:rPr>
              <w:t xml:space="preserve">Bổ sung mô tả cụ thể về triển khai rà soát, đánh giá hoạt động dạy và học, hoạt động kiểm tra, đánh giá (đặc biệt là thông tin về kết quả rà soát, đánh giá). Bổ sung mô tả những điều chỉnh/thay đổi/cải tiến trong hoạt động dạy - học, PP KTĐG kết quả học tập người học đã thực hiện (từ kết quả rà soát, đánh giá) trong giai đoạn đánh giá. Bổ sung thông tin, minh chứng Nhà trường triển khai thực hiện đánh giá mức độ đạt được chuẩn đầu ra của người học theo Thông tư 17/2021/TT-BGDĐT của Bộ GD&amp;ĐT. Chưa đủ thông tin, MC đối với mức tự đánh giá 5/7. </w:t>
            </w:r>
          </w:p>
        </w:tc>
        <w:tc>
          <w:tcPr>
            <w:tcW w:w="3085" w:type="dxa"/>
            <w:vAlign w:val="center"/>
          </w:tcPr>
          <w:p w14:paraId="09C003BE" w14:textId="6A23817A" w:rsidR="00A7361E" w:rsidRPr="00793E08" w:rsidRDefault="00A7361E" w:rsidP="00793E08">
            <w:pPr>
              <w:spacing w:before="40" w:after="40"/>
              <w:jc w:val="left"/>
              <w:rPr>
                <w:color w:val="000000" w:themeColor="text1"/>
                <w:sz w:val="24"/>
                <w:szCs w:val="24"/>
              </w:rPr>
            </w:pPr>
            <w:r w:rsidRPr="00793E08">
              <w:rPr>
                <w:bCs/>
                <w:color w:val="000000" w:themeColor="text1"/>
                <w:sz w:val="24"/>
                <w:szCs w:val="24"/>
              </w:rPr>
              <w:t>Đã rà soát và bổ sung</w:t>
            </w:r>
          </w:p>
        </w:tc>
      </w:tr>
      <w:tr w:rsidR="00A7361E" w:rsidRPr="00793E08" w14:paraId="6C682801" w14:textId="77777777" w:rsidTr="00A4773D">
        <w:tc>
          <w:tcPr>
            <w:tcW w:w="2405" w:type="dxa"/>
            <w:vAlign w:val="center"/>
          </w:tcPr>
          <w:p w14:paraId="3F0BDADA" w14:textId="48B37826" w:rsidR="00A7361E" w:rsidRPr="00793E08" w:rsidRDefault="00F1153F" w:rsidP="00793E08">
            <w:pPr>
              <w:spacing w:before="40" w:after="40"/>
              <w:jc w:val="left"/>
              <w:rPr>
                <w:color w:val="000000" w:themeColor="text1"/>
                <w:sz w:val="24"/>
                <w:szCs w:val="24"/>
              </w:rPr>
            </w:pPr>
            <w:r w:rsidRPr="00793E08">
              <w:rPr>
                <w:color w:val="000000" w:themeColor="text1"/>
                <w:sz w:val="24"/>
                <w:szCs w:val="24"/>
              </w:rPr>
              <w:t>Tiêu chí 10.4</w:t>
            </w:r>
          </w:p>
        </w:tc>
        <w:tc>
          <w:tcPr>
            <w:tcW w:w="9072" w:type="dxa"/>
            <w:vAlign w:val="center"/>
          </w:tcPr>
          <w:p w14:paraId="44D7A26E" w14:textId="60F5971F" w:rsidR="00A7361E" w:rsidRPr="00793E08" w:rsidRDefault="00F1153F" w:rsidP="00793E08">
            <w:pPr>
              <w:spacing w:before="40" w:after="40"/>
              <w:rPr>
                <w:color w:val="000000" w:themeColor="text1"/>
                <w:sz w:val="24"/>
                <w:szCs w:val="24"/>
              </w:rPr>
            </w:pPr>
            <w:r w:rsidRPr="00793E08">
              <w:rPr>
                <w:color w:val="000000" w:themeColor="text1"/>
                <w:sz w:val="24"/>
                <w:szCs w:val="24"/>
              </w:rPr>
              <w:t xml:space="preserve">Thống kê các kết quả NCKH của đội ngũ GV tham gia thực hiện CTĐT theo từng năm, các nghiên cứu về hoạt động dạy – học và việc sử dụng các kết quả nghiên cứu vào cải tiến chất lượng dạy – học. Bổ sung phân tích, đánh giá về hiệu quả và mức độ cải tiến các hoạt động dạy và học cũng như hiệu quả ứng dụng mang lại từ các kết quả NCKH của GV và NH. Cần kiểm tra lại thông tin về thời điểm và giai đoạn thống kê đối với các minh chứng được xác lập trong DMMC. Chưa đủ thông tin, MC đối với mức tự đánh giá 5/7. </w:t>
            </w:r>
          </w:p>
        </w:tc>
        <w:tc>
          <w:tcPr>
            <w:tcW w:w="3085" w:type="dxa"/>
            <w:vAlign w:val="center"/>
          </w:tcPr>
          <w:p w14:paraId="1F7F2982" w14:textId="6F2B0D9E" w:rsidR="00A7361E" w:rsidRPr="00793E08" w:rsidRDefault="00A7361E" w:rsidP="00793E08">
            <w:pPr>
              <w:spacing w:before="40" w:after="40"/>
              <w:jc w:val="left"/>
              <w:rPr>
                <w:color w:val="000000" w:themeColor="text1"/>
                <w:sz w:val="24"/>
                <w:szCs w:val="24"/>
              </w:rPr>
            </w:pPr>
            <w:r w:rsidRPr="00793E08">
              <w:rPr>
                <w:bCs/>
                <w:color w:val="000000" w:themeColor="text1"/>
                <w:sz w:val="24"/>
                <w:szCs w:val="24"/>
              </w:rPr>
              <w:t>Đã rà soát và bổ sung</w:t>
            </w:r>
          </w:p>
        </w:tc>
      </w:tr>
      <w:tr w:rsidR="00F1153F" w:rsidRPr="00793E08" w14:paraId="2447176A" w14:textId="77777777" w:rsidTr="00A4773D">
        <w:tc>
          <w:tcPr>
            <w:tcW w:w="2405" w:type="dxa"/>
            <w:vAlign w:val="center"/>
          </w:tcPr>
          <w:p w14:paraId="72D3AF03" w14:textId="15E4BB3C" w:rsidR="00F1153F" w:rsidRPr="00793E08" w:rsidRDefault="00F1153F" w:rsidP="00793E08">
            <w:pPr>
              <w:spacing w:before="40" w:after="40"/>
              <w:jc w:val="left"/>
              <w:rPr>
                <w:color w:val="000000" w:themeColor="text1"/>
                <w:sz w:val="24"/>
                <w:szCs w:val="24"/>
              </w:rPr>
            </w:pPr>
            <w:r w:rsidRPr="00793E08">
              <w:rPr>
                <w:color w:val="000000" w:themeColor="text1"/>
                <w:sz w:val="24"/>
                <w:szCs w:val="24"/>
              </w:rPr>
              <w:t>Tiêu chí 10.5</w:t>
            </w:r>
          </w:p>
        </w:tc>
        <w:tc>
          <w:tcPr>
            <w:tcW w:w="9072" w:type="dxa"/>
            <w:vAlign w:val="center"/>
          </w:tcPr>
          <w:p w14:paraId="3DEE01A6" w14:textId="02EFA66C" w:rsidR="00F1153F" w:rsidRPr="00793E08" w:rsidRDefault="00F1153F" w:rsidP="00793E08">
            <w:pPr>
              <w:spacing w:before="40" w:after="40"/>
              <w:jc w:val="left"/>
              <w:rPr>
                <w:color w:val="000000" w:themeColor="text1"/>
                <w:sz w:val="24"/>
                <w:szCs w:val="24"/>
              </w:rPr>
            </w:pPr>
            <w:r w:rsidRPr="00793E08">
              <w:rPr>
                <w:color w:val="000000" w:themeColor="text1"/>
                <w:sz w:val="24"/>
                <w:szCs w:val="24"/>
              </w:rPr>
              <w:t xml:space="preserve">Bổ sung mô tả cụ thể các dịch vụ hỗ trợ tiện ích hiện đang triển khai của Nhà trường, làm căn cứ để triển khai lấy ý kiến đánh giá của các bên liên quan trong giai đoạn đánh giá. Chưa đủ thông tin, MC đối với mức tự đánh giá 5/7. </w:t>
            </w:r>
          </w:p>
        </w:tc>
        <w:tc>
          <w:tcPr>
            <w:tcW w:w="3085" w:type="dxa"/>
            <w:vAlign w:val="center"/>
          </w:tcPr>
          <w:p w14:paraId="6EC20502" w14:textId="5335D609" w:rsidR="00F1153F" w:rsidRPr="00793E08" w:rsidRDefault="00F1153F" w:rsidP="00793E08">
            <w:pPr>
              <w:spacing w:before="40" w:after="40"/>
              <w:jc w:val="left"/>
              <w:rPr>
                <w:color w:val="000000" w:themeColor="text1"/>
                <w:sz w:val="24"/>
                <w:szCs w:val="24"/>
              </w:rPr>
            </w:pPr>
            <w:r w:rsidRPr="00793E08">
              <w:rPr>
                <w:bCs/>
                <w:color w:val="000000" w:themeColor="text1"/>
                <w:sz w:val="24"/>
                <w:szCs w:val="24"/>
              </w:rPr>
              <w:t>Đã rà soát và bổ sung</w:t>
            </w:r>
          </w:p>
        </w:tc>
      </w:tr>
      <w:tr w:rsidR="00F1153F" w:rsidRPr="00793E08" w14:paraId="1F854EE7" w14:textId="77777777" w:rsidTr="00A4773D">
        <w:tc>
          <w:tcPr>
            <w:tcW w:w="2405" w:type="dxa"/>
            <w:vAlign w:val="center"/>
          </w:tcPr>
          <w:p w14:paraId="5659F062" w14:textId="3ED0247F" w:rsidR="00F1153F" w:rsidRPr="00793E08" w:rsidRDefault="00F1153F" w:rsidP="00793E08">
            <w:pPr>
              <w:spacing w:before="40" w:after="40"/>
              <w:jc w:val="left"/>
              <w:rPr>
                <w:color w:val="000000" w:themeColor="text1"/>
                <w:sz w:val="24"/>
                <w:szCs w:val="24"/>
              </w:rPr>
            </w:pPr>
            <w:r w:rsidRPr="00793E08">
              <w:rPr>
                <w:color w:val="000000" w:themeColor="text1"/>
                <w:sz w:val="24"/>
                <w:szCs w:val="24"/>
              </w:rPr>
              <w:lastRenderedPageBreak/>
              <w:t>Tiêu chí 10.6</w:t>
            </w:r>
          </w:p>
        </w:tc>
        <w:tc>
          <w:tcPr>
            <w:tcW w:w="9072" w:type="dxa"/>
            <w:vAlign w:val="center"/>
          </w:tcPr>
          <w:p w14:paraId="5367C641" w14:textId="5214FCDF" w:rsidR="00F1153F" w:rsidRPr="00793E08" w:rsidRDefault="00F1153F" w:rsidP="00793E08">
            <w:pPr>
              <w:spacing w:before="40" w:after="40"/>
              <w:rPr>
                <w:color w:val="000000" w:themeColor="text1"/>
                <w:sz w:val="24"/>
                <w:szCs w:val="24"/>
              </w:rPr>
            </w:pPr>
            <w:r w:rsidRPr="00793E08">
              <w:rPr>
                <w:color w:val="000000" w:themeColor="text1"/>
                <w:sz w:val="24"/>
                <w:szCs w:val="24"/>
              </w:rPr>
              <w:t>Mô tả rõ hơn về tính hệ thống của cơ chế phản hồi từ các bên liên quan (quy định, bộ phận triển khai, công cụ và quá trình thu thập, xử lý và sử dụng kết quả phản hồi của các bên liên quan…). Làm rõ cơ chế phản hồi của các bên liên quan được cải tiến như thế nào qua các lần rà soát (nên lập bảng so sánh để thấy rõ các cải tiến) trong giai đoạn đánh giá. Chưa đủ thông tin, MC đối với mức tự đánh giá 5/7.</w:t>
            </w:r>
          </w:p>
        </w:tc>
        <w:tc>
          <w:tcPr>
            <w:tcW w:w="3085" w:type="dxa"/>
            <w:vAlign w:val="center"/>
          </w:tcPr>
          <w:p w14:paraId="4F2D7F9B" w14:textId="5360F262" w:rsidR="00F1153F" w:rsidRPr="00793E08" w:rsidRDefault="00F1153F" w:rsidP="00793E08">
            <w:pPr>
              <w:spacing w:before="40" w:after="40"/>
              <w:jc w:val="left"/>
              <w:rPr>
                <w:color w:val="000000" w:themeColor="text1"/>
                <w:sz w:val="24"/>
                <w:szCs w:val="24"/>
              </w:rPr>
            </w:pPr>
            <w:r w:rsidRPr="00793E08">
              <w:rPr>
                <w:bCs/>
                <w:color w:val="000000" w:themeColor="text1"/>
                <w:sz w:val="24"/>
                <w:szCs w:val="24"/>
              </w:rPr>
              <w:t>Đã rà soát và bổ sung</w:t>
            </w:r>
          </w:p>
        </w:tc>
      </w:tr>
      <w:tr w:rsidR="00F1153F" w:rsidRPr="00793E08" w14:paraId="286285D6" w14:textId="77777777" w:rsidTr="00A4773D">
        <w:tc>
          <w:tcPr>
            <w:tcW w:w="2405" w:type="dxa"/>
            <w:vAlign w:val="center"/>
          </w:tcPr>
          <w:p w14:paraId="1B4D5AF9" w14:textId="5E609DB3" w:rsidR="00F1153F" w:rsidRPr="00793E08" w:rsidRDefault="00AF02BF" w:rsidP="00793E08">
            <w:pPr>
              <w:spacing w:before="40" w:after="40"/>
              <w:jc w:val="left"/>
              <w:rPr>
                <w:color w:val="000000" w:themeColor="text1"/>
                <w:sz w:val="24"/>
                <w:szCs w:val="24"/>
              </w:rPr>
            </w:pPr>
            <w:r w:rsidRPr="00793E08">
              <w:rPr>
                <w:color w:val="000000" w:themeColor="text1"/>
                <w:sz w:val="24"/>
                <w:szCs w:val="24"/>
              </w:rPr>
              <w:t>Tiêu chí 11.1, 11.2</w:t>
            </w:r>
          </w:p>
        </w:tc>
        <w:tc>
          <w:tcPr>
            <w:tcW w:w="9072" w:type="dxa"/>
            <w:vAlign w:val="center"/>
          </w:tcPr>
          <w:p w14:paraId="01A7CC57" w14:textId="70FC5AA5" w:rsidR="00F1153F" w:rsidRPr="00793E08" w:rsidRDefault="00AF02BF" w:rsidP="00793E08">
            <w:pPr>
              <w:spacing w:before="40" w:after="40"/>
              <w:jc w:val="left"/>
              <w:rPr>
                <w:color w:val="000000" w:themeColor="text1"/>
                <w:sz w:val="24"/>
                <w:szCs w:val="24"/>
              </w:rPr>
            </w:pPr>
            <w:r w:rsidRPr="00793E08">
              <w:rPr>
                <w:color w:val="000000" w:themeColor="text1"/>
                <w:sz w:val="24"/>
                <w:szCs w:val="24"/>
              </w:rPr>
              <w:t xml:space="preserve">Bổ sung thông tin về việc Nhà trường xác lập mục tiêu/chỉ tiêu số người học tốt nghiệp (tỉ lệ thôi học, tốt nghiệp, thời gian TN TB) Nhà trường xác định vào đầu năm học/khóa học, nếu có. Bảng 11.1.1 cần được trình bày theo khóa học, ví dụ 2019 – 2021.  </w:t>
            </w:r>
          </w:p>
        </w:tc>
        <w:tc>
          <w:tcPr>
            <w:tcW w:w="3085" w:type="dxa"/>
            <w:vAlign w:val="center"/>
          </w:tcPr>
          <w:p w14:paraId="1D56DCD4" w14:textId="493F6EA5" w:rsidR="00F1153F" w:rsidRPr="00793E08" w:rsidRDefault="00F1153F" w:rsidP="00793E08">
            <w:pPr>
              <w:spacing w:before="40" w:after="40"/>
              <w:jc w:val="left"/>
              <w:rPr>
                <w:color w:val="000000" w:themeColor="text1"/>
                <w:sz w:val="24"/>
                <w:szCs w:val="24"/>
              </w:rPr>
            </w:pPr>
            <w:r w:rsidRPr="00793E08">
              <w:rPr>
                <w:bCs/>
                <w:color w:val="000000" w:themeColor="text1"/>
                <w:sz w:val="24"/>
                <w:szCs w:val="24"/>
              </w:rPr>
              <w:t>Đã rà soát và bổ sung</w:t>
            </w:r>
          </w:p>
        </w:tc>
      </w:tr>
      <w:tr w:rsidR="00F1153F" w:rsidRPr="00793E08" w14:paraId="0DAE11F6" w14:textId="77777777" w:rsidTr="00A4773D">
        <w:tc>
          <w:tcPr>
            <w:tcW w:w="2405" w:type="dxa"/>
            <w:vAlign w:val="center"/>
          </w:tcPr>
          <w:p w14:paraId="66B53965" w14:textId="61F357E9" w:rsidR="00F1153F" w:rsidRPr="00793E08" w:rsidRDefault="00AF02BF" w:rsidP="00793E08">
            <w:pPr>
              <w:spacing w:before="40" w:after="40"/>
              <w:jc w:val="left"/>
              <w:rPr>
                <w:color w:val="000000" w:themeColor="text1"/>
                <w:sz w:val="24"/>
                <w:szCs w:val="24"/>
              </w:rPr>
            </w:pPr>
            <w:r w:rsidRPr="00793E08">
              <w:rPr>
                <w:color w:val="000000" w:themeColor="text1"/>
                <w:sz w:val="24"/>
                <w:szCs w:val="24"/>
              </w:rPr>
              <w:t>Tiêu chí 11.3</w:t>
            </w:r>
          </w:p>
        </w:tc>
        <w:tc>
          <w:tcPr>
            <w:tcW w:w="9072" w:type="dxa"/>
            <w:vAlign w:val="center"/>
          </w:tcPr>
          <w:p w14:paraId="5167C74C" w14:textId="7346107C" w:rsidR="00F1153F" w:rsidRPr="00793E08" w:rsidRDefault="00AF02BF" w:rsidP="00793E08">
            <w:pPr>
              <w:spacing w:before="40" w:after="40"/>
              <w:jc w:val="left"/>
              <w:rPr>
                <w:color w:val="000000" w:themeColor="text1"/>
                <w:sz w:val="24"/>
                <w:szCs w:val="24"/>
              </w:rPr>
            </w:pPr>
            <w:r w:rsidRPr="00793E08">
              <w:rPr>
                <w:color w:val="000000" w:themeColor="text1"/>
                <w:sz w:val="24"/>
                <w:szCs w:val="24"/>
              </w:rPr>
              <w:t xml:space="preserve">Bổ sung thông tin về việc Nhà trường xác lập chỉ số về việc làm của người học từ đầu khóa hoặc hằng năm, nếu có; bổ sung thông tin về mức độ thăng tiến của người học sau TN, nếu có.  </w:t>
            </w:r>
          </w:p>
        </w:tc>
        <w:tc>
          <w:tcPr>
            <w:tcW w:w="3085" w:type="dxa"/>
            <w:vAlign w:val="center"/>
          </w:tcPr>
          <w:p w14:paraId="15558A79" w14:textId="21849000" w:rsidR="00F1153F" w:rsidRPr="00793E08" w:rsidRDefault="00F1153F" w:rsidP="00793E08">
            <w:pPr>
              <w:spacing w:before="40" w:after="40"/>
              <w:jc w:val="left"/>
              <w:rPr>
                <w:color w:val="000000" w:themeColor="text1"/>
                <w:sz w:val="24"/>
                <w:szCs w:val="24"/>
              </w:rPr>
            </w:pPr>
            <w:r w:rsidRPr="00793E08">
              <w:rPr>
                <w:bCs/>
                <w:color w:val="000000" w:themeColor="text1"/>
                <w:sz w:val="24"/>
                <w:szCs w:val="24"/>
              </w:rPr>
              <w:t>Đã rà soát và bổ sung</w:t>
            </w:r>
          </w:p>
        </w:tc>
      </w:tr>
      <w:tr w:rsidR="00F1153F" w:rsidRPr="00793E08" w14:paraId="01B2C9F3" w14:textId="77777777" w:rsidTr="00A4773D">
        <w:tc>
          <w:tcPr>
            <w:tcW w:w="2405" w:type="dxa"/>
            <w:vAlign w:val="center"/>
          </w:tcPr>
          <w:p w14:paraId="69F3C136" w14:textId="05E19348" w:rsidR="00F1153F" w:rsidRPr="00793E08" w:rsidRDefault="00AF02BF" w:rsidP="00793E08">
            <w:pPr>
              <w:spacing w:before="40" w:after="40"/>
              <w:jc w:val="left"/>
              <w:rPr>
                <w:color w:val="000000" w:themeColor="text1"/>
                <w:sz w:val="24"/>
                <w:szCs w:val="24"/>
              </w:rPr>
            </w:pPr>
            <w:r w:rsidRPr="00793E08">
              <w:rPr>
                <w:color w:val="000000" w:themeColor="text1"/>
                <w:sz w:val="24"/>
                <w:szCs w:val="24"/>
              </w:rPr>
              <w:t>Tiêu chí 11.4</w:t>
            </w:r>
          </w:p>
        </w:tc>
        <w:tc>
          <w:tcPr>
            <w:tcW w:w="9072" w:type="dxa"/>
            <w:vAlign w:val="center"/>
          </w:tcPr>
          <w:p w14:paraId="47483352" w14:textId="4D1A52A6" w:rsidR="00F1153F" w:rsidRPr="00793E08" w:rsidRDefault="00AF02BF" w:rsidP="00793E08">
            <w:pPr>
              <w:spacing w:before="40" w:after="40"/>
              <w:jc w:val="left"/>
              <w:rPr>
                <w:color w:val="000000" w:themeColor="text1"/>
                <w:sz w:val="24"/>
                <w:szCs w:val="24"/>
              </w:rPr>
            </w:pPr>
            <w:r w:rsidRPr="00793E08">
              <w:rPr>
                <w:color w:val="000000" w:themeColor="text1"/>
                <w:sz w:val="24"/>
                <w:szCs w:val="24"/>
              </w:rPr>
              <w:t>Bổ sung thông tin về việc Nhà trường tổ chức Hội nghị NCKH cho học viên; các kết quả cụ thể về NCKH của HV (bài báo, BC hội thảo, giải thưởng, số lượng HV tham gia các tọa đàm/seminar…), nếu có; kinh phí Nhà trường chi cho NCKH theo mức quy định. Ngoài ra, bổ sung minh chứng cho các thông tin trong Bảng 14.4.1.</w:t>
            </w:r>
          </w:p>
        </w:tc>
        <w:tc>
          <w:tcPr>
            <w:tcW w:w="3085" w:type="dxa"/>
            <w:vAlign w:val="center"/>
          </w:tcPr>
          <w:p w14:paraId="37E5B08C" w14:textId="75952497" w:rsidR="00F1153F" w:rsidRPr="00793E08" w:rsidRDefault="00F1153F" w:rsidP="00793E08">
            <w:pPr>
              <w:spacing w:before="40" w:after="40"/>
              <w:jc w:val="left"/>
              <w:rPr>
                <w:color w:val="000000" w:themeColor="text1"/>
                <w:sz w:val="24"/>
                <w:szCs w:val="24"/>
              </w:rPr>
            </w:pPr>
            <w:r w:rsidRPr="00793E08">
              <w:rPr>
                <w:bCs/>
                <w:color w:val="000000" w:themeColor="text1"/>
                <w:sz w:val="24"/>
                <w:szCs w:val="24"/>
              </w:rPr>
              <w:t>Đã rà soát và bổ sung</w:t>
            </w:r>
          </w:p>
        </w:tc>
      </w:tr>
      <w:tr w:rsidR="00F1153F" w:rsidRPr="00793E08" w14:paraId="7BB845F5" w14:textId="77777777" w:rsidTr="00A4773D">
        <w:tc>
          <w:tcPr>
            <w:tcW w:w="2405" w:type="dxa"/>
            <w:vAlign w:val="center"/>
          </w:tcPr>
          <w:p w14:paraId="42FA0FA6" w14:textId="2715E1E9" w:rsidR="00F1153F" w:rsidRPr="00793E08" w:rsidRDefault="00AF02BF" w:rsidP="00793E08">
            <w:pPr>
              <w:spacing w:before="40" w:after="40"/>
              <w:jc w:val="left"/>
              <w:rPr>
                <w:color w:val="000000" w:themeColor="text1"/>
                <w:sz w:val="24"/>
                <w:szCs w:val="24"/>
              </w:rPr>
            </w:pPr>
            <w:r w:rsidRPr="00793E08">
              <w:rPr>
                <w:color w:val="000000" w:themeColor="text1"/>
                <w:sz w:val="24"/>
                <w:szCs w:val="24"/>
              </w:rPr>
              <w:t>Tiêu chí 11.5</w:t>
            </w:r>
          </w:p>
        </w:tc>
        <w:tc>
          <w:tcPr>
            <w:tcW w:w="9072" w:type="dxa"/>
            <w:vAlign w:val="center"/>
          </w:tcPr>
          <w:p w14:paraId="0E3718C5" w14:textId="3BCF9F0F" w:rsidR="00F1153F" w:rsidRPr="00793E08" w:rsidRDefault="00AF02BF" w:rsidP="00793E08">
            <w:pPr>
              <w:spacing w:before="40" w:after="40"/>
              <w:jc w:val="left"/>
              <w:rPr>
                <w:color w:val="000000" w:themeColor="text1"/>
                <w:sz w:val="24"/>
                <w:szCs w:val="24"/>
              </w:rPr>
            </w:pPr>
            <w:r w:rsidRPr="00793E08">
              <w:rPr>
                <w:color w:val="000000" w:themeColor="text1"/>
                <w:sz w:val="24"/>
                <w:szCs w:val="24"/>
              </w:rPr>
              <w:t>Bổ sung kết quả khảo sát về mức độ hài lòng của các BLQ qua các hoạt động khảo sát, lấy ý kiến phản hồi như mô tả trong BC, nếu có.</w:t>
            </w:r>
          </w:p>
        </w:tc>
        <w:tc>
          <w:tcPr>
            <w:tcW w:w="3085" w:type="dxa"/>
            <w:vAlign w:val="center"/>
          </w:tcPr>
          <w:p w14:paraId="72BDF04A" w14:textId="75A9B7D4" w:rsidR="00F1153F" w:rsidRPr="00793E08" w:rsidRDefault="00F1153F" w:rsidP="00793E08">
            <w:pPr>
              <w:spacing w:before="40" w:after="40"/>
              <w:jc w:val="left"/>
              <w:rPr>
                <w:color w:val="000000" w:themeColor="text1"/>
                <w:sz w:val="24"/>
                <w:szCs w:val="24"/>
              </w:rPr>
            </w:pPr>
            <w:r w:rsidRPr="00793E08">
              <w:rPr>
                <w:bCs/>
                <w:color w:val="000000" w:themeColor="text1"/>
                <w:sz w:val="24"/>
                <w:szCs w:val="24"/>
              </w:rPr>
              <w:t>Đã rà soát và bổ sung</w:t>
            </w:r>
          </w:p>
        </w:tc>
      </w:tr>
      <w:tr w:rsidR="00F1153F" w:rsidRPr="00793E08" w14:paraId="4EF9FD04" w14:textId="77777777" w:rsidTr="00A4773D">
        <w:tc>
          <w:tcPr>
            <w:tcW w:w="2405" w:type="dxa"/>
            <w:vAlign w:val="center"/>
          </w:tcPr>
          <w:p w14:paraId="6760CA9A" w14:textId="4E3A52E5" w:rsidR="00F1153F" w:rsidRPr="00793E08" w:rsidRDefault="004D2399" w:rsidP="00793E08">
            <w:pPr>
              <w:spacing w:before="40" w:after="40"/>
              <w:jc w:val="left"/>
              <w:rPr>
                <w:color w:val="000000" w:themeColor="text1"/>
                <w:sz w:val="24"/>
                <w:szCs w:val="24"/>
              </w:rPr>
            </w:pPr>
            <w:r w:rsidRPr="00793E08">
              <w:rPr>
                <w:color w:val="000000" w:themeColor="text1"/>
                <w:sz w:val="24"/>
                <w:szCs w:val="24"/>
              </w:rPr>
              <w:t xml:space="preserve">3.2.2. Việc phân tích, so sánh các điểm mạnh, tồn tại và nguyên nhân </w:t>
            </w:r>
          </w:p>
        </w:tc>
        <w:tc>
          <w:tcPr>
            <w:tcW w:w="9072" w:type="dxa"/>
            <w:vAlign w:val="center"/>
          </w:tcPr>
          <w:p w14:paraId="074966DE" w14:textId="5DFF5839" w:rsidR="00F1153F" w:rsidRPr="00793E08" w:rsidRDefault="004D2399" w:rsidP="00793E08">
            <w:pPr>
              <w:spacing w:before="40" w:after="40"/>
              <w:jc w:val="left"/>
              <w:rPr>
                <w:color w:val="000000" w:themeColor="text1"/>
                <w:sz w:val="24"/>
                <w:szCs w:val="24"/>
              </w:rPr>
            </w:pPr>
            <w:r w:rsidRPr="00793E08">
              <w:rPr>
                <w:color w:val="000000" w:themeColor="text1"/>
                <w:sz w:val="24"/>
                <w:szCs w:val="24"/>
              </w:rPr>
              <w:t xml:space="preserve">Tuy nhiên, cần bổ sung thêm thông tin, minh chứng làm căn cứ cho một số một nội dung của một số Điểm mạnh và Tồn tại ở một số tiêu chí, xem cụ thể trong mục 3.2.1.   </w:t>
            </w:r>
          </w:p>
        </w:tc>
        <w:tc>
          <w:tcPr>
            <w:tcW w:w="3085" w:type="dxa"/>
            <w:vAlign w:val="center"/>
          </w:tcPr>
          <w:p w14:paraId="25FBFBDC" w14:textId="0AFE2D57" w:rsidR="00F1153F" w:rsidRPr="00793E08" w:rsidRDefault="00F1153F" w:rsidP="00793E08">
            <w:pPr>
              <w:spacing w:before="40" w:after="40"/>
              <w:jc w:val="left"/>
              <w:rPr>
                <w:color w:val="000000" w:themeColor="text1"/>
                <w:sz w:val="24"/>
                <w:szCs w:val="24"/>
              </w:rPr>
            </w:pPr>
            <w:r w:rsidRPr="00793E08">
              <w:rPr>
                <w:bCs/>
                <w:color w:val="000000" w:themeColor="text1"/>
                <w:sz w:val="24"/>
                <w:szCs w:val="24"/>
              </w:rPr>
              <w:t>Đã rà soát và bổ sung</w:t>
            </w:r>
          </w:p>
        </w:tc>
      </w:tr>
      <w:tr w:rsidR="005B3F32" w:rsidRPr="00793E08" w14:paraId="27335273" w14:textId="77777777" w:rsidTr="00A4773D">
        <w:tc>
          <w:tcPr>
            <w:tcW w:w="2405" w:type="dxa"/>
            <w:vAlign w:val="center"/>
          </w:tcPr>
          <w:p w14:paraId="31288F60" w14:textId="77777777" w:rsidR="005B3F32" w:rsidRPr="00793E08" w:rsidRDefault="005B3F32" w:rsidP="00793E08">
            <w:pPr>
              <w:spacing w:before="40" w:after="40"/>
              <w:jc w:val="left"/>
              <w:rPr>
                <w:color w:val="000000" w:themeColor="text1"/>
                <w:sz w:val="24"/>
                <w:szCs w:val="24"/>
              </w:rPr>
            </w:pPr>
            <w:r w:rsidRPr="00793E08">
              <w:rPr>
                <w:color w:val="000000" w:themeColor="text1"/>
                <w:sz w:val="24"/>
                <w:szCs w:val="24"/>
              </w:rPr>
              <w:t xml:space="preserve">3.2.3. Việc xác định những vấn đề cần cải tiến chất lượng và các biện pháp thực </w:t>
            </w:r>
          </w:p>
          <w:p w14:paraId="676C50FA" w14:textId="3FA867F5" w:rsidR="005B3F32" w:rsidRPr="00793E08" w:rsidRDefault="005B3F32" w:rsidP="00793E08">
            <w:pPr>
              <w:spacing w:before="40" w:after="40"/>
              <w:jc w:val="left"/>
              <w:rPr>
                <w:color w:val="000000" w:themeColor="text1"/>
                <w:sz w:val="24"/>
                <w:szCs w:val="24"/>
              </w:rPr>
            </w:pPr>
            <w:r w:rsidRPr="00793E08">
              <w:rPr>
                <w:color w:val="000000" w:themeColor="text1"/>
                <w:sz w:val="24"/>
                <w:szCs w:val="24"/>
              </w:rPr>
              <w:t>hiện của đơn vị</w:t>
            </w:r>
          </w:p>
        </w:tc>
        <w:tc>
          <w:tcPr>
            <w:tcW w:w="9072" w:type="dxa"/>
            <w:vAlign w:val="center"/>
          </w:tcPr>
          <w:p w14:paraId="416B6E72" w14:textId="24E310E0" w:rsidR="005B3F32" w:rsidRPr="00793E08" w:rsidRDefault="005B3F32" w:rsidP="00793E08">
            <w:pPr>
              <w:spacing w:before="40" w:after="40"/>
              <w:jc w:val="left"/>
              <w:rPr>
                <w:color w:val="000000" w:themeColor="text1"/>
                <w:sz w:val="24"/>
                <w:szCs w:val="24"/>
              </w:rPr>
            </w:pPr>
            <w:r w:rsidRPr="00793E08">
              <w:rPr>
                <w:color w:val="000000" w:themeColor="text1"/>
                <w:sz w:val="24"/>
                <w:szCs w:val="24"/>
              </w:rPr>
              <w:t>Tuy nhiên, nhiều kế hoạch hành động thời gian chưa cụ thể (ví dụ: Hằng năm, Từ năm học 2024 -</w:t>
            </w:r>
            <w:proofErr w:type="gramStart"/>
            <w:r w:rsidRPr="00793E08">
              <w:rPr>
                <w:color w:val="000000" w:themeColor="text1"/>
                <w:sz w:val="24"/>
                <w:szCs w:val="24"/>
              </w:rPr>
              <w:t>2025,...</w:t>
            </w:r>
            <w:proofErr w:type="gramEnd"/>
            <w:r w:rsidRPr="00793E08">
              <w:rPr>
                <w:color w:val="000000" w:themeColor="text1"/>
                <w:sz w:val="24"/>
                <w:szCs w:val="24"/>
              </w:rPr>
              <w:t xml:space="preserve">), cần được điều chỉnh, xác định cụ thể hơn để đảm bảo khả thi.    </w:t>
            </w:r>
          </w:p>
        </w:tc>
        <w:tc>
          <w:tcPr>
            <w:tcW w:w="3085" w:type="dxa"/>
            <w:vAlign w:val="center"/>
          </w:tcPr>
          <w:p w14:paraId="5178ED45" w14:textId="6CECBE13" w:rsidR="005B3F32" w:rsidRPr="00793E08" w:rsidRDefault="005B3F32" w:rsidP="00793E08">
            <w:pPr>
              <w:spacing w:before="40" w:after="40"/>
              <w:jc w:val="left"/>
              <w:rPr>
                <w:color w:val="000000" w:themeColor="text1"/>
                <w:sz w:val="24"/>
                <w:szCs w:val="24"/>
              </w:rPr>
            </w:pPr>
            <w:r w:rsidRPr="00793E08">
              <w:rPr>
                <w:bCs/>
                <w:color w:val="000000" w:themeColor="text1"/>
                <w:sz w:val="24"/>
                <w:szCs w:val="24"/>
              </w:rPr>
              <w:t>Đã rà soát và bổ sung</w:t>
            </w:r>
          </w:p>
        </w:tc>
      </w:tr>
      <w:tr w:rsidR="005B3F32" w:rsidRPr="00793E08" w14:paraId="2892C50B" w14:textId="77777777" w:rsidTr="00A4773D">
        <w:tc>
          <w:tcPr>
            <w:tcW w:w="2405" w:type="dxa"/>
            <w:vAlign w:val="center"/>
          </w:tcPr>
          <w:p w14:paraId="76EECC35" w14:textId="3A393890" w:rsidR="005B3F32" w:rsidRPr="00793E08" w:rsidRDefault="005B3F32" w:rsidP="00793E08">
            <w:pPr>
              <w:spacing w:before="40" w:after="40"/>
              <w:jc w:val="left"/>
              <w:rPr>
                <w:color w:val="000000" w:themeColor="text1"/>
                <w:sz w:val="24"/>
                <w:szCs w:val="24"/>
              </w:rPr>
            </w:pPr>
            <w:r w:rsidRPr="00793E08">
              <w:rPr>
                <w:color w:val="000000" w:themeColor="text1"/>
                <w:sz w:val="24"/>
                <w:szCs w:val="24"/>
              </w:rPr>
              <w:t>3.2.4. Việc sử dụng thông tin và minh chứng trong báo cáo tự đánh giá</w:t>
            </w:r>
          </w:p>
        </w:tc>
        <w:tc>
          <w:tcPr>
            <w:tcW w:w="9072" w:type="dxa"/>
            <w:vAlign w:val="center"/>
          </w:tcPr>
          <w:p w14:paraId="421D0391" w14:textId="68504551" w:rsidR="005B3F32" w:rsidRPr="00793E08" w:rsidRDefault="005B3F32" w:rsidP="00793E08">
            <w:pPr>
              <w:spacing w:before="40" w:after="40"/>
              <w:jc w:val="left"/>
              <w:rPr>
                <w:color w:val="000000" w:themeColor="text1"/>
                <w:sz w:val="24"/>
                <w:szCs w:val="24"/>
              </w:rPr>
            </w:pPr>
            <w:r w:rsidRPr="00793E08">
              <w:rPr>
                <w:color w:val="000000" w:themeColor="text1"/>
                <w:sz w:val="24"/>
                <w:szCs w:val="24"/>
              </w:rPr>
              <w:t xml:space="preserve">Tuy nhiên, cần bổ sung thông tin, minh chứng để đảm bảo đáp ứng yêu cầu tiêu chí và mức tự đánh giá, xem cụ thể trong mục 3.2.1.   </w:t>
            </w:r>
          </w:p>
        </w:tc>
        <w:tc>
          <w:tcPr>
            <w:tcW w:w="3085" w:type="dxa"/>
            <w:vAlign w:val="center"/>
          </w:tcPr>
          <w:p w14:paraId="6E1EA452" w14:textId="5144C0AF" w:rsidR="005B3F32" w:rsidRPr="00793E08" w:rsidRDefault="005B3F32" w:rsidP="00793E08">
            <w:pPr>
              <w:spacing w:before="40" w:after="40"/>
              <w:jc w:val="left"/>
              <w:rPr>
                <w:color w:val="000000" w:themeColor="text1"/>
                <w:sz w:val="24"/>
                <w:szCs w:val="24"/>
              </w:rPr>
            </w:pPr>
            <w:r w:rsidRPr="00793E08">
              <w:rPr>
                <w:bCs/>
                <w:color w:val="000000" w:themeColor="text1"/>
                <w:sz w:val="24"/>
                <w:szCs w:val="24"/>
              </w:rPr>
              <w:t>Đã rà soát và bổ sung</w:t>
            </w:r>
          </w:p>
        </w:tc>
      </w:tr>
      <w:tr w:rsidR="005B3F32" w:rsidRPr="00793E08" w14:paraId="4DAD3798" w14:textId="77777777" w:rsidTr="00A4773D">
        <w:tc>
          <w:tcPr>
            <w:tcW w:w="2405" w:type="dxa"/>
            <w:vAlign w:val="center"/>
          </w:tcPr>
          <w:p w14:paraId="63288E13" w14:textId="77777777" w:rsidR="005B3F32" w:rsidRPr="00793E08" w:rsidRDefault="005B3F32" w:rsidP="00793E08">
            <w:pPr>
              <w:spacing w:before="40" w:after="40"/>
              <w:jc w:val="left"/>
              <w:rPr>
                <w:color w:val="000000" w:themeColor="text1"/>
                <w:sz w:val="24"/>
                <w:szCs w:val="24"/>
              </w:rPr>
            </w:pPr>
            <w:r w:rsidRPr="00793E08">
              <w:rPr>
                <w:color w:val="000000" w:themeColor="text1"/>
                <w:sz w:val="24"/>
                <w:szCs w:val="24"/>
              </w:rPr>
              <w:lastRenderedPageBreak/>
              <w:t xml:space="preserve">3.2.5. Tính đầy đủ, thống nhất của các thông tin và minh chứng về mức độ đạt </w:t>
            </w:r>
          </w:p>
          <w:p w14:paraId="219DF62A" w14:textId="031E8561" w:rsidR="005B3F32" w:rsidRPr="00793E08" w:rsidRDefault="005B3F32" w:rsidP="00793E08">
            <w:pPr>
              <w:spacing w:before="40" w:after="40"/>
              <w:jc w:val="left"/>
              <w:rPr>
                <w:color w:val="000000" w:themeColor="text1"/>
                <w:sz w:val="24"/>
                <w:szCs w:val="24"/>
              </w:rPr>
            </w:pPr>
            <w:r w:rsidRPr="00793E08">
              <w:rPr>
                <w:color w:val="000000" w:themeColor="text1"/>
                <w:sz w:val="24"/>
                <w:szCs w:val="24"/>
              </w:rPr>
              <w:t xml:space="preserve">được của các tiêu chí </w:t>
            </w:r>
          </w:p>
        </w:tc>
        <w:tc>
          <w:tcPr>
            <w:tcW w:w="9072" w:type="dxa"/>
            <w:vAlign w:val="center"/>
          </w:tcPr>
          <w:p w14:paraId="43F96174" w14:textId="7E356E1B" w:rsidR="005B3F32" w:rsidRPr="00793E08" w:rsidRDefault="005B3F32" w:rsidP="00793E08">
            <w:pPr>
              <w:spacing w:before="40" w:after="40"/>
              <w:jc w:val="left"/>
              <w:rPr>
                <w:color w:val="000000" w:themeColor="text1"/>
                <w:sz w:val="24"/>
                <w:szCs w:val="24"/>
              </w:rPr>
            </w:pPr>
            <w:r w:rsidRPr="00793E08">
              <w:rPr>
                <w:color w:val="000000" w:themeColor="text1"/>
                <w:sz w:val="24"/>
                <w:szCs w:val="24"/>
              </w:rPr>
              <w:t>Tuy nhiên một số tiêu chí cần bổ sung đầy đủ các thông tin, một số tiêu chí có mức tự đánh giá mức 5/7 điểm cần rà soát bổ sung thêm thông tin, minh chứng để đảm bảo đáp ứng, xem cụ thể trong mục 3.2.1.</w:t>
            </w:r>
          </w:p>
        </w:tc>
        <w:tc>
          <w:tcPr>
            <w:tcW w:w="3085" w:type="dxa"/>
            <w:vAlign w:val="center"/>
          </w:tcPr>
          <w:p w14:paraId="511C81D2" w14:textId="55A0D510" w:rsidR="005B3F32" w:rsidRPr="00793E08" w:rsidRDefault="005B3F32" w:rsidP="00793E08">
            <w:pPr>
              <w:spacing w:before="40" w:after="40"/>
              <w:jc w:val="left"/>
              <w:rPr>
                <w:color w:val="000000" w:themeColor="text1"/>
                <w:sz w:val="24"/>
                <w:szCs w:val="24"/>
              </w:rPr>
            </w:pPr>
            <w:r w:rsidRPr="00793E08">
              <w:rPr>
                <w:bCs/>
                <w:color w:val="000000" w:themeColor="text1"/>
                <w:sz w:val="24"/>
                <w:szCs w:val="24"/>
              </w:rPr>
              <w:t>Đã rà soát và bổ sung</w:t>
            </w:r>
          </w:p>
        </w:tc>
      </w:tr>
      <w:tr w:rsidR="005B3F32" w:rsidRPr="00793E08" w14:paraId="324D2056" w14:textId="77777777" w:rsidTr="00A4773D">
        <w:tc>
          <w:tcPr>
            <w:tcW w:w="2405" w:type="dxa"/>
            <w:vAlign w:val="center"/>
          </w:tcPr>
          <w:p w14:paraId="093AA80D" w14:textId="427974C2" w:rsidR="005B3F32" w:rsidRPr="00793E08" w:rsidRDefault="005B3F32" w:rsidP="00793E08">
            <w:pPr>
              <w:spacing w:before="40" w:after="40"/>
              <w:jc w:val="left"/>
              <w:rPr>
                <w:color w:val="000000" w:themeColor="text1"/>
                <w:sz w:val="24"/>
                <w:szCs w:val="24"/>
              </w:rPr>
            </w:pPr>
            <w:r w:rsidRPr="00793E08">
              <w:rPr>
                <w:color w:val="000000" w:themeColor="text1"/>
                <w:sz w:val="24"/>
                <w:szCs w:val="24"/>
              </w:rPr>
              <w:t xml:space="preserve">3.4. Phần IV. Phụ lục </w:t>
            </w:r>
          </w:p>
        </w:tc>
        <w:tc>
          <w:tcPr>
            <w:tcW w:w="9072" w:type="dxa"/>
            <w:vAlign w:val="center"/>
          </w:tcPr>
          <w:p w14:paraId="17FDF402" w14:textId="77777777" w:rsidR="005B3F32" w:rsidRPr="00793E08" w:rsidRDefault="005B3F32" w:rsidP="00793E08">
            <w:pPr>
              <w:spacing w:before="40" w:after="40"/>
              <w:jc w:val="left"/>
              <w:rPr>
                <w:color w:val="000000" w:themeColor="text1"/>
                <w:sz w:val="24"/>
                <w:szCs w:val="24"/>
              </w:rPr>
            </w:pPr>
            <w:r w:rsidRPr="00793E08">
              <w:rPr>
                <w:color w:val="000000" w:themeColor="text1"/>
                <w:sz w:val="24"/>
                <w:szCs w:val="24"/>
              </w:rPr>
              <w:t xml:space="preserve">3.4.1. Cơ sở dữ liệu kiểm định chất lượng giáo dục </w:t>
            </w:r>
          </w:p>
          <w:p w14:paraId="2A4DA86E" w14:textId="74A4740B" w:rsidR="005B3F32" w:rsidRPr="00793E08" w:rsidRDefault="005B3F32" w:rsidP="00793E08">
            <w:pPr>
              <w:spacing w:before="40" w:after="40"/>
              <w:jc w:val="left"/>
              <w:rPr>
                <w:color w:val="000000" w:themeColor="text1"/>
                <w:sz w:val="24"/>
                <w:szCs w:val="24"/>
              </w:rPr>
            </w:pPr>
            <w:r w:rsidRPr="00793E08">
              <w:rPr>
                <w:color w:val="000000" w:themeColor="text1"/>
                <w:sz w:val="24"/>
                <w:szCs w:val="24"/>
              </w:rPr>
              <w:t>Tuy nhiên, Nhà trường cần rà soát, điều chỉnh theo một số nội dung nhận xét sau: - Những mục không có số liệu ghi “0” hoặc “</w:t>
            </w:r>
            <w:proofErr w:type="gramStart"/>
            <w:r w:rsidRPr="00793E08">
              <w:rPr>
                <w:color w:val="000000" w:themeColor="text1"/>
                <w:sz w:val="24"/>
                <w:szCs w:val="24"/>
              </w:rPr>
              <w:t>-“</w:t>
            </w:r>
            <w:proofErr w:type="gramEnd"/>
            <w:r w:rsidRPr="00793E08">
              <w:rPr>
                <w:color w:val="000000" w:themeColor="text1"/>
                <w:sz w:val="24"/>
                <w:szCs w:val="24"/>
              </w:rPr>
              <w:t xml:space="preserve">, không nên bỏ trống. </w:t>
            </w:r>
          </w:p>
        </w:tc>
        <w:tc>
          <w:tcPr>
            <w:tcW w:w="3085" w:type="dxa"/>
            <w:vAlign w:val="center"/>
          </w:tcPr>
          <w:p w14:paraId="00435629" w14:textId="4F1E11E4" w:rsidR="005B3F32" w:rsidRPr="00793E08" w:rsidRDefault="005B3F32" w:rsidP="00793E08">
            <w:pPr>
              <w:spacing w:before="40" w:after="40"/>
              <w:jc w:val="left"/>
              <w:rPr>
                <w:color w:val="000000" w:themeColor="text1"/>
                <w:sz w:val="24"/>
                <w:szCs w:val="24"/>
              </w:rPr>
            </w:pPr>
            <w:r w:rsidRPr="00793E08">
              <w:rPr>
                <w:bCs/>
                <w:color w:val="000000" w:themeColor="text1"/>
                <w:sz w:val="24"/>
                <w:szCs w:val="24"/>
              </w:rPr>
              <w:t>Đã rà soát và bổ sung</w:t>
            </w:r>
          </w:p>
        </w:tc>
      </w:tr>
      <w:tr w:rsidR="005B3F32" w:rsidRPr="00793E08" w14:paraId="554C6480" w14:textId="77777777" w:rsidTr="00A4773D">
        <w:tc>
          <w:tcPr>
            <w:tcW w:w="2405" w:type="dxa"/>
            <w:vAlign w:val="center"/>
          </w:tcPr>
          <w:p w14:paraId="5C92BB5F" w14:textId="6FE3E595" w:rsidR="005B3F32" w:rsidRPr="00793E08" w:rsidRDefault="005B3F32" w:rsidP="00793E08">
            <w:pPr>
              <w:spacing w:before="40" w:after="40"/>
              <w:jc w:val="left"/>
              <w:rPr>
                <w:color w:val="000000" w:themeColor="text1"/>
                <w:sz w:val="24"/>
                <w:szCs w:val="24"/>
              </w:rPr>
            </w:pPr>
            <w:r w:rsidRPr="00793E08">
              <w:rPr>
                <w:color w:val="000000" w:themeColor="text1"/>
                <w:sz w:val="24"/>
                <w:szCs w:val="24"/>
              </w:rPr>
              <w:t>Phần III. Giới thiệu khái quát về đơn vị thực hiện CTĐT</w:t>
            </w:r>
          </w:p>
        </w:tc>
        <w:tc>
          <w:tcPr>
            <w:tcW w:w="9072" w:type="dxa"/>
            <w:vAlign w:val="center"/>
          </w:tcPr>
          <w:p w14:paraId="042B1B4F" w14:textId="4C839B26" w:rsidR="005B3F32" w:rsidRPr="00793E08" w:rsidRDefault="005B3F32" w:rsidP="00793E08">
            <w:pPr>
              <w:spacing w:before="40" w:after="40"/>
              <w:jc w:val="left"/>
              <w:rPr>
                <w:color w:val="000000" w:themeColor="text1"/>
                <w:sz w:val="24"/>
                <w:szCs w:val="24"/>
              </w:rPr>
            </w:pPr>
            <w:r w:rsidRPr="00793E08">
              <w:rPr>
                <w:color w:val="000000" w:themeColor="text1"/>
                <w:sz w:val="24"/>
                <w:szCs w:val="24"/>
              </w:rPr>
              <w:t xml:space="preserve">- Mục 24: Bổ sung thông tin còn thiếu; </w:t>
            </w:r>
          </w:p>
        </w:tc>
        <w:tc>
          <w:tcPr>
            <w:tcW w:w="3085" w:type="dxa"/>
            <w:vAlign w:val="center"/>
          </w:tcPr>
          <w:p w14:paraId="04C3597B" w14:textId="4FA14573" w:rsidR="005B3F32" w:rsidRPr="00793E08" w:rsidRDefault="005B3F32" w:rsidP="00793E08">
            <w:pPr>
              <w:spacing w:before="40" w:after="40"/>
              <w:jc w:val="left"/>
              <w:rPr>
                <w:color w:val="000000" w:themeColor="text1"/>
                <w:sz w:val="24"/>
                <w:szCs w:val="24"/>
              </w:rPr>
            </w:pPr>
            <w:r w:rsidRPr="00793E08">
              <w:rPr>
                <w:bCs/>
                <w:color w:val="000000" w:themeColor="text1"/>
                <w:sz w:val="24"/>
                <w:szCs w:val="24"/>
              </w:rPr>
              <w:t>Đã rà soát và bổ sung</w:t>
            </w:r>
          </w:p>
        </w:tc>
      </w:tr>
      <w:tr w:rsidR="005B3F32" w:rsidRPr="00793E08" w14:paraId="66E19B4A" w14:textId="77777777" w:rsidTr="00A4773D">
        <w:tc>
          <w:tcPr>
            <w:tcW w:w="2405" w:type="dxa"/>
            <w:vAlign w:val="center"/>
          </w:tcPr>
          <w:p w14:paraId="6EB871C4" w14:textId="0D2D0648" w:rsidR="005B3F32" w:rsidRPr="00793E08" w:rsidRDefault="005B3F32" w:rsidP="00793E08">
            <w:pPr>
              <w:spacing w:before="40" w:after="40"/>
              <w:jc w:val="left"/>
              <w:rPr>
                <w:color w:val="000000" w:themeColor="text1"/>
                <w:sz w:val="24"/>
                <w:szCs w:val="24"/>
              </w:rPr>
            </w:pPr>
            <w:r w:rsidRPr="00793E08">
              <w:rPr>
                <w:color w:val="000000" w:themeColor="text1"/>
                <w:sz w:val="24"/>
                <w:szCs w:val="24"/>
              </w:rPr>
              <w:t>Phần IV: Cán bộ, giảng viên, nhân viên của đơn vị thực hiện chương trình đào tạo</w:t>
            </w:r>
          </w:p>
        </w:tc>
        <w:tc>
          <w:tcPr>
            <w:tcW w:w="9072" w:type="dxa"/>
            <w:vAlign w:val="center"/>
          </w:tcPr>
          <w:p w14:paraId="7CF4FF6A" w14:textId="5BF6266D" w:rsidR="005B3F32" w:rsidRPr="00793E08" w:rsidRDefault="005B3F32" w:rsidP="00793E08">
            <w:pPr>
              <w:spacing w:before="40" w:after="40"/>
              <w:jc w:val="left"/>
              <w:rPr>
                <w:color w:val="000000" w:themeColor="text1"/>
                <w:sz w:val="24"/>
                <w:szCs w:val="24"/>
              </w:rPr>
            </w:pPr>
            <w:r w:rsidRPr="00793E08">
              <w:rPr>
                <w:color w:val="000000" w:themeColor="text1"/>
                <w:sz w:val="24"/>
                <w:szCs w:val="24"/>
              </w:rPr>
              <w:t xml:space="preserve">- Mục 34: Kiểm tra số lượng giảng viên cơ hữu, số lượng giảng viên cơ hữu ≤ số lượng giảng viên cơ hữu ở mục </w:t>
            </w:r>
            <w:proofErr w:type="gramStart"/>
            <w:r w:rsidRPr="00793E08">
              <w:rPr>
                <w:color w:val="000000" w:themeColor="text1"/>
                <w:sz w:val="24"/>
                <w:szCs w:val="24"/>
              </w:rPr>
              <w:t>33;</w:t>
            </w:r>
            <w:proofErr w:type="gramEnd"/>
            <w:r w:rsidRPr="00793E08">
              <w:rPr>
                <w:color w:val="000000" w:themeColor="text1"/>
                <w:sz w:val="24"/>
                <w:szCs w:val="24"/>
              </w:rPr>
              <w:t xml:space="preserve"> </w:t>
            </w:r>
          </w:p>
          <w:p w14:paraId="5DF78F13" w14:textId="77777777" w:rsidR="005B3F32" w:rsidRPr="00793E08" w:rsidRDefault="005B3F32" w:rsidP="00793E08">
            <w:pPr>
              <w:spacing w:before="40" w:after="40"/>
              <w:jc w:val="left"/>
              <w:rPr>
                <w:color w:val="000000" w:themeColor="text1"/>
                <w:sz w:val="24"/>
                <w:szCs w:val="24"/>
              </w:rPr>
            </w:pPr>
            <w:r w:rsidRPr="00793E08">
              <w:rPr>
                <w:color w:val="000000" w:themeColor="text1"/>
                <w:sz w:val="24"/>
                <w:szCs w:val="24"/>
              </w:rPr>
              <w:t xml:space="preserve">- Mục 35, 36: Thống nhất số liệu với mục 33, 34. </w:t>
            </w:r>
          </w:p>
          <w:p w14:paraId="34F1624B" w14:textId="7D38B89F" w:rsidR="005B3F32" w:rsidRPr="00793E08" w:rsidRDefault="005B3F32" w:rsidP="00793E08">
            <w:pPr>
              <w:spacing w:before="40" w:after="40"/>
              <w:jc w:val="left"/>
              <w:rPr>
                <w:color w:val="000000" w:themeColor="text1"/>
                <w:sz w:val="24"/>
                <w:szCs w:val="24"/>
              </w:rPr>
            </w:pPr>
            <w:r w:rsidRPr="00793E08">
              <w:rPr>
                <w:color w:val="000000" w:themeColor="text1"/>
                <w:sz w:val="24"/>
                <w:szCs w:val="24"/>
              </w:rPr>
              <w:t xml:space="preserve">- Mục 37: Kiểm tra số liệu </w:t>
            </w:r>
            <w:proofErr w:type="gramStart"/>
            <w:r w:rsidRPr="00793E08">
              <w:rPr>
                <w:color w:val="000000" w:themeColor="text1"/>
                <w:sz w:val="24"/>
                <w:szCs w:val="24"/>
              </w:rPr>
              <w:t>tổng  Tỉ</w:t>
            </w:r>
            <w:proofErr w:type="gramEnd"/>
            <w:r w:rsidRPr="00793E08">
              <w:rPr>
                <w:color w:val="000000" w:themeColor="text1"/>
                <w:sz w:val="24"/>
                <w:szCs w:val="24"/>
              </w:rPr>
              <w:t xml:space="preserve"> lệ (%) nghiên cứu cơ hữu sử dụng tin học.</w:t>
            </w:r>
          </w:p>
        </w:tc>
        <w:tc>
          <w:tcPr>
            <w:tcW w:w="3085" w:type="dxa"/>
            <w:vAlign w:val="center"/>
          </w:tcPr>
          <w:p w14:paraId="2B5494EA" w14:textId="78F21CA6" w:rsidR="005B3F32" w:rsidRPr="00793E08" w:rsidRDefault="005B3F32" w:rsidP="00793E08">
            <w:pPr>
              <w:spacing w:before="40" w:after="40"/>
              <w:jc w:val="left"/>
              <w:rPr>
                <w:color w:val="000000" w:themeColor="text1"/>
                <w:sz w:val="24"/>
                <w:szCs w:val="24"/>
              </w:rPr>
            </w:pPr>
            <w:r w:rsidRPr="00793E08">
              <w:rPr>
                <w:bCs/>
                <w:color w:val="000000" w:themeColor="text1"/>
                <w:sz w:val="24"/>
                <w:szCs w:val="24"/>
              </w:rPr>
              <w:t>Đã rà soát và bổ sung</w:t>
            </w:r>
          </w:p>
        </w:tc>
      </w:tr>
      <w:tr w:rsidR="005B3F32" w:rsidRPr="00793E08" w14:paraId="4991C9A0" w14:textId="77777777" w:rsidTr="00A4773D">
        <w:tc>
          <w:tcPr>
            <w:tcW w:w="2405" w:type="dxa"/>
            <w:vAlign w:val="center"/>
          </w:tcPr>
          <w:p w14:paraId="780F4E41" w14:textId="5AB24F1A" w:rsidR="005B3F32" w:rsidRPr="00793E08" w:rsidRDefault="005B3F32" w:rsidP="00793E08">
            <w:pPr>
              <w:spacing w:before="40" w:after="40"/>
              <w:rPr>
                <w:color w:val="000000" w:themeColor="text1"/>
                <w:sz w:val="24"/>
                <w:szCs w:val="24"/>
              </w:rPr>
            </w:pPr>
            <w:r w:rsidRPr="00793E08">
              <w:rPr>
                <w:color w:val="000000" w:themeColor="text1"/>
                <w:sz w:val="24"/>
                <w:szCs w:val="24"/>
              </w:rPr>
              <w:t xml:space="preserve">Phần V: Người học (chỉ tính số lượng NH của CTĐT) </w:t>
            </w:r>
          </w:p>
        </w:tc>
        <w:tc>
          <w:tcPr>
            <w:tcW w:w="9072" w:type="dxa"/>
            <w:vAlign w:val="center"/>
          </w:tcPr>
          <w:p w14:paraId="7C87DE58" w14:textId="77777777" w:rsidR="005B3F32" w:rsidRPr="00793E08" w:rsidRDefault="005B3F32" w:rsidP="00793E08">
            <w:pPr>
              <w:spacing w:before="40" w:after="40"/>
              <w:rPr>
                <w:color w:val="000000" w:themeColor="text1"/>
                <w:sz w:val="24"/>
                <w:szCs w:val="24"/>
              </w:rPr>
            </w:pPr>
            <w:r w:rsidRPr="00793E08">
              <w:rPr>
                <w:color w:val="000000" w:themeColor="text1"/>
                <w:sz w:val="24"/>
                <w:szCs w:val="24"/>
              </w:rPr>
              <w:t xml:space="preserve">- Mục 39: Bổ sung giai đoạn còn </w:t>
            </w:r>
            <w:proofErr w:type="gramStart"/>
            <w:r w:rsidRPr="00793E08">
              <w:rPr>
                <w:color w:val="000000" w:themeColor="text1"/>
                <w:sz w:val="24"/>
                <w:szCs w:val="24"/>
              </w:rPr>
              <w:t>thiếu;</w:t>
            </w:r>
            <w:proofErr w:type="gramEnd"/>
            <w:r w:rsidRPr="00793E08">
              <w:rPr>
                <w:color w:val="000000" w:themeColor="text1"/>
                <w:sz w:val="24"/>
                <w:szCs w:val="24"/>
              </w:rPr>
              <w:t xml:space="preserve"> </w:t>
            </w:r>
          </w:p>
          <w:p w14:paraId="7E3A14C9" w14:textId="44AAEEB3" w:rsidR="005B3F32" w:rsidRPr="00793E08" w:rsidRDefault="005B3F32" w:rsidP="00793E08">
            <w:pPr>
              <w:spacing w:before="40" w:after="40"/>
              <w:rPr>
                <w:color w:val="000000" w:themeColor="text1"/>
                <w:sz w:val="24"/>
                <w:szCs w:val="24"/>
              </w:rPr>
            </w:pPr>
            <w:r w:rsidRPr="00793E08">
              <w:rPr>
                <w:color w:val="000000" w:themeColor="text1"/>
                <w:sz w:val="24"/>
                <w:szCs w:val="24"/>
              </w:rPr>
              <w:t xml:space="preserve">- Mục 40: Bổ sung tỷ lệ %. </w:t>
            </w:r>
          </w:p>
        </w:tc>
        <w:tc>
          <w:tcPr>
            <w:tcW w:w="3085" w:type="dxa"/>
            <w:vAlign w:val="center"/>
          </w:tcPr>
          <w:p w14:paraId="153C68EB" w14:textId="758631AB" w:rsidR="005B3F32" w:rsidRPr="00793E08" w:rsidRDefault="005B3F32" w:rsidP="00793E08">
            <w:pPr>
              <w:spacing w:before="40" w:after="40"/>
              <w:jc w:val="left"/>
              <w:rPr>
                <w:color w:val="000000" w:themeColor="text1"/>
                <w:sz w:val="24"/>
                <w:szCs w:val="24"/>
              </w:rPr>
            </w:pPr>
            <w:r w:rsidRPr="00793E08">
              <w:rPr>
                <w:bCs/>
                <w:color w:val="000000" w:themeColor="text1"/>
                <w:sz w:val="24"/>
                <w:szCs w:val="24"/>
              </w:rPr>
              <w:t>Đã rà soát và bổ sung</w:t>
            </w:r>
          </w:p>
        </w:tc>
      </w:tr>
      <w:tr w:rsidR="005B3F32" w:rsidRPr="00793E08" w14:paraId="2FD30033" w14:textId="77777777" w:rsidTr="00A4773D">
        <w:tc>
          <w:tcPr>
            <w:tcW w:w="2405" w:type="dxa"/>
            <w:vAlign w:val="center"/>
          </w:tcPr>
          <w:p w14:paraId="4DDF40E7" w14:textId="37CF34E6" w:rsidR="005B3F32" w:rsidRPr="00793E08" w:rsidRDefault="005B3F32" w:rsidP="00793E08">
            <w:pPr>
              <w:spacing w:before="40" w:after="40"/>
              <w:rPr>
                <w:color w:val="000000" w:themeColor="text1"/>
                <w:sz w:val="24"/>
                <w:szCs w:val="24"/>
              </w:rPr>
            </w:pPr>
            <w:r w:rsidRPr="00793E08">
              <w:rPr>
                <w:color w:val="000000" w:themeColor="text1"/>
                <w:sz w:val="24"/>
                <w:szCs w:val="24"/>
              </w:rPr>
              <w:t xml:space="preserve">Phần VI: Nghiên cứu khoa học và chuyển giao công nghệ </w:t>
            </w:r>
          </w:p>
        </w:tc>
        <w:tc>
          <w:tcPr>
            <w:tcW w:w="9072" w:type="dxa"/>
            <w:vAlign w:val="center"/>
          </w:tcPr>
          <w:p w14:paraId="5AF32CCE" w14:textId="232D3BFD" w:rsidR="005B3F32" w:rsidRPr="00793E08" w:rsidRDefault="005B3F32" w:rsidP="00793E08">
            <w:pPr>
              <w:spacing w:before="40" w:after="40"/>
              <w:rPr>
                <w:color w:val="000000" w:themeColor="text1"/>
                <w:sz w:val="24"/>
                <w:szCs w:val="24"/>
              </w:rPr>
            </w:pPr>
            <w:r w:rsidRPr="00793E08">
              <w:rPr>
                <w:color w:val="000000" w:themeColor="text1"/>
                <w:sz w:val="24"/>
                <w:szCs w:val="24"/>
              </w:rPr>
              <w:t xml:space="preserve">- Mục 45: Bổ sung số liệu trong bảng; kiểm tra số liệu Tổng số đề tài qui đổi, Tỉ số đề tài NCKH và chuyển giao KHCN (qui đổi) trên CB cơ hữu của đơn vị thực hiện CTĐT. </w:t>
            </w:r>
          </w:p>
          <w:p w14:paraId="3E0ACFB9" w14:textId="77777777" w:rsidR="005B3F32" w:rsidRPr="00793E08" w:rsidRDefault="005B3F32" w:rsidP="00793E08">
            <w:pPr>
              <w:spacing w:before="40" w:after="40"/>
              <w:rPr>
                <w:color w:val="000000" w:themeColor="text1"/>
                <w:sz w:val="24"/>
                <w:szCs w:val="24"/>
              </w:rPr>
            </w:pPr>
            <w:r w:rsidRPr="00793E08">
              <w:rPr>
                <w:color w:val="000000" w:themeColor="text1"/>
                <w:sz w:val="24"/>
                <w:szCs w:val="24"/>
              </w:rPr>
              <w:t xml:space="preserve">- Mục 46: Bổ sung số liệu còn thiếu. </w:t>
            </w:r>
          </w:p>
          <w:p w14:paraId="3FCFD3D5" w14:textId="77777777" w:rsidR="005B3F32" w:rsidRPr="00793E08" w:rsidRDefault="005B3F32" w:rsidP="00793E08">
            <w:pPr>
              <w:spacing w:before="40" w:after="40"/>
              <w:rPr>
                <w:color w:val="000000" w:themeColor="text1"/>
                <w:sz w:val="24"/>
                <w:szCs w:val="24"/>
              </w:rPr>
            </w:pPr>
            <w:r w:rsidRPr="00793E08">
              <w:rPr>
                <w:color w:val="000000" w:themeColor="text1"/>
                <w:sz w:val="24"/>
                <w:szCs w:val="24"/>
              </w:rPr>
              <w:t xml:space="preserve">- Mục 47: Kiểm tra số liệu tổng số cán bộ tham gia. - Mục 48: Bổ sung hệ số, số liệu tổng số đã quy đổi, Tỉ số sách đã được xuất bản (qui đổi) trên CB cơ hữu </w:t>
            </w:r>
          </w:p>
          <w:p w14:paraId="08C9C15A" w14:textId="22FE743D" w:rsidR="005B3F32" w:rsidRPr="00793E08" w:rsidRDefault="005B3F32" w:rsidP="00793E08">
            <w:pPr>
              <w:spacing w:before="40" w:after="40"/>
              <w:jc w:val="left"/>
              <w:rPr>
                <w:color w:val="000000" w:themeColor="text1"/>
                <w:sz w:val="24"/>
                <w:szCs w:val="24"/>
              </w:rPr>
            </w:pPr>
            <w:r w:rsidRPr="00793E08">
              <w:rPr>
                <w:color w:val="000000" w:themeColor="text1"/>
                <w:sz w:val="24"/>
                <w:szCs w:val="24"/>
              </w:rPr>
              <w:t>- Mục 50, 52, 53, 54, 55: Bổ sung số liệu trong bangr - Kiểm tra và cập nhật các số liệu trong Phần VIII. Tóm tắt một số chỉ số quan trọng theo nhận xét bên trên.</w:t>
            </w:r>
          </w:p>
        </w:tc>
        <w:tc>
          <w:tcPr>
            <w:tcW w:w="3085" w:type="dxa"/>
            <w:vAlign w:val="center"/>
          </w:tcPr>
          <w:p w14:paraId="3F0B4E98" w14:textId="382C709F" w:rsidR="005B3F32" w:rsidRPr="00793E08" w:rsidRDefault="005B3F32" w:rsidP="00793E08">
            <w:pPr>
              <w:spacing w:before="40" w:after="40"/>
              <w:jc w:val="left"/>
              <w:rPr>
                <w:color w:val="000000" w:themeColor="text1"/>
                <w:sz w:val="24"/>
                <w:szCs w:val="24"/>
              </w:rPr>
            </w:pPr>
            <w:r w:rsidRPr="00793E08">
              <w:rPr>
                <w:bCs/>
                <w:color w:val="000000" w:themeColor="text1"/>
                <w:sz w:val="24"/>
                <w:szCs w:val="24"/>
              </w:rPr>
              <w:t>Đã rà soát và bổ sung</w:t>
            </w:r>
          </w:p>
        </w:tc>
      </w:tr>
      <w:tr w:rsidR="005B3F32" w:rsidRPr="00793E08" w14:paraId="6634CA65" w14:textId="77777777" w:rsidTr="00A4773D">
        <w:tc>
          <w:tcPr>
            <w:tcW w:w="2405" w:type="dxa"/>
            <w:vAlign w:val="center"/>
          </w:tcPr>
          <w:p w14:paraId="43ED4028" w14:textId="75C6E580" w:rsidR="005B3F32" w:rsidRPr="00793E08" w:rsidRDefault="005B3F32" w:rsidP="00793E08">
            <w:pPr>
              <w:spacing w:before="40" w:after="40"/>
              <w:jc w:val="left"/>
              <w:rPr>
                <w:color w:val="000000" w:themeColor="text1"/>
                <w:sz w:val="24"/>
                <w:szCs w:val="24"/>
              </w:rPr>
            </w:pPr>
            <w:r w:rsidRPr="00793E08">
              <w:rPr>
                <w:color w:val="000000" w:themeColor="text1"/>
                <w:sz w:val="24"/>
                <w:szCs w:val="24"/>
              </w:rPr>
              <w:t xml:space="preserve">3.4.3. Danh mục minh chứng </w:t>
            </w:r>
          </w:p>
        </w:tc>
        <w:tc>
          <w:tcPr>
            <w:tcW w:w="9072" w:type="dxa"/>
            <w:vAlign w:val="center"/>
          </w:tcPr>
          <w:p w14:paraId="7EB37C81" w14:textId="77777777" w:rsidR="00793E08" w:rsidRPr="00793E08" w:rsidRDefault="005B3F32" w:rsidP="00793E08">
            <w:pPr>
              <w:spacing w:before="40" w:after="40"/>
              <w:jc w:val="left"/>
              <w:rPr>
                <w:color w:val="000000" w:themeColor="text1"/>
                <w:sz w:val="24"/>
                <w:szCs w:val="24"/>
              </w:rPr>
            </w:pPr>
            <w:r w:rsidRPr="00793E08">
              <w:rPr>
                <w:color w:val="000000" w:themeColor="text1"/>
                <w:sz w:val="24"/>
                <w:szCs w:val="24"/>
              </w:rPr>
              <w:t xml:space="preserve">- Để chế độ nhắc lại tiêu đề cho tiện theo dõi. </w:t>
            </w:r>
          </w:p>
          <w:p w14:paraId="3EDFBDB3" w14:textId="77777777" w:rsidR="00793E08" w:rsidRPr="00793E08" w:rsidRDefault="005B3F32" w:rsidP="00793E08">
            <w:pPr>
              <w:spacing w:before="40" w:after="40"/>
              <w:jc w:val="left"/>
              <w:rPr>
                <w:color w:val="000000" w:themeColor="text1"/>
                <w:sz w:val="24"/>
                <w:szCs w:val="24"/>
              </w:rPr>
            </w:pPr>
            <w:r w:rsidRPr="00793E08">
              <w:rPr>
                <w:color w:val="000000" w:themeColor="text1"/>
                <w:sz w:val="24"/>
                <w:szCs w:val="24"/>
              </w:rPr>
              <w:t xml:space="preserve">- Bổ sung Số, ngày ban hành cho một số minh chứng còn thiếu như: H1.01.03.01 (Hướng dẫn xây dựng và công bố CĐR ngành đào tạo) thiếu nơi ban hành; H6.06.01.05 (Kế hoạch chiến lược phát triển giai đoạn 2020-2025, tầm nhìn 2030 của Trường Sư phạm) thiếu số, ngày, tháng ban hành; H6.06.01.08 (Kế hoạch tuyển dụng, sử dụng, bổ nhiệm viên chức hàng năm) chưa có số văn bản, ngày tháng … </w:t>
            </w:r>
          </w:p>
          <w:p w14:paraId="7FC31718" w14:textId="5807D0BD" w:rsidR="005B3F32" w:rsidRPr="00793E08" w:rsidRDefault="005B3F32" w:rsidP="00793E08">
            <w:pPr>
              <w:spacing w:before="40" w:after="40"/>
              <w:jc w:val="left"/>
              <w:rPr>
                <w:color w:val="000000" w:themeColor="text1"/>
                <w:sz w:val="24"/>
                <w:szCs w:val="24"/>
              </w:rPr>
            </w:pPr>
            <w:r w:rsidRPr="00793E08">
              <w:rPr>
                <w:color w:val="000000" w:themeColor="text1"/>
                <w:sz w:val="24"/>
                <w:szCs w:val="24"/>
              </w:rPr>
              <w:lastRenderedPageBreak/>
              <w:t xml:space="preserve">- Bổ sung đường link cho một số minh chứng là trang web như: H2.02.01.11 (Trang thông tin điện tử (Website) của Phòng Đào tạo có công bố mục tiêu), H5.05.01.07 (Website Nhà trường đăng tải các qui định về đào tạo </w:t>
            </w:r>
            <w:proofErr w:type="gramStart"/>
            <w:r w:rsidRPr="00793E08">
              <w:rPr>
                <w:color w:val="000000" w:themeColor="text1"/>
                <w:sz w:val="24"/>
                <w:szCs w:val="24"/>
              </w:rPr>
              <w:t>SĐH)…</w:t>
            </w:r>
            <w:proofErr w:type="gramEnd"/>
          </w:p>
        </w:tc>
        <w:tc>
          <w:tcPr>
            <w:tcW w:w="3085" w:type="dxa"/>
            <w:vAlign w:val="center"/>
          </w:tcPr>
          <w:p w14:paraId="7A59E861" w14:textId="24F733B5" w:rsidR="005B3F32" w:rsidRPr="00793E08" w:rsidRDefault="005B3F32" w:rsidP="00793E08">
            <w:pPr>
              <w:spacing w:before="40" w:after="40"/>
              <w:jc w:val="left"/>
              <w:rPr>
                <w:bCs/>
                <w:color w:val="000000" w:themeColor="text1"/>
                <w:sz w:val="24"/>
                <w:szCs w:val="24"/>
              </w:rPr>
            </w:pPr>
            <w:r w:rsidRPr="00793E08">
              <w:rPr>
                <w:bCs/>
                <w:color w:val="000000" w:themeColor="text1"/>
                <w:sz w:val="24"/>
                <w:szCs w:val="24"/>
              </w:rPr>
              <w:lastRenderedPageBreak/>
              <w:t>Đã rà soát và bổ sung</w:t>
            </w:r>
          </w:p>
        </w:tc>
      </w:tr>
    </w:tbl>
    <w:p w14:paraId="31C6FC38" w14:textId="77777777" w:rsidR="00980AB9" w:rsidRPr="00793E08" w:rsidRDefault="00980AB9" w:rsidP="00CD05F7">
      <w:pPr>
        <w:rPr>
          <w:color w:val="000000" w:themeColor="text1"/>
        </w:rPr>
      </w:pPr>
    </w:p>
    <w:sectPr w:rsidR="00980AB9" w:rsidRPr="00793E08" w:rsidSect="00030023">
      <w:headerReference w:type="default" r:id="rId6"/>
      <w:headerReference w:type="first" r:id="rId7"/>
      <w:pgSz w:w="16840" w:h="11907" w:orient="landscape" w:code="9"/>
      <w:pgMar w:top="1134" w:right="1134" w:bottom="1134" w:left="1134"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CB9B8" w14:textId="77777777" w:rsidR="00BB328D" w:rsidRDefault="00BB328D" w:rsidP="00030023">
      <w:pPr>
        <w:spacing w:line="240" w:lineRule="auto"/>
      </w:pPr>
      <w:r>
        <w:separator/>
      </w:r>
    </w:p>
  </w:endnote>
  <w:endnote w:type="continuationSeparator" w:id="0">
    <w:p w14:paraId="31071B63" w14:textId="77777777" w:rsidR="00BB328D" w:rsidRDefault="00BB328D" w:rsidP="000300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89E52" w14:textId="77777777" w:rsidR="00BB328D" w:rsidRDefault="00BB328D" w:rsidP="00030023">
      <w:pPr>
        <w:spacing w:line="240" w:lineRule="auto"/>
      </w:pPr>
      <w:r>
        <w:separator/>
      </w:r>
    </w:p>
  </w:footnote>
  <w:footnote w:type="continuationSeparator" w:id="0">
    <w:p w14:paraId="733FB1EE" w14:textId="77777777" w:rsidR="00BB328D" w:rsidRDefault="00BB328D" w:rsidP="0003002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835274881"/>
      <w:docPartObj>
        <w:docPartGallery w:val="Page Numbers (Top of Page)"/>
        <w:docPartUnique/>
      </w:docPartObj>
    </w:sdtPr>
    <w:sdtEndPr>
      <w:rPr>
        <w:noProof/>
      </w:rPr>
    </w:sdtEndPr>
    <w:sdtContent>
      <w:p w14:paraId="7BCD37AD" w14:textId="7EEB0328" w:rsidR="00030023" w:rsidRPr="00030023" w:rsidRDefault="00030023">
        <w:pPr>
          <w:pStyle w:val="Header"/>
          <w:jc w:val="center"/>
          <w:rPr>
            <w:sz w:val="22"/>
            <w:szCs w:val="22"/>
          </w:rPr>
        </w:pPr>
        <w:r w:rsidRPr="00030023">
          <w:rPr>
            <w:sz w:val="22"/>
            <w:szCs w:val="22"/>
          </w:rPr>
          <w:fldChar w:fldCharType="begin"/>
        </w:r>
        <w:r w:rsidRPr="00030023">
          <w:rPr>
            <w:sz w:val="22"/>
            <w:szCs w:val="22"/>
          </w:rPr>
          <w:instrText xml:space="preserve"> PAGE   \* MERGEFORMAT </w:instrText>
        </w:r>
        <w:r w:rsidRPr="00030023">
          <w:rPr>
            <w:sz w:val="22"/>
            <w:szCs w:val="22"/>
          </w:rPr>
          <w:fldChar w:fldCharType="separate"/>
        </w:r>
        <w:r w:rsidRPr="00030023">
          <w:rPr>
            <w:noProof/>
            <w:sz w:val="22"/>
            <w:szCs w:val="22"/>
          </w:rPr>
          <w:t>2</w:t>
        </w:r>
        <w:r w:rsidRPr="00030023">
          <w:rPr>
            <w:noProof/>
            <w:sz w:val="22"/>
            <w:szCs w:val="22"/>
          </w:rPr>
          <w:fldChar w:fldCharType="end"/>
        </w:r>
      </w:p>
    </w:sdtContent>
  </w:sdt>
  <w:p w14:paraId="68FBE152" w14:textId="77777777" w:rsidR="00030023" w:rsidRDefault="000300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1709633180"/>
      <w:docPartObj>
        <w:docPartGallery w:val="Page Numbers (Top of Page)"/>
        <w:docPartUnique/>
      </w:docPartObj>
    </w:sdtPr>
    <w:sdtEndPr>
      <w:rPr>
        <w:noProof/>
      </w:rPr>
    </w:sdtEndPr>
    <w:sdtContent>
      <w:p w14:paraId="7F51D0B7" w14:textId="06123E41" w:rsidR="00030023" w:rsidRPr="00030023" w:rsidRDefault="00030023">
        <w:pPr>
          <w:pStyle w:val="Header"/>
          <w:jc w:val="center"/>
          <w:rPr>
            <w:sz w:val="22"/>
            <w:szCs w:val="22"/>
          </w:rPr>
        </w:pPr>
        <w:r w:rsidRPr="00030023">
          <w:rPr>
            <w:sz w:val="22"/>
            <w:szCs w:val="22"/>
          </w:rPr>
          <w:fldChar w:fldCharType="begin"/>
        </w:r>
        <w:r w:rsidRPr="00030023">
          <w:rPr>
            <w:sz w:val="22"/>
            <w:szCs w:val="22"/>
          </w:rPr>
          <w:instrText xml:space="preserve"> PAGE   \* MERGEFORMAT </w:instrText>
        </w:r>
        <w:r w:rsidRPr="00030023">
          <w:rPr>
            <w:sz w:val="22"/>
            <w:szCs w:val="22"/>
          </w:rPr>
          <w:fldChar w:fldCharType="separate"/>
        </w:r>
        <w:r w:rsidRPr="00030023">
          <w:rPr>
            <w:noProof/>
            <w:sz w:val="22"/>
            <w:szCs w:val="22"/>
          </w:rPr>
          <w:t>2</w:t>
        </w:r>
        <w:r w:rsidRPr="00030023">
          <w:rPr>
            <w:noProof/>
            <w:sz w:val="22"/>
            <w:szCs w:val="22"/>
          </w:rPr>
          <w:fldChar w:fldCharType="end"/>
        </w:r>
      </w:p>
    </w:sdtContent>
  </w:sdt>
  <w:p w14:paraId="69442AF3" w14:textId="77777777" w:rsidR="00030023" w:rsidRDefault="000300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AB9"/>
    <w:rsid w:val="000028F1"/>
    <w:rsid w:val="00030023"/>
    <w:rsid w:val="000815EE"/>
    <w:rsid w:val="000A3B8B"/>
    <w:rsid w:val="002A2343"/>
    <w:rsid w:val="00345B7F"/>
    <w:rsid w:val="003A0BD3"/>
    <w:rsid w:val="003D37F9"/>
    <w:rsid w:val="003E14EF"/>
    <w:rsid w:val="004B1898"/>
    <w:rsid w:val="004D2399"/>
    <w:rsid w:val="00525134"/>
    <w:rsid w:val="005B3F32"/>
    <w:rsid w:val="005B64F5"/>
    <w:rsid w:val="00641AFA"/>
    <w:rsid w:val="006B1B21"/>
    <w:rsid w:val="00777F66"/>
    <w:rsid w:val="00793E08"/>
    <w:rsid w:val="00896D0C"/>
    <w:rsid w:val="00980AB9"/>
    <w:rsid w:val="009B2F39"/>
    <w:rsid w:val="009F22FC"/>
    <w:rsid w:val="00A4773D"/>
    <w:rsid w:val="00A7361E"/>
    <w:rsid w:val="00AE4B43"/>
    <w:rsid w:val="00AF02BF"/>
    <w:rsid w:val="00BB328D"/>
    <w:rsid w:val="00BE636F"/>
    <w:rsid w:val="00CC789D"/>
    <w:rsid w:val="00CD05F7"/>
    <w:rsid w:val="00CF2FC7"/>
    <w:rsid w:val="00D60FB8"/>
    <w:rsid w:val="00E80B05"/>
    <w:rsid w:val="00F1153F"/>
    <w:rsid w:val="00F80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12C008"/>
  <w15:chartTrackingRefBased/>
  <w15:docId w15:val="{5E0A22BC-951B-4269-82B5-17D3DEFAD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6"/>
        <w:szCs w:val="26"/>
        <w:lang w:val="en-US" w:eastAsia="en-US" w:bidi="ar-SA"/>
      </w:rPr>
    </w:rPrDefault>
    <w:pPrDefault>
      <w:pPr>
        <w:spacing w:line="312"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80AB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30023"/>
    <w:pPr>
      <w:tabs>
        <w:tab w:val="center" w:pos="4680"/>
        <w:tab w:val="right" w:pos="9360"/>
      </w:tabs>
      <w:spacing w:line="240" w:lineRule="auto"/>
    </w:pPr>
  </w:style>
  <w:style w:type="character" w:customStyle="1" w:styleId="HeaderChar">
    <w:name w:val="Header Char"/>
    <w:basedOn w:val="DefaultParagraphFont"/>
    <w:link w:val="Header"/>
    <w:uiPriority w:val="99"/>
    <w:rsid w:val="00030023"/>
  </w:style>
  <w:style w:type="paragraph" w:styleId="Footer">
    <w:name w:val="footer"/>
    <w:basedOn w:val="Normal"/>
    <w:link w:val="FooterChar"/>
    <w:rsid w:val="00030023"/>
    <w:pPr>
      <w:tabs>
        <w:tab w:val="center" w:pos="4680"/>
        <w:tab w:val="right" w:pos="9360"/>
      </w:tabs>
      <w:spacing w:line="240" w:lineRule="auto"/>
    </w:pPr>
  </w:style>
  <w:style w:type="character" w:customStyle="1" w:styleId="FooterChar">
    <w:name w:val="Footer Char"/>
    <w:basedOn w:val="DefaultParagraphFont"/>
    <w:link w:val="Footer"/>
    <w:rsid w:val="000300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9</Pages>
  <Words>3085</Words>
  <Characters>17588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TDQuang</dc:creator>
  <cp:keywords/>
  <dc:description/>
  <cp:lastModifiedBy>Trần Đình Quang</cp:lastModifiedBy>
  <cp:revision>20</cp:revision>
  <dcterms:created xsi:type="dcterms:W3CDTF">2021-03-18T01:24:00Z</dcterms:created>
  <dcterms:modified xsi:type="dcterms:W3CDTF">2025-10-02T01:58:00Z</dcterms:modified>
</cp:coreProperties>
</file>