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EC" w:rsidRPr="00995DEC" w:rsidRDefault="00995DEC" w:rsidP="00995DE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995DEC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link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triết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995D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DEC">
        <w:rPr>
          <w:rFonts w:ascii="Times New Roman" w:hAnsi="Times New Roman" w:cs="Times New Roman"/>
          <w:sz w:val="26"/>
          <w:szCs w:val="26"/>
        </w:rPr>
        <w:t>dục</w:t>
      </w:r>
      <w:proofErr w:type="spellEnd"/>
    </w:p>
    <w:p w:rsidR="00443238" w:rsidRPr="00995DEC" w:rsidRDefault="00995DEC" w:rsidP="00995DEC">
      <w:pPr>
        <w:rPr>
          <w:rFonts w:ascii="Times New Roman" w:hAnsi="Times New Roman" w:cs="Times New Roman"/>
          <w:sz w:val="26"/>
          <w:szCs w:val="26"/>
        </w:rPr>
      </w:pPr>
      <w:r w:rsidRPr="00995DEC">
        <w:rPr>
          <w:rFonts w:ascii="Times New Roman" w:hAnsi="Times New Roman" w:cs="Times New Roman"/>
          <w:sz w:val="26"/>
          <w:szCs w:val="26"/>
        </w:rPr>
        <w:t>https://vinhuni.edu.vn/truong-dai-hoc-vinh-gioi-thieu-c01l0v0p0a33.html</w:t>
      </w:r>
      <w:bookmarkEnd w:id="0"/>
    </w:p>
    <w:sectPr w:rsidR="00443238" w:rsidRPr="0099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EC"/>
    <w:rsid w:val="00443238"/>
    <w:rsid w:val="009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3762"/>
  <w15:chartTrackingRefBased/>
  <w15:docId w15:val="{C9345F61-46A6-46A2-8451-307295F8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5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2024-07-24T02:36:00Z</dcterms:created>
  <dcterms:modified xsi:type="dcterms:W3CDTF">2024-07-24T02:37:00Z</dcterms:modified>
</cp:coreProperties>
</file>