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D90B3" w14:textId="77777777" w:rsidR="00902DBB" w:rsidRPr="006C3E76" w:rsidRDefault="00902DBB" w:rsidP="00902DBB">
      <w:pPr>
        <w:widowControl w:val="0"/>
        <w:spacing w:after="0" w:line="300" w:lineRule="auto"/>
        <w:jc w:val="center"/>
        <w:rPr>
          <w:rFonts w:ascii="Times New Roman" w:eastAsia="Times New Roman" w:hAnsi="Times New Roman" w:cs="Times New Roman"/>
          <w:bCs/>
          <w:i/>
          <w:sz w:val="26"/>
          <w:szCs w:val="26"/>
          <w:lang w:val="vi"/>
        </w:rPr>
      </w:pPr>
      <w:r w:rsidRPr="006C3E76">
        <w:rPr>
          <w:rFonts w:ascii="Times New Roman" w:eastAsia="Times New Roman" w:hAnsi="Times New Roman" w:cs="Times New Roman"/>
          <w:bCs/>
          <w:i/>
          <w:sz w:val="26"/>
          <w:szCs w:val="26"/>
          <w:lang w:val="vi-VN"/>
        </w:rPr>
        <w:t xml:space="preserve">Bảng. Đối sánh cấu trúc học phần trong CTĐT thạc sĩ </w:t>
      </w:r>
      <w:r w:rsidRPr="006C3E76">
        <w:rPr>
          <w:rFonts w:ascii="Times New Roman" w:eastAsia="Times New Roman" w:hAnsi="Times New Roman" w:cs="Times New Roman"/>
          <w:i/>
          <w:iCs/>
          <w:sz w:val="26"/>
          <w:szCs w:val="26"/>
          <w:lang w:val="vi"/>
        </w:rPr>
        <w:t>LL&amp;PPDHBMHH</w:t>
      </w:r>
      <w:r>
        <w:rPr>
          <w:rFonts w:ascii="Times New Roman" w:eastAsia="Times New Roman" w:hAnsi="Times New Roman" w:cs="Times New Roman"/>
          <w:bCs/>
          <w:i/>
          <w:sz w:val="26"/>
          <w:szCs w:val="26"/>
          <w:lang w:val="vi-VN"/>
        </w:rPr>
        <w:br/>
      </w:r>
      <w:r w:rsidRPr="006C3E76">
        <w:rPr>
          <w:rFonts w:ascii="Times New Roman" w:eastAsia="Times New Roman" w:hAnsi="Times New Roman" w:cs="Times New Roman"/>
          <w:bCs/>
          <w:i/>
          <w:sz w:val="26"/>
          <w:szCs w:val="26"/>
          <w:lang w:val="vi-VN"/>
        </w:rPr>
        <w:t xml:space="preserve">với CTĐT thạc sĩ </w:t>
      </w:r>
      <w:r w:rsidRPr="006C3E76">
        <w:rPr>
          <w:rFonts w:ascii="Times New Roman" w:eastAsia="Times New Roman" w:hAnsi="Times New Roman" w:cs="Times New Roman"/>
          <w:i/>
          <w:iCs/>
          <w:sz w:val="26"/>
          <w:szCs w:val="26"/>
          <w:lang w:val="vi"/>
        </w:rPr>
        <w:t>LL&amp;PPDHBMHH</w:t>
      </w:r>
      <w:r w:rsidRPr="006C3E76">
        <w:rPr>
          <w:rFonts w:ascii="Times New Roman" w:eastAsia="Times New Roman" w:hAnsi="Times New Roman" w:cs="Times New Roman"/>
          <w:bCs/>
          <w:i/>
          <w:sz w:val="26"/>
          <w:szCs w:val="26"/>
          <w:lang w:val="vi-VN"/>
        </w:rPr>
        <w:t xml:space="preserve"> của Trường </w:t>
      </w:r>
      <w:r w:rsidRPr="006C3E76">
        <w:rPr>
          <w:rFonts w:ascii="Times New Roman" w:eastAsia="Calibri" w:hAnsi="Times New Roman" w:cs="Times New Roman"/>
          <w:bCs/>
          <w:i/>
          <w:iCs/>
          <w:sz w:val="26"/>
          <w:szCs w:val="28"/>
          <w:lang w:val="vi"/>
        </w:rPr>
        <w:t xml:space="preserve">ĐHSP Hà Nội </w:t>
      </w:r>
    </w:p>
    <w:tbl>
      <w:tblPr>
        <w:tblW w:w="9170" w:type="dxa"/>
        <w:jc w:val="center"/>
        <w:tblCellMar>
          <w:left w:w="0" w:type="dxa"/>
          <w:right w:w="0" w:type="dxa"/>
        </w:tblCellMar>
        <w:tblLook w:val="04A0" w:firstRow="1" w:lastRow="0" w:firstColumn="1" w:lastColumn="0" w:noHBand="0" w:noVBand="1"/>
      </w:tblPr>
      <w:tblGrid>
        <w:gridCol w:w="1710"/>
        <w:gridCol w:w="3320"/>
        <w:gridCol w:w="4140"/>
      </w:tblGrid>
      <w:tr w:rsidR="00902DBB" w:rsidRPr="0012342B" w14:paraId="4DE92CCA" w14:textId="77777777" w:rsidTr="00EC3F07">
        <w:trPr>
          <w:trHeight w:val="731"/>
          <w:jc w:val="center"/>
        </w:trPr>
        <w:tc>
          <w:tcPr>
            <w:tcW w:w="1710" w:type="dxa"/>
            <w:tcBorders>
              <w:top w:val="single" w:sz="8" w:space="0" w:color="FFFFFF"/>
              <w:left w:val="single" w:sz="8" w:space="0" w:color="FFFFFF"/>
              <w:bottom w:val="single" w:sz="24" w:space="0" w:color="FFFFFF"/>
              <w:right w:val="single" w:sz="8" w:space="0" w:color="FFFFFF"/>
            </w:tcBorders>
            <w:shd w:val="clear" w:color="auto" w:fill="5B9BD5"/>
            <w:tcMar>
              <w:top w:w="15" w:type="dxa"/>
              <w:left w:w="70" w:type="dxa"/>
              <w:bottom w:w="0" w:type="dxa"/>
              <w:right w:w="70" w:type="dxa"/>
            </w:tcMar>
            <w:vAlign w:val="center"/>
            <w:hideMark/>
          </w:tcPr>
          <w:p w14:paraId="7F45277F" w14:textId="77777777" w:rsidR="00902DBB" w:rsidRDefault="00902DBB" w:rsidP="00EC3F07">
            <w:pPr>
              <w:widowControl w:val="0"/>
              <w:spacing w:after="0" w:line="288" w:lineRule="auto"/>
              <w:jc w:val="center"/>
              <w:rPr>
                <w:rFonts w:ascii="Times New Roman" w:eastAsia="Times New Roman" w:hAnsi="Times New Roman" w:cs="Times New Roman"/>
                <w:b/>
                <w:bCs/>
                <w:sz w:val="26"/>
                <w:szCs w:val="26"/>
              </w:rPr>
            </w:pPr>
            <w:r w:rsidRPr="0012342B">
              <w:rPr>
                <w:rFonts w:ascii="Times New Roman" w:eastAsia="Times New Roman" w:hAnsi="Times New Roman" w:cs="Times New Roman"/>
                <w:b/>
                <w:bCs/>
                <w:sz w:val="26"/>
                <w:szCs w:val="26"/>
              </w:rPr>
              <w:t>Khối</w:t>
            </w:r>
          </w:p>
          <w:p w14:paraId="1B0938BD" w14:textId="77777777" w:rsidR="00902DBB" w:rsidRPr="0012342B" w:rsidRDefault="00902DBB" w:rsidP="00EC3F07">
            <w:pPr>
              <w:widowControl w:val="0"/>
              <w:spacing w:after="0" w:line="288" w:lineRule="auto"/>
              <w:jc w:val="center"/>
              <w:rPr>
                <w:rFonts w:ascii="Times New Roman" w:eastAsia="Times New Roman" w:hAnsi="Times New Roman" w:cs="Times New Roman"/>
                <w:bCs/>
                <w:sz w:val="26"/>
                <w:szCs w:val="26"/>
              </w:rPr>
            </w:pPr>
            <w:r w:rsidRPr="0012342B">
              <w:rPr>
                <w:rFonts w:ascii="Times New Roman" w:eastAsia="Times New Roman" w:hAnsi="Times New Roman" w:cs="Times New Roman"/>
                <w:b/>
                <w:bCs/>
                <w:sz w:val="26"/>
                <w:szCs w:val="26"/>
              </w:rPr>
              <w:t>kiến thức</w:t>
            </w:r>
          </w:p>
        </w:tc>
        <w:tc>
          <w:tcPr>
            <w:tcW w:w="3320" w:type="dxa"/>
            <w:tcBorders>
              <w:top w:val="single" w:sz="8" w:space="0" w:color="FFFFFF"/>
              <w:left w:val="single" w:sz="8" w:space="0" w:color="FFFFFF"/>
              <w:bottom w:val="single" w:sz="24" w:space="0" w:color="FFFFFF"/>
              <w:right w:val="single" w:sz="8" w:space="0" w:color="FFFFFF"/>
            </w:tcBorders>
            <w:shd w:val="clear" w:color="auto" w:fill="5B9BD5"/>
            <w:tcMar>
              <w:top w:w="15" w:type="dxa"/>
              <w:left w:w="70" w:type="dxa"/>
              <w:bottom w:w="0" w:type="dxa"/>
              <w:right w:w="70" w:type="dxa"/>
            </w:tcMar>
            <w:hideMark/>
          </w:tcPr>
          <w:p w14:paraId="4BD2590A" w14:textId="77777777" w:rsidR="00902DBB" w:rsidRPr="0012342B" w:rsidRDefault="00902DBB" w:rsidP="00EC3F07">
            <w:pPr>
              <w:widowControl w:val="0"/>
              <w:spacing w:after="0" w:line="288" w:lineRule="auto"/>
              <w:jc w:val="center"/>
              <w:rPr>
                <w:rFonts w:ascii="Times New Roman" w:eastAsia="Times New Roman" w:hAnsi="Times New Roman" w:cs="Times New Roman"/>
                <w:bCs/>
                <w:sz w:val="26"/>
                <w:szCs w:val="26"/>
              </w:rPr>
            </w:pPr>
            <w:r w:rsidRPr="0012342B">
              <w:rPr>
                <w:rFonts w:ascii="Times New Roman" w:eastAsia="Times New Roman" w:hAnsi="Times New Roman" w:cs="Times New Roman"/>
                <w:b/>
                <w:bCs/>
                <w:sz w:val="26"/>
                <w:szCs w:val="26"/>
              </w:rPr>
              <w:t xml:space="preserve">ThS </w:t>
            </w:r>
            <w:r w:rsidRPr="0012342B">
              <w:rPr>
                <w:rFonts w:ascii="Times New Roman" w:eastAsia="Times New Roman" w:hAnsi="Times New Roman" w:cs="Times New Roman"/>
                <w:b/>
                <w:sz w:val="26"/>
                <w:szCs w:val="26"/>
              </w:rPr>
              <w:t>LL&amp;PPDHBMHH</w:t>
            </w:r>
            <w:r w:rsidRPr="0012342B">
              <w:rPr>
                <w:rFonts w:ascii="Times New Roman" w:eastAsia="Times New Roman" w:hAnsi="Times New Roman" w:cs="Times New Roman"/>
                <w:b/>
                <w:bCs/>
                <w:sz w:val="26"/>
                <w:szCs w:val="26"/>
              </w:rPr>
              <w:t xml:space="preserve"> - Trường ĐHV (61 tín chỉ)</w:t>
            </w:r>
          </w:p>
        </w:tc>
        <w:tc>
          <w:tcPr>
            <w:tcW w:w="4140" w:type="dxa"/>
            <w:tcBorders>
              <w:top w:val="single" w:sz="8" w:space="0" w:color="FFFFFF"/>
              <w:left w:val="single" w:sz="8" w:space="0" w:color="FFFFFF"/>
              <w:bottom w:val="single" w:sz="24" w:space="0" w:color="FFFFFF"/>
              <w:right w:val="single" w:sz="8" w:space="0" w:color="FFFFFF"/>
            </w:tcBorders>
            <w:shd w:val="clear" w:color="auto" w:fill="5B9BD5"/>
            <w:tcMar>
              <w:top w:w="15" w:type="dxa"/>
              <w:left w:w="70" w:type="dxa"/>
              <w:bottom w:w="0" w:type="dxa"/>
              <w:right w:w="70" w:type="dxa"/>
            </w:tcMar>
            <w:hideMark/>
          </w:tcPr>
          <w:p w14:paraId="5FAEBF2E" w14:textId="77777777" w:rsidR="00902DBB" w:rsidRPr="0012342B" w:rsidRDefault="00902DBB" w:rsidP="00EC3F07">
            <w:pPr>
              <w:widowControl w:val="0"/>
              <w:spacing w:after="0" w:line="288" w:lineRule="auto"/>
              <w:ind w:firstLine="22"/>
              <w:jc w:val="center"/>
              <w:rPr>
                <w:rFonts w:ascii="Times New Roman" w:eastAsia="Times New Roman" w:hAnsi="Times New Roman" w:cs="Times New Roman"/>
                <w:bCs/>
                <w:sz w:val="26"/>
                <w:szCs w:val="26"/>
              </w:rPr>
            </w:pPr>
            <w:r w:rsidRPr="0012342B">
              <w:rPr>
                <w:rFonts w:ascii="Times New Roman" w:eastAsia="Times New Roman" w:hAnsi="Times New Roman" w:cs="Times New Roman"/>
                <w:b/>
                <w:bCs/>
                <w:sz w:val="26"/>
                <w:szCs w:val="26"/>
              </w:rPr>
              <w:t xml:space="preserve">ThS </w:t>
            </w:r>
            <w:r w:rsidRPr="0012342B">
              <w:rPr>
                <w:rFonts w:ascii="Times New Roman" w:eastAsia="Times New Roman" w:hAnsi="Times New Roman" w:cs="Times New Roman"/>
                <w:b/>
                <w:sz w:val="26"/>
                <w:szCs w:val="26"/>
              </w:rPr>
              <w:t xml:space="preserve">LL&amp;PPDHBMHH- </w:t>
            </w:r>
            <w:r w:rsidRPr="0012342B">
              <w:rPr>
                <w:rFonts w:ascii="Times New Roman" w:eastAsia="Times New Roman" w:hAnsi="Times New Roman" w:cs="Times New Roman"/>
                <w:b/>
                <w:bCs/>
                <w:sz w:val="26"/>
                <w:szCs w:val="26"/>
                <w:lang w:val="vi-VN"/>
              </w:rPr>
              <w:t xml:space="preserve">Trường </w:t>
            </w:r>
            <w:r w:rsidRPr="0012342B">
              <w:rPr>
                <w:rFonts w:ascii="Times New Roman" w:eastAsia="Calibri" w:hAnsi="Times New Roman" w:cs="Times New Roman"/>
                <w:b/>
                <w:bCs/>
                <w:sz w:val="26"/>
                <w:szCs w:val="28"/>
                <w:lang w:val="vi"/>
              </w:rPr>
              <w:t>ĐHSP Hà Nội</w:t>
            </w:r>
            <w:r w:rsidRPr="0012342B">
              <w:rPr>
                <w:rFonts w:ascii="Times New Roman" w:eastAsia="Calibri" w:hAnsi="Times New Roman" w:cs="Times New Roman"/>
                <w:b/>
                <w:bCs/>
                <w:sz w:val="26"/>
                <w:szCs w:val="28"/>
              </w:rPr>
              <w:t xml:space="preserve"> </w:t>
            </w:r>
            <w:r w:rsidRPr="0012342B">
              <w:rPr>
                <w:rFonts w:ascii="Times New Roman" w:eastAsia="Times New Roman" w:hAnsi="Times New Roman" w:cs="Times New Roman"/>
                <w:b/>
                <w:bCs/>
                <w:sz w:val="26"/>
                <w:szCs w:val="26"/>
              </w:rPr>
              <w:t>(60 tín chỉ)</w:t>
            </w:r>
          </w:p>
        </w:tc>
      </w:tr>
      <w:tr w:rsidR="00902DBB" w:rsidRPr="0012342B" w14:paraId="0619C371" w14:textId="77777777" w:rsidTr="00EC3F07">
        <w:trPr>
          <w:trHeight w:val="975"/>
          <w:jc w:val="center"/>
        </w:trPr>
        <w:tc>
          <w:tcPr>
            <w:tcW w:w="1710" w:type="dxa"/>
            <w:tcBorders>
              <w:top w:val="single" w:sz="24" w:space="0" w:color="FFFFFF"/>
              <w:left w:val="single" w:sz="8" w:space="0" w:color="FFFFFF"/>
              <w:bottom w:val="single" w:sz="8" w:space="0" w:color="FFFFFF"/>
              <w:right w:val="single" w:sz="8" w:space="0" w:color="FFFFFF"/>
            </w:tcBorders>
            <w:shd w:val="clear" w:color="auto" w:fill="5B9BD5"/>
            <w:tcMar>
              <w:top w:w="15" w:type="dxa"/>
              <w:left w:w="70" w:type="dxa"/>
              <w:bottom w:w="0" w:type="dxa"/>
              <w:right w:w="70" w:type="dxa"/>
            </w:tcMar>
            <w:vAlign w:val="center"/>
            <w:hideMark/>
          </w:tcPr>
          <w:p w14:paraId="05681C80" w14:textId="77777777" w:rsidR="00902DBB" w:rsidRPr="0012342B" w:rsidRDefault="00902DBB" w:rsidP="00EC3F07">
            <w:pPr>
              <w:widowControl w:val="0"/>
              <w:spacing w:after="0" w:line="288" w:lineRule="auto"/>
              <w:jc w:val="center"/>
              <w:rPr>
                <w:rFonts w:ascii="Times New Roman" w:eastAsia="Times New Roman" w:hAnsi="Times New Roman" w:cs="Times New Roman"/>
                <w:bCs/>
                <w:sz w:val="26"/>
                <w:szCs w:val="26"/>
              </w:rPr>
            </w:pPr>
            <w:r w:rsidRPr="0012342B">
              <w:rPr>
                <w:rFonts w:ascii="Times New Roman" w:eastAsia="Times New Roman" w:hAnsi="Times New Roman" w:cs="Times New Roman"/>
                <w:b/>
                <w:bCs/>
                <w:sz w:val="26"/>
                <w:szCs w:val="26"/>
              </w:rPr>
              <w:t>Kiến thức chung / Nền tảng</w:t>
            </w:r>
          </w:p>
        </w:tc>
        <w:tc>
          <w:tcPr>
            <w:tcW w:w="3320" w:type="dxa"/>
            <w:tcBorders>
              <w:top w:val="single" w:sz="24" w:space="0" w:color="FFFFFF"/>
              <w:left w:val="single" w:sz="8" w:space="0" w:color="FFFFFF"/>
              <w:bottom w:val="single" w:sz="8" w:space="0" w:color="FFFFFF"/>
              <w:right w:val="single" w:sz="8" w:space="0" w:color="FFFFFF"/>
            </w:tcBorders>
            <w:shd w:val="clear" w:color="auto" w:fill="D2DEEF"/>
            <w:tcMar>
              <w:top w:w="15" w:type="dxa"/>
              <w:left w:w="70" w:type="dxa"/>
              <w:bottom w:w="0" w:type="dxa"/>
              <w:right w:w="70" w:type="dxa"/>
            </w:tcMar>
            <w:hideMark/>
          </w:tcPr>
          <w:p w14:paraId="061A092F" w14:textId="77777777" w:rsidR="00902DBB" w:rsidRDefault="00902DBB" w:rsidP="00EC3F07">
            <w:pPr>
              <w:widowControl w:val="0"/>
              <w:tabs>
                <w:tab w:val="left" w:pos="181"/>
              </w:tabs>
              <w:spacing w:after="0" w:line="288" w:lineRule="auto"/>
              <w:jc w:val="both"/>
              <w:rPr>
                <w:rFonts w:ascii="Times New Roman" w:eastAsia="Times New Roman" w:hAnsi="Times New Roman" w:cs="Times New Roman"/>
                <w:bCs/>
                <w:sz w:val="26"/>
                <w:szCs w:val="26"/>
              </w:rPr>
            </w:pPr>
            <w:r w:rsidRPr="0012342B">
              <w:rPr>
                <w:rFonts w:ascii="Times New Roman" w:eastAsia="Times New Roman" w:hAnsi="Times New Roman" w:cs="Times New Roman"/>
                <w:bCs/>
                <w:sz w:val="26"/>
                <w:szCs w:val="26"/>
              </w:rPr>
              <w:t>-</w:t>
            </w:r>
            <w:r>
              <w:rPr>
                <w:rFonts w:ascii="Times New Roman" w:eastAsia="Times New Roman" w:hAnsi="Times New Roman" w:cs="Times New Roman"/>
                <w:bCs/>
                <w:sz w:val="26"/>
                <w:szCs w:val="26"/>
              </w:rPr>
              <w:t xml:space="preserve"> </w:t>
            </w:r>
            <w:r w:rsidRPr="0012342B">
              <w:rPr>
                <w:rFonts w:ascii="Times New Roman" w:eastAsia="Times New Roman" w:hAnsi="Times New Roman" w:cs="Times New Roman"/>
                <w:bCs/>
                <w:sz w:val="26"/>
                <w:szCs w:val="26"/>
              </w:rPr>
              <w:t>Tiếng Anh (3 tín chỉ)</w:t>
            </w:r>
          </w:p>
          <w:p w14:paraId="2FDF09C5" w14:textId="77777777" w:rsidR="00902DBB" w:rsidRPr="0012342B" w:rsidRDefault="00902DBB" w:rsidP="00EC3F07">
            <w:pPr>
              <w:widowControl w:val="0"/>
              <w:tabs>
                <w:tab w:val="left" w:pos="181"/>
              </w:tabs>
              <w:spacing w:after="0" w:line="288" w:lineRule="auto"/>
              <w:jc w:val="both"/>
              <w:rPr>
                <w:rFonts w:ascii="Times New Roman" w:eastAsia="Times New Roman" w:hAnsi="Times New Roman" w:cs="Times New Roman"/>
                <w:bCs/>
                <w:sz w:val="26"/>
                <w:szCs w:val="26"/>
              </w:rPr>
            </w:pPr>
            <w:r w:rsidRPr="0012342B">
              <w:rPr>
                <w:rFonts w:ascii="Times New Roman" w:eastAsia="Times New Roman" w:hAnsi="Times New Roman" w:cs="Times New Roman"/>
                <w:bCs/>
                <w:sz w:val="26"/>
                <w:szCs w:val="26"/>
              </w:rPr>
              <w:t>-</w:t>
            </w:r>
            <w:r>
              <w:rPr>
                <w:rFonts w:ascii="Times New Roman" w:eastAsia="Times New Roman" w:hAnsi="Times New Roman" w:cs="Times New Roman"/>
                <w:bCs/>
                <w:sz w:val="26"/>
                <w:szCs w:val="26"/>
              </w:rPr>
              <w:t xml:space="preserve">  </w:t>
            </w:r>
            <w:r w:rsidRPr="0012342B">
              <w:rPr>
                <w:rFonts w:ascii="Times New Roman" w:eastAsia="Times New Roman" w:hAnsi="Times New Roman" w:cs="Times New Roman"/>
                <w:bCs/>
                <w:sz w:val="26"/>
                <w:szCs w:val="26"/>
              </w:rPr>
              <w:t>Triết học (4 tín chỉ)</w:t>
            </w:r>
          </w:p>
        </w:tc>
        <w:tc>
          <w:tcPr>
            <w:tcW w:w="4140" w:type="dxa"/>
            <w:tcBorders>
              <w:top w:val="single" w:sz="24" w:space="0" w:color="FFFFFF"/>
              <w:left w:val="single" w:sz="8" w:space="0" w:color="FFFFFF"/>
              <w:bottom w:val="single" w:sz="8" w:space="0" w:color="FFFFFF"/>
              <w:right w:val="single" w:sz="8" w:space="0" w:color="FFFFFF"/>
            </w:tcBorders>
            <w:shd w:val="clear" w:color="auto" w:fill="D2DEEF"/>
            <w:tcMar>
              <w:top w:w="15" w:type="dxa"/>
              <w:left w:w="70" w:type="dxa"/>
              <w:bottom w:w="0" w:type="dxa"/>
              <w:right w:w="70" w:type="dxa"/>
            </w:tcMar>
          </w:tcPr>
          <w:p w14:paraId="1A869F2A" w14:textId="77777777" w:rsidR="00902DBB" w:rsidRPr="0012342B" w:rsidRDefault="00902DBB" w:rsidP="00EC3F07">
            <w:pPr>
              <w:widowControl w:val="0"/>
              <w:spacing w:after="0" w:line="288" w:lineRule="auto"/>
              <w:jc w:val="both"/>
              <w:rPr>
                <w:rFonts w:ascii="Times New Roman" w:hAnsi="Times New Roman"/>
                <w:sz w:val="26"/>
                <w:szCs w:val="26"/>
              </w:rPr>
            </w:pPr>
            <w:r w:rsidRPr="0012342B">
              <w:rPr>
                <w:rFonts w:ascii="Times New Roman" w:hAnsi="Times New Roman"/>
                <w:sz w:val="26"/>
                <w:szCs w:val="26"/>
              </w:rPr>
              <w:t>- Ngoại ngữ (3 tín chỉ);</w:t>
            </w:r>
          </w:p>
          <w:p w14:paraId="3994C482" w14:textId="77777777" w:rsidR="00902DBB" w:rsidRPr="0012342B" w:rsidRDefault="00902DBB" w:rsidP="00EC3F07">
            <w:pPr>
              <w:widowControl w:val="0"/>
              <w:spacing w:after="0" w:line="288" w:lineRule="auto"/>
              <w:rPr>
                <w:rFonts w:ascii="Times New Roman" w:hAnsi="Times New Roman"/>
                <w:sz w:val="26"/>
                <w:szCs w:val="26"/>
              </w:rPr>
            </w:pPr>
            <w:r w:rsidRPr="0012342B">
              <w:rPr>
                <w:rFonts w:ascii="Times New Roman" w:hAnsi="Times New Roman"/>
                <w:sz w:val="26"/>
                <w:szCs w:val="26"/>
              </w:rPr>
              <w:t>- Triết học ( 3 tín chỉ);</w:t>
            </w:r>
          </w:p>
          <w:p w14:paraId="1B437630" w14:textId="77777777" w:rsidR="00902DBB" w:rsidRPr="0012342B" w:rsidRDefault="00902DBB" w:rsidP="00EC3F07">
            <w:pPr>
              <w:widowControl w:val="0"/>
              <w:spacing w:after="0" w:line="288" w:lineRule="auto"/>
              <w:rPr>
                <w:rFonts w:ascii="Times New Roman" w:eastAsia="Times New Roman" w:hAnsi="Times New Roman" w:cs="Times New Roman"/>
                <w:bCs/>
                <w:sz w:val="26"/>
                <w:szCs w:val="26"/>
              </w:rPr>
            </w:pPr>
            <w:r w:rsidRPr="0012342B">
              <w:rPr>
                <w:rFonts w:ascii="Times New Roman" w:hAnsi="Times New Roman"/>
                <w:sz w:val="26"/>
                <w:szCs w:val="26"/>
              </w:rPr>
              <w:t>- Tự chọn trong nhóm với các môn chung khác (3 tín chỉ)</w:t>
            </w:r>
          </w:p>
        </w:tc>
      </w:tr>
      <w:tr w:rsidR="00902DBB" w:rsidRPr="0012342B" w14:paraId="4BD8722E" w14:textId="77777777" w:rsidTr="00EC3F07">
        <w:trPr>
          <w:trHeight w:val="483"/>
          <w:jc w:val="center"/>
        </w:trPr>
        <w:tc>
          <w:tcPr>
            <w:tcW w:w="1710" w:type="dxa"/>
            <w:tcBorders>
              <w:top w:val="single" w:sz="8" w:space="0" w:color="FFFFFF"/>
              <w:left w:val="single" w:sz="8" w:space="0" w:color="FFFFFF"/>
              <w:bottom w:val="single" w:sz="8" w:space="0" w:color="FFFFFF"/>
              <w:right w:val="single" w:sz="8" w:space="0" w:color="FFFFFF"/>
            </w:tcBorders>
            <w:shd w:val="clear" w:color="auto" w:fill="5B9BD5"/>
            <w:tcMar>
              <w:top w:w="15" w:type="dxa"/>
              <w:left w:w="70" w:type="dxa"/>
              <w:bottom w:w="0" w:type="dxa"/>
              <w:right w:w="70" w:type="dxa"/>
            </w:tcMar>
            <w:vAlign w:val="center"/>
            <w:hideMark/>
          </w:tcPr>
          <w:p w14:paraId="256B7BC7" w14:textId="77777777" w:rsidR="00902DBB" w:rsidRPr="0012342B" w:rsidRDefault="00902DBB" w:rsidP="00EC3F07">
            <w:pPr>
              <w:widowControl w:val="0"/>
              <w:spacing w:after="0" w:line="288" w:lineRule="auto"/>
              <w:ind w:firstLine="8"/>
              <w:jc w:val="center"/>
              <w:rPr>
                <w:rFonts w:ascii="Times New Roman" w:eastAsia="Times New Roman" w:hAnsi="Times New Roman" w:cs="Times New Roman"/>
                <w:bCs/>
                <w:sz w:val="26"/>
                <w:szCs w:val="26"/>
              </w:rPr>
            </w:pPr>
            <w:r w:rsidRPr="0012342B">
              <w:rPr>
                <w:rFonts w:ascii="Times New Roman" w:eastAsia="Times New Roman" w:hAnsi="Times New Roman" w:cs="Times New Roman"/>
                <w:b/>
                <w:bCs/>
                <w:sz w:val="26"/>
                <w:szCs w:val="26"/>
              </w:rPr>
              <w:t>Kiến thức cơ sở và chuyên ngành</w:t>
            </w:r>
          </w:p>
        </w:tc>
        <w:tc>
          <w:tcPr>
            <w:tcW w:w="33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70" w:type="dxa"/>
              <w:bottom w:w="0" w:type="dxa"/>
              <w:right w:w="70" w:type="dxa"/>
            </w:tcMar>
            <w:hideMark/>
          </w:tcPr>
          <w:p w14:paraId="27783DD6" w14:textId="77777777" w:rsidR="00902DBB" w:rsidRPr="0012342B" w:rsidRDefault="00902DBB" w:rsidP="00902DBB">
            <w:pPr>
              <w:pStyle w:val="ListParagraph"/>
              <w:widowControl w:val="0"/>
              <w:numPr>
                <w:ilvl w:val="0"/>
                <w:numId w:val="1"/>
              </w:numPr>
              <w:tabs>
                <w:tab w:val="left" w:pos="181"/>
                <w:tab w:val="left" w:pos="286"/>
              </w:tabs>
              <w:spacing w:before="0" w:after="0" w:line="288" w:lineRule="auto"/>
              <w:ind w:left="16" w:firstLine="0"/>
              <w:rPr>
                <w:rFonts w:ascii="Times New Roman" w:hAnsi="Times New Roman" w:cs="Times New Roman"/>
                <w:bCs/>
                <w:sz w:val="26"/>
                <w:szCs w:val="26"/>
              </w:rPr>
            </w:pPr>
            <w:r w:rsidRPr="0012342B">
              <w:rPr>
                <w:rFonts w:ascii="Times New Roman" w:hAnsi="Times New Roman"/>
                <w:sz w:val="26"/>
                <w:szCs w:val="26"/>
              </w:rPr>
              <w:t>Số tín chỉ kiến thức cơ sở ngành: 24 tín chỉ</w:t>
            </w:r>
          </w:p>
          <w:p w14:paraId="4AE90B97" w14:textId="77777777" w:rsidR="00902DBB" w:rsidRPr="0009335F" w:rsidRDefault="00902DBB" w:rsidP="00902DBB">
            <w:pPr>
              <w:pStyle w:val="ListParagraph"/>
              <w:widowControl w:val="0"/>
              <w:numPr>
                <w:ilvl w:val="0"/>
                <w:numId w:val="1"/>
              </w:numPr>
              <w:tabs>
                <w:tab w:val="left" w:pos="181"/>
                <w:tab w:val="left" w:pos="286"/>
              </w:tabs>
              <w:spacing w:before="0" w:after="0" w:line="288" w:lineRule="auto"/>
              <w:ind w:left="16" w:firstLine="0"/>
              <w:rPr>
                <w:rFonts w:ascii="Times New Roman" w:hAnsi="Times New Roman" w:cs="Times New Roman"/>
                <w:bCs/>
                <w:sz w:val="26"/>
                <w:szCs w:val="26"/>
              </w:rPr>
            </w:pPr>
            <w:r w:rsidRPr="0012342B">
              <w:rPr>
                <w:rFonts w:ascii="Times New Roman" w:hAnsi="Times New Roman"/>
                <w:sz w:val="26"/>
                <w:szCs w:val="26"/>
              </w:rPr>
              <w:t>Số tín chỉ kiến thức ngành: 15 tín chỉ.</w:t>
            </w:r>
          </w:p>
        </w:tc>
        <w:tc>
          <w:tcPr>
            <w:tcW w:w="4140" w:type="dxa"/>
            <w:tcBorders>
              <w:top w:val="single" w:sz="8" w:space="0" w:color="FFFFFF"/>
              <w:left w:val="single" w:sz="8" w:space="0" w:color="FFFFFF"/>
              <w:bottom w:val="single" w:sz="8" w:space="0" w:color="FFFFFF"/>
              <w:right w:val="single" w:sz="8" w:space="0" w:color="FFFFFF"/>
            </w:tcBorders>
            <w:shd w:val="clear" w:color="auto" w:fill="EAEFF7"/>
            <w:tcMar>
              <w:top w:w="15" w:type="dxa"/>
              <w:left w:w="70" w:type="dxa"/>
              <w:bottom w:w="0" w:type="dxa"/>
              <w:right w:w="70" w:type="dxa"/>
            </w:tcMar>
          </w:tcPr>
          <w:p w14:paraId="696E7951" w14:textId="77777777" w:rsidR="00902DBB" w:rsidRPr="0012342B" w:rsidRDefault="00902DBB" w:rsidP="00902DBB">
            <w:pPr>
              <w:pStyle w:val="ListParagraph"/>
              <w:widowControl w:val="0"/>
              <w:numPr>
                <w:ilvl w:val="0"/>
                <w:numId w:val="1"/>
              </w:numPr>
              <w:tabs>
                <w:tab w:val="left" w:pos="406"/>
              </w:tabs>
              <w:spacing w:before="0" w:after="0" w:line="288" w:lineRule="auto"/>
              <w:ind w:left="106" w:firstLine="0"/>
              <w:rPr>
                <w:rFonts w:ascii="Times New Roman" w:hAnsi="Times New Roman" w:cs="Times New Roman"/>
                <w:bCs/>
                <w:sz w:val="26"/>
                <w:szCs w:val="26"/>
              </w:rPr>
            </w:pPr>
            <w:r w:rsidRPr="0012342B">
              <w:rPr>
                <w:rFonts w:ascii="Times New Roman" w:hAnsi="Times New Roman"/>
                <w:sz w:val="26"/>
                <w:szCs w:val="26"/>
              </w:rPr>
              <w:t>Số tín chỉ kiến thức cơ sở ngành: 30 tín chỉ.</w:t>
            </w:r>
          </w:p>
          <w:p w14:paraId="4E3113FB" w14:textId="77777777" w:rsidR="00902DBB" w:rsidRPr="0009335F" w:rsidRDefault="00902DBB" w:rsidP="00902DBB">
            <w:pPr>
              <w:pStyle w:val="ListParagraph"/>
              <w:widowControl w:val="0"/>
              <w:numPr>
                <w:ilvl w:val="0"/>
                <w:numId w:val="1"/>
              </w:numPr>
              <w:tabs>
                <w:tab w:val="left" w:pos="406"/>
              </w:tabs>
              <w:spacing w:before="0" w:after="0" w:line="288" w:lineRule="auto"/>
              <w:ind w:left="106" w:firstLine="0"/>
              <w:rPr>
                <w:rFonts w:ascii="Times New Roman" w:hAnsi="Times New Roman" w:cs="Times New Roman"/>
                <w:bCs/>
                <w:sz w:val="26"/>
                <w:szCs w:val="26"/>
              </w:rPr>
            </w:pPr>
            <w:r w:rsidRPr="0012342B">
              <w:rPr>
                <w:rFonts w:ascii="Times New Roman" w:hAnsi="Times New Roman"/>
                <w:sz w:val="26"/>
                <w:szCs w:val="26"/>
              </w:rPr>
              <w:t>Số tín chỉ kiến thức ngành: 9 tín chỉ.</w:t>
            </w:r>
          </w:p>
        </w:tc>
      </w:tr>
      <w:tr w:rsidR="00902DBB" w:rsidRPr="0012342B" w14:paraId="7B3FB663" w14:textId="77777777" w:rsidTr="00EC3F07">
        <w:trPr>
          <w:trHeight w:val="1356"/>
          <w:jc w:val="center"/>
        </w:trPr>
        <w:tc>
          <w:tcPr>
            <w:tcW w:w="1710" w:type="dxa"/>
            <w:tcBorders>
              <w:top w:val="single" w:sz="8" w:space="0" w:color="FFFFFF"/>
              <w:left w:val="single" w:sz="8" w:space="0" w:color="FFFFFF"/>
              <w:bottom w:val="single" w:sz="8" w:space="0" w:color="FFFFFF"/>
              <w:right w:val="single" w:sz="8" w:space="0" w:color="FFFFFF"/>
            </w:tcBorders>
            <w:shd w:val="clear" w:color="auto" w:fill="5B9BD5"/>
            <w:tcMar>
              <w:top w:w="15" w:type="dxa"/>
              <w:left w:w="70" w:type="dxa"/>
              <w:bottom w:w="0" w:type="dxa"/>
              <w:right w:w="70" w:type="dxa"/>
            </w:tcMar>
            <w:vAlign w:val="center"/>
            <w:hideMark/>
          </w:tcPr>
          <w:p w14:paraId="49A11B10" w14:textId="77777777" w:rsidR="00902DBB" w:rsidRPr="0012342B" w:rsidRDefault="00902DBB" w:rsidP="00EC3F07">
            <w:pPr>
              <w:widowControl w:val="0"/>
              <w:spacing w:after="0" w:line="288" w:lineRule="auto"/>
              <w:ind w:right="31" w:firstLine="8"/>
              <w:jc w:val="center"/>
              <w:rPr>
                <w:rFonts w:ascii="Times New Roman" w:eastAsia="Times New Roman" w:hAnsi="Times New Roman" w:cs="Times New Roman"/>
                <w:bCs/>
                <w:sz w:val="26"/>
                <w:szCs w:val="26"/>
              </w:rPr>
            </w:pPr>
            <w:r w:rsidRPr="0012342B">
              <w:rPr>
                <w:rFonts w:ascii="Times New Roman" w:eastAsia="Times New Roman" w:hAnsi="Times New Roman" w:cs="Times New Roman"/>
                <w:b/>
                <w:bCs/>
                <w:sz w:val="26"/>
                <w:szCs w:val="26"/>
              </w:rPr>
              <w:t>Tự chọn định hướng (theo năng lực)</w:t>
            </w:r>
          </w:p>
        </w:tc>
        <w:tc>
          <w:tcPr>
            <w:tcW w:w="3320" w:type="dxa"/>
            <w:tcBorders>
              <w:top w:val="single" w:sz="8" w:space="0" w:color="FFFFFF"/>
              <w:left w:val="single" w:sz="8" w:space="0" w:color="FFFFFF"/>
              <w:bottom w:val="single" w:sz="8" w:space="0" w:color="FFFFFF"/>
              <w:right w:val="single" w:sz="8" w:space="0" w:color="FFFFFF"/>
            </w:tcBorders>
            <w:shd w:val="clear" w:color="auto" w:fill="D2DEEF"/>
            <w:tcMar>
              <w:top w:w="15" w:type="dxa"/>
              <w:left w:w="70" w:type="dxa"/>
              <w:bottom w:w="0" w:type="dxa"/>
              <w:right w:w="70" w:type="dxa"/>
            </w:tcMar>
          </w:tcPr>
          <w:p w14:paraId="4498122C" w14:textId="77777777" w:rsidR="00902DBB" w:rsidRPr="0012342B" w:rsidRDefault="00902DBB" w:rsidP="00902DBB">
            <w:pPr>
              <w:pStyle w:val="ListParagraph"/>
              <w:widowControl w:val="0"/>
              <w:numPr>
                <w:ilvl w:val="0"/>
                <w:numId w:val="1"/>
              </w:numPr>
              <w:tabs>
                <w:tab w:val="left" w:pos="181"/>
              </w:tabs>
              <w:spacing w:before="0" w:after="0" w:line="288" w:lineRule="auto"/>
              <w:ind w:left="0" w:firstLine="0"/>
              <w:rPr>
                <w:rFonts w:ascii="Times New Roman" w:hAnsi="Times New Roman" w:cs="Times New Roman"/>
                <w:bCs/>
                <w:sz w:val="26"/>
                <w:szCs w:val="26"/>
              </w:rPr>
            </w:pPr>
            <w:r w:rsidRPr="0012342B">
              <w:rPr>
                <w:rFonts w:ascii="Times New Roman" w:hAnsi="Times New Roman" w:cs="Times New Roman"/>
                <w:bCs/>
                <w:sz w:val="26"/>
                <w:szCs w:val="26"/>
              </w:rPr>
              <w:t>Định hướng nghiên cứu</w:t>
            </w:r>
          </w:p>
          <w:p w14:paraId="18FE0844" w14:textId="77777777" w:rsidR="00902DBB" w:rsidRPr="0012342B" w:rsidRDefault="00902DBB" w:rsidP="00902DBB">
            <w:pPr>
              <w:pStyle w:val="ListParagraph"/>
              <w:widowControl w:val="0"/>
              <w:numPr>
                <w:ilvl w:val="0"/>
                <w:numId w:val="1"/>
              </w:numPr>
              <w:tabs>
                <w:tab w:val="left" w:pos="181"/>
              </w:tabs>
              <w:spacing w:before="0" w:after="0" w:line="288" w:lineRule="auto"/>
              <w:ind w:left="0" w:firstLine="0"/>
              <w:rPr>
                <w:rFonts w:ascii="Times New Roman" w:hAnsi="Times New Roman" w:cs="Times New Roman"/>
                <w:bCs/>
                <w:sz w:val="26"/>
                <w:szCs w:val="26"/>
              </w:rPr>
            </w:pPr>
            <w:r w:rsidRPr="0012342B">
              <w:rPr>
                <w:rFonts w:ascii="Times New Roman" w:hAnsi="Times New Roman" w:cs="Times New Roman"/>
                <w:bCs/>
                <w:sz w:val="26"/>
                <w:szCs w:val="26"/>
              </w:rPr>
              <w:t>Định hướng ứng dụng.</w:t>
            </w:r>
          </w:p>
        </w:tc>
        <w:tc>
          <w:tcPr>
            <w:tcW w:w="4140" w:type="dxa"/>
            <w:tcBorders>
              <w:top w:val="single" w:sz="8" w:space="0" w:color="FFFFFF"/>
              <w:left w:val="single" w:sz="8" w:space="0" w:color="FFFFFF"/>
              <w:bottom w:val="single" w:sz="8" w:space="0" w:color="FFFFFF"/>
              <w:right w:val="single" w:sz="8" w:space="0" w:color="FFFFFF"/>
            </w:tcBorders>
            <w:shd w:val="clear" w:color="auto" w:fill="D2DEEF"/>
            <w:tcMar>
              <w:top w:w="15" w:type="dxa"/>
              <w:left w:w="70" w:type="dxa"/>
              <w:bottom w:w="0" w:type="dxa"/>
              <w:right w:w="70" w:type="dxa"/>
            </w:tcMar>
          </w:tcPr>
          <w:p w14:paraId="648FC9DB" w14:textId="77777777" w:rsidR="00902DBB" w:rsidRPr="0012342B" w:rsidRDefault="00902DBB" w:rsidP="00EC3F07">
            <w:pPr>
              <w:widowControl w:val="0"/>
              <w:tabs>
                <w:tab w:val="left" w:pos="376"/>
              </w:tabs>
              <w:spacing w:after="0" w:line="288" w:lineRule="auto"/>
              <w:ind w:left="106"/>
              <w:jc w:val="both"/>
              <w:rPr>
                <w:rFonts w:ascii="Times New Roman" w:eastAsia="Times New Roman" w:hAnsi="Times New Roman" w:cs="Times New Roman"/>
                <w:bCs/>
                <w:sz w:val="26"/>
                <w:szCs w:val="26"/>
              </w:rPr>
            </w:pPr>
            <w:r w:rsidRPr="0012342B">
              <w:rPr>
                <w:rFonts w:ascii="Times New Roman" w:eastAsia="Times New Roman" w:hAnsi="Times New Roman" w:cs="Times New Roman"/>
                <w:bCs/>
                <w:sz w:val="26"/>
                <w:szCs w:val="26"/>
              </w:rPr>
              <w:t>Định hướng nghiên cứu.</w:t>
            </w:r>
          </w:p>
        </w:tc>
      </w:tr>
      <w:tr w:rsidR="00902DBB" w:rsidRPr="0012342B" w14:paraId="414FA97E" w14:textId="77777777" w:rsidTr="00EC3F07">
        <w:trPr>
          <w:trHeight w:val="975"/>
          <w:jc w:val="center"/>
        </w:trPr>
        <w:tc>
          <w:tcPr>
            <w:tcW w:w="1710" w:type="dxa"/>
            <w:tcBorders>
              <w:top w:val="single" w:sz="8" w:space="0" w:color="FFFFFF"/>
              <w:left w:val="single" w:sz="8" w:space="0" w:color="FFFFFF"/>
              <w:bottom w:val="single" w:sz="8" w:space="0" w:color="FFFFFF"/>
              <w:right w:val="single" w:sz="8" w:space="0" w:color="FFFFFF"/>
            </w:tcBorders>
            <w:shd w:val="clear" w:color="auto" w:fill="5B9BD5"/>
            <w:tcMar>
              <w:top w:w="15" w:type="dxa"/>
              <w:left w:w="70" w:type="dxa"/>
              <w:bottom w:w="0" w:type="dxa"/>
              <w:right w:w="70" w:type="dxa"/>
            </w:tcMar>
            <w:vAlign w:val="center"/>
            <w:hideMark/>
          </w:tcPr>
          <w:p w14:paraId="56450061" w14:textId="77777777" w:rsidR="00902DBB" w:rsidRPr="0012342B" w:rsidRDefault="00902DBB" w:rsidP="00EC3F07">
            <w:pPr>
              <w:widowControl w:val="0"/>
              <w:spacing w:after="0" w:line="288" w:lineRule="auto"/>
              <w:jc w:val="center"/>
              <w:rPr>
                <w:rFonts w:ascii="Times New Roman" w:eastAsia="Times New Roman" w:hAnsi="Times New Roman" w:cs="Times New Roman"/>
                <w:bCs/>
                <w:sz w:val="26"/>
                <w:szCs w:val="26"/>
              </w:rPr>
            </w:pPr>
            <w:r w:rsidRPr="0012342B">
              <w:rPr>
                <w:rFonts w:ascii="Times New Roman" w:eastAsia="Times New Roman" w:hAnsi="Times New Roman" w:cs="Times New Roman"/>
                <w:b/>
                <w:bCs/>
                <w:sz w:val="26"/>
                <w:szCs w:val="26"/>
              </w:rPr>
              <w:t>Kĩ năng chuyên nghiệp</w:t>
            </w:r>
          </w:p>
        </w:tc>
        <w:tc>
          <w:tcPr>
            <w:tcW w:w="33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70" w:type="dxa"/>
              <w:bottom w:w="0" w:type="dxa"/>
              <w:right w:w="70" w:type="dxa"/>
            </w:tcMar>
            <w:hideMark/>
          </w:tcPr>
          <w:p w14:paraId="302C7237" w14:textId="77777777" w:rsidR="00902DBB" w:rsidRPr="0012342B" w:rsidRDefault="00902DBB" w:rsidP="00EC3F07">
            <w:pPr>
              <w:widowControl w:val="0"/>
              <w:spacing w:after="0" w:line="288" w:lineRule="auto"/>
              <w:jc w:val="both"/>
              <w:rPr>
                <w:rFonts w:ascii="Times New Roman" w:eastAsia="Times New Roman" w:hAnsi="Times New Roman" w:cs="Times New Roman"/>
                <w:bCs/>
                <w:sz w:val="26"/>
                <w:szCs w:val="26"/>
              </w:rPr>
            </w:pPr>
            <w:r w:rsidRPr="0012342B">
              <w:rPr>
                <w:rFonts w:ascii="Times New Roman" w:eastAsia="Times New Roman" w:hAnsi="Times New Roman" w:cs="Times New Roman"/>
                <w:bCs/>
                <w:sz w:val="26"/>
                <w:szCs w:val="26"/>
              </w:rPr>
              <w:t>Tích hợp trong nội dung môn học, không tách riêng thành học phần cụ thể.</w:t>
            </w:r>
          </w:p>
        </w:tc>
        <w:tc>
          <w:tcPr>
            <w:tcW w:w="4140" w:type="dxa"/>
            <w:tcBorders>
              <w:top w:val="single" w:sz="8" w:space="0" w:color="FFFFFF"/>
              <w:left w:val="single" w:sz="8" w:space="0" w:color="FFFFFF"/>
              <w:bottom w:val="single" w:sz="8" w:space="0" w:color="FFFFFF"/>
              <w:right w:val="single" w:sz="8" w:space="0" w:color="FFFFFF"/>
            </w:tcBorders>
            <w:shd w:val="clear" w:color="auto" w:fill="EAEFF7"/>
            <w:tcMar>
              <w:top w:w="15" w:type="dxa"/>
              <w:left w:w="70" w:type="dxa"/>
              <w:bottom w:w="0" w:type="dxa"/>
              <w:right w:w="70" w:type="dxa"/>
            </w:tcMar>
            <w:hideMark/>
          </w:tcPr>
          <w:p w14:paraId="34266DD1" w14:textId="77777777" w:rsidR="00902DBB" w:rsidRPr="0012342B" w:rsidRDefault="00902DBB" w:rsidP="00EC3F07">
            <w:pPr>
              <w:widowControl w:val="0"/>
              <w:spacing w:after="0" w:line="288" w:lineRule="auto"/>
              <w:jc w:val="both"/>
              <w:rPr>
                <w:rFonts w:ascii="Times New Roman" w:eastAsia="Times New Roman" w:hAnsi="Times New Roman" w:cs="Times New Roman"/>
                <w:bCs/>
                <w:sz w:val="26"/>
                <w:szCs w:val="26"/>
              </w:rPr>
            </w:pPr>
            <w:r w:rsidRPr="0012342B">
              <w:rPr>
                <w:rFonts w:ascii="Times New Roman" w:eastAsia="Times New Roman" w:hAnsi="Times New Roman" w:cs="Times New Roman"/>
                <w:bCs/>
                <w:sz w:val="26"/>
                <w:szCs w:val="26"/>
              </w:rPr>
              <w:t>Khối học vấn chuyên ngành</w:t>
            </w:r>
          </w:p>
        </w:tc>
      </w:tr>
      <w:tr w:rsidR="00902DBB" w:rsidRPr="0012342B" w14:paraId="786C9465" w14:textId="77777777" w:rsidTr="00EC3F07">
        <w:trPr>
          <w:trHeight w:val="975"/>
          <w:jc w:val="center"/>
        </w:trPr>
        <w:tc>
          <w:tcPr>
            <w:tcW w:w="1710" w:type="dxa"/>
            <w:tcBorders>
              <w:top w:val="single" w:sz="8" w:space="0" w:color="FFFFFF"/>
              <w:left w:val="single" w:sz="8" w:space="0" w:color="FFFFFF"/>
              <w:bottom w:val="single" w:sz="8" w:space="0" w:color="FFFFFF"/>
              <w:right w:val="single" w:sz="8" w:space="0" w:color="FFFFFF"/>
            </w:tcBorders>
            <w:shd w:val="clear" w:color="auto" w:fill="5B9BD5"/>
            <w:tcMar>
              <w:top w:w="15" w:type="dxa"/>
              <w:left w:w="70" w:type="dxa"/>
              <w:bottom w:w="0" w:type="dxa"/>
              <w:right w:w="70" w:type="dxa"/>
            </w:tcMar>
            <w:vAlign w:val="center"/>
            <w:hideMark/>
          </w:tcPr>
          <w:p w14:paraId="282613F4" w14:textId="77777777" w:rsidR="00902DBB" w:rsidRPr="0012342B" w:rsidRDefault="00902DBB" w:rsidP="00EC3F07">
            <w:pPr>
              <w:widowControl w:val="0"/>
              <w:spacing w:after="0" w:line="288" w:lineRule="auto"/>
              <w:jc w:val="center"/>
              <w:rPr>
                <w:rFonts w:ascii="Times New Roman" w:eastAsia="Times New Roman" w:hAnsi="Times New Roman" w:cs="Times New Roman"/>
                <w:bCs/>
                <w:sz w:val="26"/>
                <w:szCs w:val="26"/>
              </w:rPr>
            </w:pPr>
            <w:r w:rsidRPr="0012342B">
              <w:rPr>
                <w:rFonts w:ascii="Times New Roman" w:eastAsia="Times New Roman" w:hAnsi="Times New Roman" w:cs="Times New Roman"/>
                <w:b/>
                <w:bCs/>
                <w:sz w:val="26"/>
                <w:szCs w:val="26"/>
              </w:rPr>
              <w:t>Luận văn / Nghiên cứu</w:t>
            </w:r>
          </w:p>
        </w:tc>
        <w:tc>
          <w:tcPr>
            <w:tcW w:w="3320" w:type="dxa"/>
            <w:tcBorders>
              <w:top w:val="single" w:sz="8" w:space="0" w:color="FFFFFF"/>
              <w:left w:val="single" w:sz="8" w:space="0" w:color="FFFFFF"/>
              <w:bottom w:val="single" w:sz="8" w:space="0" w:color="FFFFFF"/>
              <w:right w:val="single" w:sz="8" w:space="0" w:color="FFFFFF"/>
            </w:tcBorders>
            <w:shd w:val="clear" w:color="auto" w:fill="D2DEEF"/>
            <w:tcMar>
              <w:top w:w="15" w:type="dxa"/>
              <w:left w:w="70" w:type="dxa"/>
              <w:bottom w:w="0" w:type="dxa"/>
              <w:right w:w="70" w:type="dxa"/>
            </w:tcMar>
            <w:hideMark/>
          </w:tcPr>
          <w:p w14:paraId="57D82E90" w14:textId="77777777" w:rsidR="00902DBB" w:rsidRPr="0012342B" w:rsidRDefault="00902DBB" w:rsidP="00EC3F07">
            <w:pPr>
              <w:widowControl w:val="0"/>
              <w:spacing w:after="0" w:line="288" w:lineRule="auto"/>
              <w:jc w:val="both"/>
              <w:rPr>
                <w:rFonts w:ascii="Times New Roman" w:eastAsia="Times New Roman" w:hAnsi="Times New Roman" w:cs="Times New Roman"/>
                <w:bCs/>
                <w:sz w:val="26"/>
                <w:szCs w:val="26"/>
              </w:rPr>
            </w:pPr>
            <w:r w:rsidRPr="0012342B">
              <w:rPr>
                <w:rFonts w:ascii="Times New Roman" w:eastAsia="Times New Roman" w:hAnsi="Times New Roman" w:cs="Times New Roman"/>
                <w:bCs/>
                <w:sz w:val="26"/>
                <w:szCs w:val="26"/>
              </w:rPr>
              <w:t xml:space="preserve"> Luận văn tốt nghiệp/Thực tập và đồ án tốt nghiệp (15 tín chỉ)</w:t>
            </w:r>
          </w:p>
        </w:tc>
        <w:tc>
          <w:tcPr>
            <w:tcW w:w="4140" w:type="dxa"/>
            <w:tcBorders>
              <w:top w:val="single" w:sz="8" w:space="0" w:color="FFFFFF"/>
              <w:left w:val="single" w:sz="8" w:space="0" w:color="FFFFFF"/>
              <w:bottom w:val="single" w:sz="8" w:space="0" w:color="FFFFFF"/>
              <w:right w:val="single" w:sz="8" w:space="0" w:color="FFFFFF"/>
            </w:tcBorders>
            <w:shd w:val="clear" w:color="auto" w:fill="D2DEEF"/>
            <w:tcMar>
              <w:top w:w="15" w:type="dxa"/>
              <w:left w:w="70" w:type="dxa"/>
              <w:bottom w:w="0" w:type="dxa"/>
              <w:right w:w="70" w:type="dxa"/>
            </w:tcMar>
            <w:hideMark/>
          </w:tcPr>
          <w:p w14:paraId="1B7F29A0" w14:textId="77777777" w:rsidR="00902DBB" w:rsidRPr="0012342B" w:rsidRDefault="00902DBB" w:rsidP="00EC3F07">
            <w:pPr>
              <w:widowControl w:val="0"/>
              <w:spacing w:after="0" w:line="288" w:lineRule="auto"/>
              <w:jc w:val="both"/>
              <w:rPr>
                <w:rFonts w:ascii="Times New Roman" w:eastAsia="Times New Roman" w:hAnsi="Times New Roman" w:cs="Times New Roman"/>
                <w:bCs/>
                <w:sz w:val="26"/>
                <w:szCs w:val="26"/>
              </w:rPr>
            </w:pPr>
            <w:r w:rsidRPr="0012342B">
              <w:rPr>
                <w:rFonts w:ascii="Times New Roman" w:hAnsi="Times New Roman" w:cs="Times New Roman"/>
                <w:bCs/>
                <w:sz w:val="26"/>
                <w:szCs w:val="26"/>
              </w:rPr>
              <w:t>Luận văn tốt nghiệp: 12 tín chỉ.</w:t>
            </w:r>
          </w:p>
        </w:tc>
      </w:tr>
    </w:tbl>
    <w:p w14:paraId="7885EC83" w14:textId="77777777" w:rsidR="00902DBB" w:rsidRPr="0012342B" w:rsidRDefault="00902DBB" w:rsidP="00902DBB">
      <w:pPr>
        <w:widowControl w:val="0"/>
        <w:spacing w:before="240" w:after="0" w:line="300" w:lineRule="auto"/>
        <w:ind w:firstLine="720"/>
        <w:jc w:val="both"/>
        <w:rPr>
          <w:rFonts w:ascii="Times New Roman" w:hAnsi="Times New Roman" w:cs="Times New Roman"/>
          <w:sz w:val="26"/>
          <w:szCs w:val="26"/>
        </w:rPr>
      </w:pPr>
      <w:r w:rsidRPr="0012342B">
        <w:rPr>
          <w:rFonts w:ascii="Times New Roman" w:hAnsi="Times New Roman" w:cs="Times New Roman"/>
          <w:sz w:val="26"/>
          <w:szCs w:val="26"/>
        </w:rPr>
        <w:t xml:space="preserve">Nhận xét sự tương đồng và khác biệt sau khi đối sánh: Cơ bản khối lượng học tập tương đồng (60 </w:t>
      </w:r>
      <w:r>
        <w:rPr>
          <w:rFonts w:ascii="Times New Roman" w:hAnsi="Times New Roman" w:cs="Times New Roman"/>
          <w:sz w:val="26"/>
          <w:szCs w:val="26"/>
        </w:rPr>
        <w:t>-</w:t>
      </w:r>
      <w:r w:rsidRPr="0012342B">
        <w:rPr>
          <w:rFonts w:ascii="Times New Roman" w:hAnsi="Times New Roman" w:cs="Times New Roman"/>
          <w:sz w:val="26"/>
          <w:szCs w:val="26"/>
        </w:rPr>
        <w:t xml:space="preserve"> 61 tiết). Tuy nhiên, Chương trình đào tạo của Trường Đại học Vinh theo tiếp cận CDIO nên phương pháp giảng dạy, kiểm tra đánh giá dựa trên CĐR của các PLO/CLO.</w:t>
      </w:r>
    </w:p>
    <w:p w14:paraId="44CF472A" w14:textId="77777777" w:rsidR="00902DBB" w:rsidRDefault="00902DBB" w:rsidP="00902DBB">
      <w:pPr>
        <w:widowControl w:val="0"/>
        <w:spacing w:after="0" w:line="300" w:lineRule="auto"/>
        <w:jc w:val="center"/>
        <w:rPr>
          <w:rFonts w:ascii="Times New Roman" w:eastAsia="Times New Roman" w:hAnsi="Times New Roman" w:cs="Times New Roman"/>
          <w:sz w:val="26"/>
          <w:szCs w:val="26"/>
        </w:rPr>
      </w:pPr>
      <w:r w:rsidRPr="006C3E76">
        <w:rPr>
          <w:rFonts w:ascii="Times New Roman" w:eastAsia="Times New Roman" w:hAnsi="Times New Roman" w:cs="Times New Roman"/>
          <w:bCs/>
          <w:i/>
          <w:sz w:val="26"/>
          <w:szCs w:val="26"/>
        </w:rPr>
        <w:t xml:space="preserve">Bảng. Đối sánh thời gian và phương pháp đào tạo trong CTĐT thạc sĩ </w:t>
      </w:r>
      <w:r w:rsidRPr="006C3E76">
        <w:rPr>
          <w:rFonts w:ascii="Times New Roman" w:eastAsia="Times New Roman" w:hAnsi="Times New Roman" w:cs="Times New Roman"/>
          <w:sz w:val="26"/>
          <w:szCs w:val="26"/>
        </w:rPr>
        <w:t>LL&amp;PPDHBMHH</w:t>
      </w:r>
      <w:r w:rsidRPr="006C3E76">
        <w:rPr>
          <w:rFonts w:ascii="Times New Roman" w:eastAsia="Times New Roman" w:hAnsi="Times New Roman" w:cs="Times New Roman"/>
          <w:bCs/>
          <w:sz w:val="26"/>
          <w:szCs w:val="26"/>
        </w:rPr>
        <w:t xml:space="preserve"> - Trường ĐHV</w:t>
      </w:r>
      <w:r w:rsidRPr="006C3E76">
        <w:rPr>
          <w:rFonts w:ascii="Times New Roman" w:eastAsia="Times New Roman" w:hAnsi="Times New Roman" w:cs="Times New Roman"/>
          <w:bCs/>
          <w:i/>
          <w:sz w:val="26"/>
          <w:szCs w:val="26"/>
        </w:rPr>
        <w:t xml:space="preserve"> với CTĐT thạc sĩ </w:t>
      </w:r>
      <w:r w:rsidRPr="006C3E76">
        <w:rPr>
          <w:rFonts w:ascii="Times New Roman" w:eastAsia="Times New Roman" w:hAnsi="Times New Roman" w:cs="Times New Roman"/>
          <w:sz w:val="26"/>
          <w:szCs w:val="26"/>
        </w:rPr>
        <w:t>LL&amp;PPDHBMHH</w:t>
      </w:r>
    </w:p>
    <w:p w14:paraId="5EE9ED8C" w14:textId="77777777" w:rsidR="00902DBB" w:rsidRPr="006C3E76" w:rsidRDefault="00902DBB" w:rsidP="00902DBB">
      <w:pPr>
        <w:widowControl w:val="0"/>
        <w:spacing w:after="0" w:line="300" w:lineRule="auto"/>
        <w:jc w:val="center"/>
        <w:rPr>
          <w:rFonts w:ascii="Times New Roman" w:eastAsia="Times New Roman" w:hAnsi="Times New Roman" w:cs="Times New Roman"/>
          <w:bCs/>
          <w:i/>
          <w:sz w:val="26"/>
          <w:szCs w:val="26"/>
        </w:rPr>
      </w:pPr>
      <w:r w:rsidRPr="006C3E76">
        <w:rPr>
          <w:rFonts w:ascii="Times New Roman" w:eastAsia="Times New Roman" w:hAnsi="Times New Roman" w:cs="Times New Roman"/>
          <w:sz w:val="26"/>
          <w:szCs w:val="26"/>
        </w:rPr>
        <w:t xml:space="preserve">- </w:t>
      </w:r>
      <w:r w:rsidRPr="006C3E76">
        <w:rPr>
          <w:rFonts w:ascii="Times New Roman" w:eastAsia="Times New Roman" w:hAnsi="Times New Roman" w:cs="Times New Roman"/>
          <w:bCs/>
          <w:sz w:val="26"/>
          <w:szCs w:val="26"/>
          <w:lang w:val="vi-VN"/>
        </w:rPr>
        <w:t xml:space="preserve">Trường </w:t>
      </w:r>
      <w:r w:rsidRPr="006C3E76">
        <w:rPr>
          <w:rFonts w:ascii="Times New Roman" w:eastAsia="Calibri" w:hAnsi="Times New Roman" w:cs="Times New Roman"/>
          <w:bCs/>
          <w:sz w:val="26"/>
          <w:szCs w:val="28"/>
          <w:lang w:val="vi"/>
        </w:rPr>
        <w:t>ĐHSP Hà Nội</w:t>
      </w:r>
    </w:p>
    <w:tbl>
      <w:tblPr>
        <w:tblW w:w="8810" w:type="dxa"/>
        <w:jc w:val="center"/>
        <w:tblCellMar>
          <w:left w:w="0" w:type="dxa"/>
          <w:right w:w="0" w:type="dxa"/>
        </w:tblCellMar>
        <w:tblLook w:val="04A0" w:firstRow="1" w:lastRow="0" w:firstColumn="1" w:lastColumn="0" w:noHBand="0" w:noVBand="1"/>
      </w:tblPr>
      <w:tblGrid>
        <w:gridCol w:w="1815"/>
        <w:gridCol w:w="3278"/>
        <w:gridCol w:w="3717"/>
      </w:tblGrid>
      <w:tr w:rsidR="00902DBB" w:rsidRPr="0012342B" w14:paraId="53FB456F" w14:textId="77777777" w:rsidTr="00EC3F07">
        <w:trPr>
          <w:trHeight w:val="727"/>
          <w:jc w:val="center"/>
        </w:trPr>
        <w:tc>
          <w:tcPr>
            <w:tcW w:w="1815"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08" w:type="dxa"/>
              <w:bottom w:w="0" w:type="dxa"/>
              <w:right w:w="108" w:type="dxa"/>
            </w:tcMar>
            <w:vAlign w:val="center"/>
            <w:hideMark/>
          </w:tcPr>
          <w:p w14:paraId="4F4B0526" w14:textId="77777777" w:rsidR="00902DBB" w:rsidRDefault="00902DBB" w:rsidP="00EC3F07">
            <w:pPr>
              <w:widowControl w:val="0"/>
              <w:spacing w:after="0" w:line="300" w:lineRule="auto"/>
              <w:jc w:val="center"/>
              <w:rPr>
                <w:rFonts w:ascii="Times New Roman" w:eastAsia="Times New Roman" w:hAnsi="Times New Roman" w:cs="Times New Roman"/>
                <w:b/>
                <w:bCs/>
                <w:sz w:val="26"/>
                <w:szCs w:val="26"/>
              </w:rPr>
            </w:pPr>
            <w:r w:rsidRPr="0012342B">
              <w:rPr>
                <w:rFonts w:ascii="Times New Roman" w:eastAsia="Times New Roman" w:hAnsi="Times New Roman" w:cs="Times New Roman"/>
                <w:b/>
                <w:bCs/>
                <w:sz w:val="26"/>
                <w:szCs w:val="26"/>
              </w:rPr>
              <w:t>Tiêu chí</w:t>
            </w:r>
          </w:p>
          <w:p w14:paraId="0C117539" w14:textId="77777777" w:rsidR="00902DBB" w:rsidRPr="0012342B" w:rsidRDefault="00902DBB" w:rsidP="00EC3F07">
            <w:pPr>
              <w:widowControl w:val="0"/>
              <w:spacing w:after="0" w:line="300" w:lineRule="auto"/>
              <w:jc w:val="center"/>
              <w:rPr>
                <w:rFonts w:ascii="Times New Roman" w:eastAsia="Times New Roman" w:hAnsi="Times New Roman" w:cs="Times New Roman"/>
                <w:bCs/>
                <w:sz w:val="26"/>
                <w:szCs w:val="26"/>
              </w:rPr>
            </w:pPr>
            <w:r w:rsidRPr="0012342B">
              <w:rPr>
                <w:rFonts w:ascii="Times New Roman" w:eastAsia="Times New Roman" w:hAnsi="Times New Roman" w:cs="Times New Roman"/>
                <w:b/>
                <w:bCs/>
                <w:sz w:val="26"/>
                <w:szCs w:val="26"/>
              </w:rPr>
              <w:t>so sánh</w:t>
            </w:r>
          </w:p>
        </w:tc>
        <w:tc>
          <w:tcPr>
            <w:tcW w:w="3278"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08" w:type="dxa"/>
              <w:bottom w:w="0" w:type="dxa"/>
              <w:right w:w="108" w:type="dxa"/>
            </w:tcMar>
            <w:vAlign w:val="center"/>
            <w:hideMark/>
          </w:tcPr>
          <w:p w14:paraId="14CACD33" w14:textId="77777777" w:rsidR="00902DBB" w:rsidRPr="0012342B" w:rsidRDefault="00902DBB" w:rsidP="00EC3F07">
            <w:pPr>
              <w:widowControl w:val="0"/>
              <w:spacing w:after="0" w:line="300" w:lineRule="auto"/>
              <w:jc w:val="center"/>
              <w:rPr>
                <w:rFonts w:ascii="Times New Roman" w:eastAsia="Times New Roman" w:hAnsi="Times New Roman" w:cs="Times New Roman"/>
                <w:bCs/>
                <w:sz w:val="26"/>
                <w:szCs w:val="26"/>
              </w:rPr>
            </w:pPr>
            <w:r w:rsidRPr="0012342B">
              <w:rPr>
                <w:rFonts w:ascii="Times New Roman" w:eastAsia="Times New Roman" w:hAnsi="Times New Roman" w:cs="Times New Roman"/>
                <w:b/>
                <w:bCs/>
                <w:sz w:val="26"/>
                <w:szCs w:val="26"/>
              </w:rPr>
              <w:t xml:space="preserve">ThS </w:t>
            </w:r>
            <w:r w:rsidRPr="0012342B">
              <w:rPr>
                <w:rFonts w:ascii="Times New Roman" w:eastAsia="Times New Roman" w:hAnsi="Times New Roman" w:cs="Times New Roman"/>
                <w:b/>
                <w:sz w:val="26"/>
                <w:szCs w:val="26"/>
              </w:rPr>
              <w:t>LL&amp;PPDHBMHH</w:t>
            </w:r>
            <w:r w:rsidRPr="0012342B">
              <w:rPr>
                <w:rFonts w:ascii="Times New Roman" w:eastAsia="Times New Roman" w:hAnsi="Times New Roman" w:cs="Times New Roman"/>
                <w:b/>
                <w:bCs/>
                <w:sz w:val="26"/>
                <w:szCs w:val="26"/>
              </w:rPr>
              <w:t xml:space="preserve"> - Trường ĐHV (61 tín chỉ)</w:t>
            </w:r>
          </w:p>
        </w:tc>
        <w:tc>
          <w:tcPr>
            <w:tcW w:w="3717"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08" w:type="dxa"/>
              <w:bottom w:w="0" w:type="dxa"/>
              <w:right w:w="108" w:type="dxa"/>
            </w:tcMar>
            <w:vAlign w:val="center"/>
            <w:hideMark/>
          </w:tcPr>
          <w:p w14:paraId="432EC790" w14:textId="77777777" w:rsidR="00902DBB" w:rsidRDefault="00902DBB" w:rsidP="00EC3F07">
            <w:pPr>
              <w:widowControl w:val="0"/>
              <w:spacing w:after="0" w:line="300" w:lineRule="auto"/>
              <w:jc w:val="center"/>
              <w:rPr>
                <w:rFonts w:ascii="Times New Roman" w:eastAsia="Calibri" w:hAnsi="Times New Roman" w:cs="Times New Roman"/>
                <w:b/>
                <w:bCs/>
                <w:sz w:val="26"/>
                <w:szCs w:val="28"/>
              </w:rPr>
            </w:pPr>
            <w:r w:rsidRPr="0012342B">
              <w:rPr>
                <w:rFonts w:ascii="Times New Roman" w:eastAsia="Times New Roman" w:hAnsi="Times New Roman" w:cs="Times New Roman"/>
                <w:b/>
                <w:bCs/>
                <w:sz w:val="26"/>
                <w:szCs w:val="26"/>
              </w:rPr>
              <w:t xml:space="preserve">ThS </w:t>
            </w:r>
            <w:r w:rsidRPr="0012342B">
              <w:rPr>
                <w:rFonts w:ascii="Times New Roman" w:eastAsia="Times New Roman" w:hAnsi="Times New Roman" w:cs="Times New Roman"/>
                <w:b/>
                <w:sz w:val="26"/>
                <w:szCs w:val="26"/>
              </w:rPr>
              <w:t xml:space="preserve">LL&amp;PPDHBMHH- </w:t>
            </w:r>
            <w:r w:rsidRPr="0012342B">
              <w:rPr>
                <w:rFonts w:ascii="Times New Roman" w:eastAsia="Times New Roman" w:hAnsi="Times New Roman" w:cs="Times New Roman"/>
                <w:b/>
                <w:bCs/>
                <w:sz w:val="26"/>
                <w:szCs w:val="26"/>
                <w:lang w:val="vi-VN"/>
              </w:rPr>
              <w:t xml:space="preserve">Trường </w:t>
            </w:r>
            <w:r w:rsidRPr="0012342B">
              <w:rPr>
                <w:rFonts w:ascii="Times New Roman" w:eastAsia="Calibri" w:hAnsi="Times New Roman" w:cs="Times New Roman"/>
                <w:b/>
                <w:bCs/>
                <w:sz w:val="26"/>
                <w:szCs w:val="28"/>
                <w:lang w:val="vi"/>
              </w:rPr>
              <w:t>ĐHSP Hà Nội</w:t>
            </w:r>
          </w:p>
          <w:p w14:paraId="74AAB554" w14:textId="77777777" w:rsidR="00902DBB" w:rsidRPr="0012342B" w:rsidRDefault="00902DBB" w:rsidP="00EC3F07">
            <w:pPr>
              <w:widowControl w:val="0"/>
              <w:spacing w:after="0" w:line="300" w:lineRule="auto"/>
              <w:jc w:val="center"/>
              <w:rPr>
                <w:rFonts w:ascii="Times New Roman" w:eastAsia="Times New Roman" w:hAnsi="Times New Roman" w:cs="Times New Roman"/>
                <w:bCs/>
                <w:sz w:val="26"/>
                <w:szCs w:val="26"/>
              </w:rPr>
            </w:pPr>
            <w:r w:rsidRPr="0012342B">
              <w:rPr>
                <w:rFonts w:ascii="Times New Roman" w:eastAsia="Times New Roman" w:hAnsi="Times New Roman" w:cs="Times New Roman"/>
                <w:b/>
                <w:bCs/>
                <w:sz w:val="26"/>
                <w:szCs w:val="26"/>
              </w:rPr>
              <w:t>(60 tín chỉ)</w:t>
            </w:r>
          </w:p>
        </w:tc>
      </w:tr>
      <w:tr w:rsidR="00902DBB" w:rsidRPr="0012342B" w14:paraId="15D0FE16" w14:textId="77777777" w:rsidTr="00EC3F07">
        <w:trPr>
          <w:trHeight w:val="727"/>
          <w:jc w:val="center"/>
        </w:trPr>
        <w:tc>
          <w:tcPr>
            <w:tcW w:w="1815" w:type="dxa"/>
            <w:tcBorders>
              <w:top w:val="single" w:sz="24"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vAlign w:val="center"/>
            <w:hideMark/>
          </w:tcPr>
          <w:p w14:paraId="69A39F25" w14:textId="77777777" w:rsidR="00902DBB" w:rsidRPr="0012342B" w:rsidRDefault="00902DBB" w:rsidP="00EC3F07">
            <w:pPr>
              <w:widowControl w:val="0"/>
              <w:spacing w:after="0" w:line="300" w:lineRule="auto"/>
              <w:jc w:val="center"/>
              <w:rPr>
                <w:rFonts w:ascii="Times New Roman" w:eastAsia="Times New Roman" w:hAnsi="Times New Roman" w:cs="Times New Roman"/>
                <w:bCs/>
                <w:sz w:val="26"/>
                <w:szCs w:val="26"/>
              </w:rPr>
            </w:pPr>
            <w:r w:rsidRPr="0012342B">
              <w:rPr>
                <w:rFonts w:ascii="Times New Roman" w:eastAsia="Times New Roman" w:hAnsi="Times New Roman" w:cs="Times New Roman"/>
                <w:b/>
                <w:bCs/>
                <w:sz w:val="26"/>
                <w:szCs w:val="26"/>
              </w:rPr>
              <w:t>Thời gian đào tạo</w:t>
            </w:r>
          </w:p>
        </w:tc>
        <w:tc>
          <w:tcPr>
            <w:tcW w:w="3278" w:type="dxa"/>
            <w:tcBorders>
              <w:top w:val="single" w:sz="24"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451D36E4" w14:textId="77777777" w:rsidR="00902DBB" w:rsidRPr="0012342B" w:rsidRDefault="00902DBB" w:rsidP="00EC3F07">
            <w:pPr>
              <w:widowControl w:val="0"/>
              <w:spacing w:after="0" w:line="300" w:lineRule="auto"/>
              <w:jc w:val="both"/>
              <w:rPr>
                <w:rFonts w:ascii="Times New Roman" w:eastAsia="Times New Roman" w:hAnsi="Times New Roman" w:cs="Times New Roman"/>
                <w:bCs/>
                <w:sz w:val="26"/>
                <w:szCs w:val="26"/>
              </w:rPr>
            </w:pPr>
            <w:r w:rsidRPr="0012342B">
              <w:rPr>
                <w:rFonts w:ascii="Times New Roman" w:eastAsia="Times New Roman" w:hAnsi="Times New Roman" w:cs="Times New Roman"/>
                <w:bCs/>
                <w:sz w:val="26"/>
                <w:szCs w:val="26"/>
              </w:rPr>
              <w:t>2 năm (4 học kì)</w:t>
            </w:r>
          </w:p>
        </w:tc>
        <w:tc>
          <w:tcPr>
            <w:tcW w:w="3717" w:type="dxa"/>
            <w:tcBorders>
              <w:top w:val="single" w:sz="24"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tcPr>
          <w:p w14:paraId="0CCFAA9D" w14:textId="77777777" w:rsidR="00902DBB" w:rsidRPr="0012342B" w:rsidRDefault="00902DBB" w:rsidP="00EC3F07">
            <w:pPr>
              <w:widowControl w:val="0"/>
              <w:spacing w:after="0" w:line="300" w:lineRule="auto"/>
              <w:jc w:val="both"/>
              <w:rPr>
                <w:rFonts w:ascii="Times New Roman" w:eastAsia="Times New Roman" w:hAnsi="Times New Roman" w:cs="Times New Roman"/>
                <w:bCs/>
                <w:sz w:val="26"/>
                <w:szCs w:val="26"/>
              </w:rPr>
            </w:pPr>
            <w:r w:rsidRPr="0012342B">
              <w:rPr>
                <w:rFonts w:ascii="Times New Roman" w:eastAsia="Times New Roman" w:hAnsi="Times New Roman" w:cs="Times New Roman"/>
                <w:bCs/>
                <w:sz w:val="26"/>
                <w:szCs w:val="26"/>
              </w:rPr>
              <w:t>2 năm (4 học kì)</w:t>
            </w:r>
          </w:p>
        </w:tc>
      </w:tr>
      <w:tr w:rsidR="00902DBB" w:rsidRPr="0012342B" w14:paraId="2A9CD566" w14:textId="77777777" w:rsidTr="00EC3F07">
        <w:trPr>
          <w:trHeight w:val="71"/>
          <w:jc w:val="center"/>
        </w:trPr>
        <w:tc>
          <w:tcPr>
            <w:tcW w:w="1815" w:type="dxa"/>
            <w:tcBorders>
              <w:top w:val="single" w:sz="8"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vAlign w:val="center"/>
            <w:hideMark/>
          </w:tcPr>
          <w:p w14:paraId="0DB05C8D" w14:textId="77777777" w:rsidR="00902DBB" w:rsidRPr="0012342B" w:rsidRDefault="00902DBB" w:rsidP="00EC3F07">
            <w:pPr>
              <w:widowControl w:val="0"/>
              <w:spacing w:after="0" w:line="300" w:lineRule="auto"/>
              <w:jc w:val="center"/>
              <w:rPr>
                <w:rFonts w:ascii="Times New Roman" w:eastAsia="Times New Roman" w:hAnsi="Times New Roman" w:cs="Times New Roman"/>
                <w:bCs/>
                <w:sz w:val="26"/>
                <w:szCs w:val="26"/>
              </w:rPr>
            </w:pPr>
            <w:r w:rsidRPr="0012342B">
              <w:rPr>
                <w:rFonts w:ascii="Times New Roman" w:eastAsia="Times New Roman" w:hAnsi="Times New Roman" w:cs="Times New Roman"/>
                <w:b/>
                <w:bCs/>
                <w:sz w:val="26"/>
                <w:szCs w:val="26"/>
              </w:rPr>
              <w:lastRenderedPageBreak/>
              <w:t>Tổng khối lượng học tập</w:t>
            </w:r>
          </w:p>
        </w:tc>
        <w:tc>
          <w:tcPr>
            <w:tcW w:w="3278"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41DB366F" w14:textId="77777777" w:rsidR="00902DBB" w:rsidRPr="0012342B" w:rsidRDefault="00902DBB" w:rsidP="00EC3F07">
            <w:pPr>
              <w:widowControl w:val="0"/>
              <w:spacing w:after="0" w:line="300" w:lineRule="auto"/>
              <w:ind w:firstLine="47"/>
              <w:jc w:val="both"/>
              <w:rPr>
                <w:rFonts w:ascii="Times New Roman" w:eastAsia="Times New Roman" w:hAnsi="Times New Roman" w:cs="Times New Roman"/>
                <w:bCs/>
                <w:sz w:val="26"/>
                <w:szCs w:val="26"/>
              </w:rPr>
            </w:pPr>
            <w:r w:rsidRPr="0012342B">
              <w:rPr>
                <w:rFonts w:ascii="Times New Roman" w:eastAsia="Times New Roman" w:hAnsi="Times New Roman" w:cs="Times New Roman"/>
                <w:bCs/>
                <w:sz w:val="26"/>
                <w:szCs w:val="26"/>
              </w:rPr>
              <w:t>6</w:t>
            </w:r>
            <w:r>
              <w:rPr>
                <w:rFonts w:ascii="Times New Roman" w:eastAsia="Times New Roman" w:hAnsi="Times New Roman" w:cs="Times New Roman"/>
                <w:bCs/>
                <w:sz w:val="26"/>
                <w:szCs w:val="26"/>
              </w:rPr>
              <w:t>1</w:t>
            </w:r>
            <w:r w:rsidRPr="0012342B">
              <w:rPr>
                <w:rFonts w:ascii="Times New Roman" w:eastAsia="Times New Roman" w:hAnsi="Times New Roman" w:cs="Times New Roman"/>
                <w:bCs/>
                <w:sz w:val="26"/>
                <w:szCs w:val="26"/>
              </w:rPr>
              <w:t xml:space="preserve"> tín chỉ (theo hệ Việt Nam)</w:t>
            </w:r>
          </w:p>
        </w:tc>
        <w:tc>
          <w:tcPr>
            <w:tcW w:w="3717"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tcPr>
          <w:p w14:paraId="11C4166C" w14:textId="77777777" w:rsidR="00902DBB" w:rsidRPr="0012342B" w:rsidRDefault="00902DBB" w:rsidP="00EC3F07">
            <w:pPr>
              <w:widowControl w:val="0"/>
              <w:spacing w:after="0" w:line="300" w:lineRule="auto"/>
              <w:jc w:val="both"/>
              <w:rPr>
                <w:rFonts w:ascii="Times New Roman" w:eastAsia="Times New Roman" w:hAnsi="Times New Roman" w:cs="Times New Roman"/>
                <w:bCs/>
                <w:sz w:val="26"/>
                <w:szCs w:val="26"/>
              </w:rPr>
            </w:pPr>
            <w:r w:rsidRPr="0012342B">
              <w:rPr>
                <w:rFonts w:ascii="Times New Roman" w:eastAsia="Times New Roman" w:hAnsi="Times New Roman" w:cs="Times New Roman"/>
                <w:bCs/>
                <w:sz w:val="26"/>
                <w:szCs w:val="26"/>
              </w:rPr>
              <w:t>60 tín chỉ (theo hệ Việt Nam)</w:t>
            </w:r>
          </w:p>
        </w:tc>
      </w:tr>
      <w:tr w:rsidR="00902DBB" w:rsidRPr="0012342B" w14:paraId="21B1F491" w14:textId="77777777" w:rsidTr="00EC3F07">
        <w:trPr>
          <w:trHeight w:val="727"/>
          <w:jc w:val="center"/>
        </w:trPr>
        <w:tc>
          <w:tcPr>
            <w:tcW w:w="1815" w:type="dxa"/>
            <w:tcBorders>
              <w:top w:val="single" w:sz="8"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vAlign w:val="center"/>
            <w:hideMark/>
          </w:tcPr>
          <w:p w14:paraId="5DB36B51" w14:textId="77777777" w:rsidR="00902DBB" w:rsidRPr="0012342B" w:rsidRDefault="00902DBB" w:rsidP="00EC3F07">
            <w:pPr>
              <w:widowControl w:val="0"/>
              <w:spacing w:after="0"/>
              <w:jc w:val="center"/>
              <w:rPr>
                <w:rFonts w:ascii="Times New Roman" w:eastAsia="Times New Roman" w:hAnsi="Times New Roman" w:cs="Times New Roman"/>
                <w:bCs/>
                <w:sz w:val="26"/>
                <w:szCs w:val="26"/>
              </w:rPr>
            </w:pPr>
            <w:r w:rsidRPr="0012342B">
              <w:rPr>
                <w:rFonts w:ascii="Times New Roman" w:eastAsia="Times New Roman" w:hAnsi="Times New Roman" w:cs="Times New Roman"/>
                <w:b/>
                <w:bCs/>
                <w:sz w:val="26"/>
                <w:szCs w:val="26"/>
              </w:rPr>
              <w:t>Khối lượng mỗi học kì</w:t>
            </w:r>
          </w:p>
        </w:tc>
        <w:tc>
          <w:tcPr>
            <w:tcW w:w="3278"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4728E448" w14:textId="77777777" w:rsidR="00902DBB" w:rsidRPr="0012342B" w:rsidRDefault="00902DBB" w:rsidP="00EC3F07">
            <w:pPr>
              <w:widowControl w:val="0"/>
              <w:spacing w:after="0"/>
              <w:jc w:val="both"/>
              <w:rPr>
                <w:rFonts w:ascii="Times New Roman" w:eastAsia="Times New Roman" w:hAnsi="Times New Roman" w:cs="Times New Roman"/>
                <w:bCs/>
                <w:sz w:val="26"/>
                <w:szCs w:val="26"/>
              </w:rPr>
            </w:pPr>
            <w:r w:rsidRPr="0012342B">
              <w:rPr>
                <w:rFonts w:ascii="Times New Roman" w:eastAsia="Times New Roman" w:hAnsi="Times New Roman" w:cs="Times New Roman"/>
                <w:bCs/>
                <w:sz w:val="26"/>
                <w:szCs w:val="26"/>
              </w:rPr>
              <w:t>~15 tín chỉ</w:t>
            </w:r>
          </w:p>
        </w:tc>
        <w:tc>
          <w:tcPr>
            <w:tcW w:w="3717"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tcPr>
          <w:p w14:paraId="06CA808A" w14:textId="77777777" w:rsidR="00902DBB" w:rsidRPr="0012342B" w:rsidRDefault="00902DBB" w:rsidP="00EC3F07">
            <w:pPr>
              <w:widowControl w:val="0"/>
              <w:spacing w:after="0"/>
              <w:jc w:val="both"/>
              <w:rPr>
                <w:rFonts w:ascii="Times New Roman" w:eastAsia="Times New Roman" w:hAnsi="Times New Roman" w:cs="Times New Roman"/>
                <w:bCs/>
                <w:sz w:val="26"/>
                <w:szCs w:val="26"/>
              </w:rPr>
            </w:pPr>
            <w:r w:rsidRPr="0012342B">
              <w:rPr>
                <w:rFonts w:ascii="Times New Roman" w:eastAsia="Times New Roman" w:hAnsi="Times New Roman" w:cs="Times New Roman"/>
                <w:bCs/>
                <w:sz w:val="26"/>
                <w:szCs w:val="26"/>
              </w:rPr>
              <w:t>~15 tín chỉ</w:t>
            </w:r>
          </w:p>
        </w:tc>
      </w:tr>
      <w:tr w:rsidR="00902DBB" w:rsidRPr="0012342B" w14:paraId="62C81B7C" w14:textId="77777777" w:rsidTr="00EC3F07">
        <w:trPr>
          <w:trHeight w:val="1106"/>
          <w:jc w:val="center"/>
        </w:trPr>
        <w:tc>
          <w:tcPr>
            <w:tcW w:w="1815" w:type="dxa"/>
            <w:tcBorders>
              <w:top w:val="single" w:sz="8"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vAlign w:val="center"/>
            <w:hideMark/>
          </w:tcPr>
          <w:p w14:paraId="43002EA0" w14:textId="77777777" w:rsidR="00902DBB" w:rsidRPr="0012342B" w:rsidRDefault="00902DBB" w:rsidP="00EC3F07">
            <w:pPr>
              <w:widowControl w:val="0"/>
              <w:spacing w:after="0"/>
              <w:jc w:val="center"/>
              <w:rPr>
                <w:rFonts w:ascii="Times New Roman" w:eastAsia="Times New Roman" w:hAnsi="Times New Roman" w:cs="Times New Roman"/>
                <w:bCs/>
                <w:sz w:val="26"/>
                <w:szCs w:val="26"/>
              </w:rPr>
            </w:pPr>
            <w:r w:rsidRPr="0012342B">
              <w:rPr>
                <w:rFonts w:ascii="Times New Roman" w:eastAsia="Times New Roman" w:hAnsi="Times New Roman" w:cs="Times New Roman"/>
                <w:b/>
                <w:bCs/>
                <w:sz w:val="26"/>
                <w:szCs w:val="26"/>
              </w:rPr>
              <w:t>Cách tính 1 tín chỉ / điểm</w:t>
            </w:r>
          </w:p>
        </w:tc>
        <w:tc>
          <w:tcPr>
            <w:tcW w:w="3278"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790982B1" w14:textId="77777777" w:rsidR="00902DBB" w:rsidRPr="0012342B" w:rsidRDefault="00902DBB" w:rsidP="00EC3F07">
            <w:pPr>
              <w:widowControl w:val="0"/>
              <w:spacing w:after="0"/>
              <w:jc w:val="both"/>
              <w:rPr>
                <w:rFonts w:ascii="Times New Roman" w:eastAsia="Times New Roman" w:hAnsi="Times New Roman" w:cs="Times New Roman"/>
                <w:bCs/>
                <w:sz w:val="26"/>
                <w:szCs w:val="26"/>
              </w:rPr>
            </w:pPr>
            <w:r w:rsidRPr="0012342B">
              <w:rPr>
                <w:rFonts w:ascii="Times New Roman" w:eastAsia="Times New Roman" w:hAnsi="Times New Roman" w:cs="Times New Roman"/>
                <w:bCs/>
                <w:sz w:val="26"/>
                <w:szCs w:val="26"/>
              </w:rPr>
              <w:t>1 tín chỉ ≈ 15 tiết lí thuyết + ~30 giờ tự học</w:t>
            </w:r>
          </w:p>
        </w:tc>
        <w:tc>
          <w:tcPr>
            <w:tcW w:w="3717"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tcPr>
          <w:p w14:paraId="7CE7C6F2" w14:textId="77777777" w:rsidR="00902DBB" w:rsidRPr="0012342B" w:rsidRDefault="00902DBB" w:rsidP="00EC3F07">
            <w:pPr>
              <w:widowControl w:val="0"/>
              <w:spacing w:after="0"/>
              <w:jc w:val="both"/>
              <w:rPr>
                <w:rFonts w:ascii="Times New Roman" w:eastAsia="Times New Roman" w:hAnsi="Times New Roman" w:cs="Times New Roman"/>
                <w:bCs/>
                <w:sz w:val="26"/>
                <w:szCs w:val="26"/>
              </w:rPr>
            </w:pPr>
            <w:r w:rsidRPr="0012342B">
              <w:rPr>
                <w:rFonts w:ascii="Times New Roman" w:eastAsia="Times New Roman" w:hAnsi="Times New Roman" w:cs="Times New Roman"/>
                <w:bCs/>
                <w:sz w:val="26"/>
                <w:szCs w:val="26"/>
              </w:rPr>
              <w:t>1 tín chỉ ≈ 15 tiết lí thuyết + ~30 giờ tự học</w:t>
            </w:r>
          </w:p>
        </w:tc>
      </w:tr>
      <w:tr w:rsidR="00902DBB" w:rsidRPr="0012342B" w14:paraId="21E24C67" w14:textId="77777777" w:rsidTr="00EC3F07">
        <w:trPr>
          <w:trHeight w:val="1106"/>
          <w:jc w:val="center"/>
        </w:trPr>
        <w:tc>
          <w:tcPr>
            <w:tcW w:w="1815" w:type="dxa"/>
            <w:tcBorders>
              <w:top w:val="single" w:sz="8"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vAlign w:val="center"/>
            <w:hideMark/>
          </w:tcPr>
          <w:p w14:paraId="31D361B4" w14:textId="77777777" w:rsidR="00902DBB" w:rsidRDefault="00902DBB" w:rsidP="00EC3F07">
            <w:pPr>
              <w:widowControl w:val="0"/>
              <w:spacing w:after="0"/>
              <w:jc w:val="center"/>
              <w:rPr>
                <w:rFonts w:ascii="Times New Roman" w:eastAsia="Times New Roman" w:hAnsi="Times New Roman" w:cs="Times New Roman"/>
                <w:b/>
                <w:bCs/>
                <w:sz w:val="26"/>
                <w:szCs w:val="26"/>
              </w:rPr>
            </w:pPr>
            <w:r w:rsidRPr="0012342B">
              <w:rPr>
                <w:rFonts w:ascii="Times New Roman" w:eastAsia="Times New Roman" w:hAnsi="Times New Roman" w:cs="Times New Roman"/>
                <w:b/>
                <w:bCs/>
                <w:sz w:val="26"/>
                <w:szCs w:val="26"/>
              </w:rPr>
              <w:t xml:space="preserve">Cường độ </w:t>
            </w:r>
          </w:p>
          <w:p w14:paraId="15580152" w14:textId="77777777" w:rsidR="00902DBB" w:rsidRPr="0012342B" w:rsidRDefault="00902DBB" w:rsidP="00EC3F07">
            <w:pPr>
              <w:widowControl w:val="0"/>
              <w:spacing w:after="0"/>
              <w:jc w:val="center"/>
              <w:rPr>
                <w:rFonts w:ascii="Times New Roman" w:eastAsia="Times New Roman" w:hAnsi="Times New Roman" w:cs="Times New Roman"/>
                <w:bCs/>
                <w:sz w:val="26"/>
                <w:szCs w:val="26"/>
              </w:rPr>
            </w:pPr>
            <w:r w:rsidRPr="0012342B">
              <w:rPr>
                <w:rFonts w:ascii="Times New Roman" w:eastAsia="Times New Roman" w:hAnsi="Times New Roman" w:cs="Times New Roman"/>
                <w:b/>
                <w:bCs/>
                <w:sz w:val="26"/>
                <w:szCs w:val="26"/>
              </w:rPr>
              <w:t>học tập</w:t>
            </w:r>
          </w:p>
        </w:tc>
        <w:tc>
          <w:tcPr>
            <w:tcW w:w="3278"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6C3772D7" w14:textId="77777777" w:rsidR="00902DBB" w:rsidRPr="0012342B" w:rsidRDefault="00902DBB" w:rsidP="00EC3F07">
            <w:pPr>
              <w:widowControl w:val="0"/>
              <w:spacing w:after="0"/>
              <w:jc w:val="both"/>
              <w:rPr>
                <w:rFonts w:ascii="Times New Roman" w:eastAsia="Times New Roman" w:hAnsi="Times New Roman" w:cs="Times New Roman"/>
                <w:bCs/>
                <w:sz w:val="26"/>
                <w:szCs w:val="26"/>
              </w:rPr>
            </w:pPr>
            <w:r w:rsidRPr="0012342B">
              <w:rPr>
                <w:rFonts w:ascii="Times New Roman" w:eastAsia="Times New Roman" w:hAnsi="Times New Roman" w:cs="Times New Roman"/>
                <w:bCs/>
                <w:sz w:val="26"/>
                <w:szCs w:val="26"/>
              </w:rPr>
              <w:t>Phân bổ đều qua từng học kì, chủ yếu theo giờ lên lớp</w:t>
            </w:r>
          </w:p>
        </w:tc>
        <w:tc>
          <w:tcPr>
            <w:tcW w:w="3717"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tcPr>
          <w:p w14:paraId="263D89F5" w14:textId="77777777" w:rsidR="00902DBB" w:rsidRPr="0012342B" w:rsidRDefault="00902DBB" w:rsidP="00EC3F07">
            <w:pPr>
              <w:widowControl w:val="0"/>
              <w:spacing w:after="0"/>
              <w:jc w:val="both"/>
              <w:rPr>
                <w:rFonts w:ascii="Times New Roman" w:eastAsia="Times New Roman" w:hAnsi="Times New Roman" w:cs="Times New Roman"/>
                <w:bCs/>
                <w:sz w:val="26"/>
                <w:szCs w:val="26"/>
              </w:rPr>
            </w:pPr>
            <w:r w:rsidRPr="0012342B">
              <w:rPr>
                <w:rFonts w:ascii="Times New Roman" w:eastAsia="Times New Roman" w:hAnsi="Times New Roman" w:cs="Times New Roman"/>
                <w:bCs/>
                <w:sz w:val="26"/>
                <w:szCs w:val="26"/>
              </w:rPr>
              <w:t>Phân bổ đều qua từng học kì</w:t>
            </w:r>
          </w:p>
        </w:tc>
      </w:tr>
      <w:tr w:rsidR="00902DBB" w:rsidRPr="0012342B" w14:paraId="7E7C570C" w14:textId="77777777" w:rsidTr="00EC3F07">
        <w:trPr>
          <w:trHeight w:val="1106"/>
          <w:jc w:val="center"/>
        </w:trPr>
        <w:tc>
          <w:tcPr>
            <w:tcW w:w="1815" w:type="dxa"/>
            <w:tcBorders>
              <w:top w:val="single" w:sz="8"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vAlign w:val="center"/>
            <w:hideMark/>
          </w:tcPr>
          <w:p w14:paraId="0199E171" w14:textId="77777777" w:rsidR="00902DBB" w:rsidRPr="0012342B" w:rsidRDefault="00902DBB" w:rsidP="00EC3F07">
            <w:pPr>
              <w:widowControl w:val="0"/>
              <w:spacing w:after="0"/>
              <w:jc w:val="center"/>
              <w:rPr>
                <w:rFonts w:ascii="Times New Roman" w:eastAsia="Times New Roman" w:hAnsi="Times New Roman" w:cs="Times New Roman"/>
                <w:bCs/>
                <w:sz w:val="26"/>
                <w:szCs w:val="26"/>
              </w:rPr>
            </w:pPr>
            <w:r w:rsidRPr="0012342B">
              <w:rPr>
                <w:rFonts w:ascii="Times New Roman" w:eastAsia="Times New Roman" w:hAnsi="Times New Roman" w:cs="Times New Roman"/>
                <w:b/>
                <w:bCs/>
                <w:sz w:val="26"/>
                <w:szCs w:val="26"/>
              </w:rPr>
              <w:t>Phương pháp giảng dạy</w:t>
            </w:r>
          </w:p>
        </w:tc>
        <w:tc>
          <w:tcPr>
            <w:tcW w:w="3278"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076A4D3F" w14:textId="77777777" w:rsidR="00902DBB" w:rsidRPr="0012342B" w:rsidRDefault="00902DBB" w:rsidP="00EC3F07">
            <w:pPr>
              <w:widowControl w:val="0"/>
              <w:spacing w:after="0"/>
              <w:jc w:val="both"/>
              <w:rPr>
                <w:rFonts w:ascii="Times New Roman" w:eastAsia="Times New Roman" w:hAnsi="Times New Roman" w:cs="Times New Roman"/>
                <w:bCs/>
                <w:sz w:val="26"/>
                <w:szCs w:val="26"/>
              </w:rPr>
            </w:pPr>
            <w:r w:rsidRPr="0012342B">
              <w:rPr>
                <w:rFonts w:ascii="Times New Roman" w:eastAsia="Times New Roman" w:hAnsi="Times New Roman" w:cs="Times New Roman"/>
                <w:bCs/>
                <w:sz w:val="26"/>
                <w:szCs w:val="26"/>
              </w:rPr>
              <w:t>Tổ chức theo 3 giai đoạn: Tự học</w:t>
            </w:r>
            <w:r>
              <w:rPr>
                <w:rFonts w:ascii="Times New Roman" w:eastAsia="Times New Roman" w:hAnsi="Times New Roman" w:cs="Times New Roman"/>
                <w:bCs/>
                <w:sz w:val="26"/>
                <w:szCs w:val="26"/>
              </w:rPr>
              <w:t xml:space="preserve"> </w:t>
            </w:r>
            <w:r w:rsidRPr="0012342B">
              <w:rPr>
                <w:rFonts w:ascii="Times New Roman" w:eastAsia="Times New Roman" w:hAnsi="Times New Roman" w:cs="Times New Roman"/>
                <w:bCs/>
                <w:sz w:val="26"/>
                <w:szCs w:val="26"/>
              </w:rPr>
              <w:t>trên LMS; Giảng viên lên lớp trực tiếp; Seminar, thảo luận nhóm.</w:t>
            </w:r>
          </w:p>
        </w:tc>
        <w:tc>
          <w:tcPr>
            <w:tcW w:w="3717"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tcPr>
          <w:p w14:paraId="14222F46" w14:textId="77777777" w:rsidR="00902DBB" w:rsidRPr="0012342B" w:rsidRDefault="00902DBB" w:rsidP="00EC3F07">
            <w:pPr>
              <w:widowControl w:val="0"/>
              <w:spacing w:after="0"/>
              <w:jc w:val="both"/>
              <w:rPr>
                <w:rFonts w:ascii="Times New Roman" w:eastAsia="Times New Roman" w:hAnsi="Times New Roman" w:cs="Times New Roman"/>
                <w:bCs/>
                <w:sz w:val="26"/>
                <w:szCs w:val="26"/>
              </w:rPr>
            </w:pPr>
            <w:r w:rsidRPr="0012342B">
              <w:rPr>
                <w:rFonts w:ascii="Times New Roman" w:eastAsia="Times New Roman" w:hAnsi="Times New Roman" w:cs="Times New Roman"/>
                <w:bCs/>
                <w:sz w:val="26"/>
                <w:szCs w:val="26"/>
              </w:rPr>
              <w:t>Học trực tiếp trên lớp, kết hợp seminar, thảo luận nhóm.</w:t>
            </w:r>
          </w:p>
        </w:tc>
      </w:tr>
      <w:tr w:rsidR="00902DBB" w:rsidRPr="0012342B" w14:paraId="68C455D4" w14:textId="77777777" w:rsidTr="00EC3F07">
        <w:trPr>
          <w:trHeight w:val="1078"/>
          <w:jc w:val="center"/>
        </w:trPr>
        <w:tc>
          <w:tcPr>
            <w:tcW w:w="1815" w:type="dxa"/>
            <w:tcBorders>
              <w:top w:val="single" w:sz="8"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vAlign w:val="center"/>
            <w:hideMark/>
          </w:tcPr>
          <w:p w14:paraId="03245BEA" w14:textId="77777777" w:rsidR="00902DBB" w:rsidRPr="0012342B" w:rsidRDefault="00902DBB" w:rsidP="00EC3F07">
            <w:pPr>
              <w:widowControl w:val="0"/>
              <w:spacing w:after="0"/>
              <w:jc w:val="center"/>
              <w:rPr>
                <w:rFonts w:ascii="Times New Roman" w:eastAsia="Times New Roman" w:hAnsi="Times New Roman" w:cs="Times New Roman"/>
                <w:bCs/>
                <w:sz w:val="26"/>
                <w:szCs w:val="26"/>
              </w:rPr>
            </w:pPr>
            <w:r w:rsidRPr="0012342B">
              <w:rPr>
                <w:rFonts w:ascii="Times New Roman" w:eastAsia="Times New Roman" w:hAnsi="Times New Roman" w:cs="Times New Roman"/>
                <w:b/>
                <w:bCs/>
                <w:sz w:val="26"/>
                <w:szCs w:val="26"/>
              </w:rPr>
              <w:t>Đánh giá kết quả học tập</w:t>
            </w:r>
          </w:p>
        </w:tc>
        <w:tc>
          <w:tcPr>
            <w:tcW w:w="3278"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hideMark/>
          </w:tcPr>
          <w:p w14:paraId="24E6D522" w14:textId="77777777" w:rsidR="00902DBB" w:rsidRPr="0012342B" w:rsidRDefault="00902DBB" w:rsidP="00EC3F07">
            <w:pPr>
              <w:widowControl w:val="0"/>
              <w:spacing w:after="0"/>
              <w:jc w:val="both"/>
              <w:rPr>
                <w:rFonts w:ascii="Times New Roman" w:eastAsia="Times New Roman" w:hAnsi="Times New Roman" w:cs="Times New Roman"/>
                <w:bCs/>
                <w:sz w:val="26"/>
                <w:szCs w:val="26"/>
              </w:rPr>
            </w:pPr>
            <w:r w:rsidRPr="0012342B">
              <w:rPr>
                <w:rFonts w:ascii="Times New Roman" w:eastAsia="Times New Roman" w:hAnsi="Times New Roman" w:cs="Times New Roman"/>
                <w:bCs/>
                <w:sz w:val="26"/>
                <w:szCs w:val="26"/>
              </w:rPr>
              <w:t>Đánh giá theo CĐR của các PLO/CLO qua các bài kiểm tra giữa kì, cuối kì, bài tiểu luận và dự án môn học</w:t>
            </w:r>
          </w:p>
        </w:tc>
        <w:tc>
          <w:tcPr>
            <w:tcW w:w="3717" w:type="dxa"/>
            <w:tcBorders>
              <w:top w:val="single" w:sz="8" w:space="0" w:color="FFFFFF"/>
              <w:left w:val="single" w:sz="8" w:space="0" w:color="FFFFFF"/>
              <w:bottom w:val="single" w:sz="8" w:space="0" w:color="FFFFFF"/>
              <w:right w:val="single" w:sz="8" w:space="0" w:color="FFFFFF"/>
            </w:tcBorders>
            <w:shd w:val="clear" w:color="auto" w:fill="D2DEEF"/>
            <w:tcMar>
              <w:top w:w="15" w:type="dxa"/>
              <w:left w:w="108" w:type="dxa"/>
              <w:bottom w:w="0" w:type="dxa"/>
              <w:right w:w="108" w:type="dxa"/>
            </w:tcMar>
          </w:tcPr>
          <w:p w14:paraId="468B4AE0" w14:textId="77777777" w:rsidR="00902DBB" w:rsidRPr="0012342B" w:rsidRDefault="00902DBB" w:rsidP="00EC3F07">
            <w:pPr>
              <w:widowControl w:val="0"/>
              <w:spacing w:after="0"/>
              <w:jc w:val="both"/>
              <w:rPr>
                <w:rFonts w:ascii="Times New Roman" w:eastAsia="Times New Roman" w:hAnsi="Times New Roman" w:cs="Times New Roman"/>
                <w:bCs/>
                <w:sz w:val="26"/>
                <w:szCs w:val="26"/>
              </w:rPr>
            </w:pPr>
            <w:r w:rsidRPr="0012342B">
              <w:rPr>
                <w:rFonts w:ascii="Times New Roman" w:eastAsia="Times New Roman" w:hAnsi="Times New Roman" w:cs="Times New Roman"/>
                <w:bCs/>
                <w:sz w:val="26"/>
                <w:szCs w:val="26"/>
              </w:rPr>
              <w:t>Kiểm tra chuyên cần, thường xuyên, bài thi kết thúc môn hoc (bài viết đề mở, kiểm tra trên máy tính, trắc nghiệm, bài tiểu luận, …)</w:t>
            </w:r>
          </w:p>
        </w:tc>
      </w:tr>
      <w:tr w:rsidR="00902DBB" w:rsidRPr="0012342B" w14:paraId="0849390A" w14:textId="77777777" w:rsidTr="00EC3F07">
        <w:trPr>
          <w:trHeight w:val="1106"/>
          <w:jc w:val="center"/>
        </w:trPr>
        <w:tc>
          <w:tcPr>
            <w:tcW w:w="1815" w:type="dxa"/>
            <w:tcBorders>
              <w:top w:val="single" w:sz="8" w:space="0" w:color="FFFFFF"/>
              <w:left w:val="single" w:sz="8" w:space="0" w:color="FFFFFF"/>
              <w:bottom w:val="single" w:sz="8" w:space="0" w:color="FFFFFF"/>
              <w:right w:val="single" w:sz="8" w:space="0" w:color="FFFFFF"/>
            </w:tcBorders>
            <w:shd w:val="clear" w:color="auto" w:fill="5B9BD5"/>
            <w:tcMar>
              <w:top w:w="15" w:type="dxa"/>
              <w:left w:w="108" w:type="dxa"/>
              <w:bottom w:w="0" w:type="dxa"/>
              <w:right w:w="108" w:type="dxa"/>
            </w:tcMar>
            <w:vAlign w:val="center"/>
            <w:hideMark/>
          </w:tcPr>
          <w:p w14:paraId="4F1D99C7" w14:textId="77777777" w:rsidR="00902DBB" w:rsidRPr="0012342B" w:rsidRDefault="00902DBB" w:rsidP="00EC3F07">
            <w:pPr>
              <w:widowControl w:val="0"/>
              <w:spacing w:after="0"/>
              <w:jc w:val="center"/>
              <w:rPr>
                <w:rFonts w:ascii="Times New Roman" w:eastAsia="Times New Roman" w:hAnsi="Times New Roman" w:cs="Times New Roman"/>
                <w:bCs/>
                <w:sz w:val="26"/>
                <w:szCs w:val="26"/>
              </w:rPr>
            </w:pPr>
            <w:r w:rsidRPr="0012342B">
              <w:rPr>
                <w:rFonts w:ascii="Times New Roman" w:eastAsia="Times New Roman" w:hAnsi="Times New Roman" w:cs="Times New Roman"/>
                <w:b/>
                <w:bCs/>
                <w:sz w:val="26"/>
                <w:szCs w:val="26"/>
              </w:rPr>
              <w:t>Định hướng học tập</w:t>
            </w:r>
          </w:p>
        </w:tc>
        <w:tc>
          <w:tcPr>
            <w:tcW w:w="3278"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hideMark/>
          </w:tcPr>
          <w:p w14:paraId="3DA1597C" w14:textId="77777777" w:rsidR="00902DBB" w:rsidRPr="0012342B" w:rsidRDefault="00902DBB" w:rsidP="00EC3F07">
            <w:pPr>
              <w:widowControl w:val="0"/>
              <w:spacing w:after="0"/>
              <w:jc w:val="both"/>
              <w:rPr>
                <w:rFonts w:ascii="Times New Roman" w:eastAsia="Times New Roman" w:hAnsi="Times New Roman" w:cs="Times New Roman"/>
                <w:bCs/>
                <w:sz w:val="26"/>
                <w:szCs w:val="26"/>
              </w:rPr>
            </w:pPr>
            <w:r w:rsidRPr="0012342B">
              <w:rPr>
                <w:rFonts w:ascii="Times New Roman" w:eastAsia="Times New Roman" w:hAnsi="Times New Roman" w:cs="Times New Roman"/>
                <w:bCs/>
                <w:sz w:val="26"/>
                <w:szCs w:val="26"/>
              </w:rPr>
              <w:t>Chia thành định hướng nghiên cứu và định hướng ứng dụng</w:t>
            </w:r>
          </w:p>
        </w:tc>
        <w:tc>
          <w:tcPr>
            <w:tcW w:w="3717" w:type="dxa"/>
            <w:tcBorders>
              <w:top w:val="single" w:sz="8" w:space="0" w:color="FFFFFF"/>
              <w:left w:val="single" w:sz="8" w:space="0" w:color="FFFFFF"/>
              <w:bottom w:val="single" w:sz="8" w:space="0" w:color="FFFFFF"/>
              <w:right w:val="single" w:sz="8" w:space="0" w:color="FFFFFF"/>
            </w:tcBorders>
            <w:shd w:val="clear" w:color="auto" w:fill="EAEFF7"/>
            <w:tcMar>
              <w:top w:w="15" w:type="dxa"/>
              <w:left w:w="108" w:type="dxa"/>
              <w:bottom w:w="0" w:type="dxa"/>
              <w:right w:w="108" w:type="dxa"/>
            </w:tcMar>
          </w:tcPr>
          <w:p w14:paraId="71F2BCFD" w14:textId="77777777" w:rsidR="00902DBB" w:rsidRPr="0012342B" w:rsidRDefault="00902DBB" w:rsidP="00EC3F07">
            <w:pPr>
              <w:widowControl w:val="0"/>
              <w:spacing w:after="0"/>
              <w:ind w:firstLine="34"/>
              <w:jc w:val="both"/>
              <w:rPr>
                <w:rFonts w:ascii="Times New Roman" w:eastAsia="Times New Roman" w:hAnsi="Times New Roman" w:cs="Times New Roman"/>
                <w:bCs/>
                <w:sz w:val="26"/>
                <w:szCs w:val="26"/>
              </w:rPr>
            </w:pPr>
            <w:r w:rsidRPr="0012342B">
              <w:rPr>
                <w:rFonts w:ascii="Times New Roman" w:eastAsia="Times New Roman" w:hAnsi="Times New Roman" w:cs="Times New Roman"/>
                <w:bCs/>
                <w:sz w:val="26"/>
                <w:szCs w:val="26"/>
              </w:rPr>
              <w:t>Định hướng nghiên cứu</w:t>
            </w:r>
          </w:p>
        </w:tc>
      </w:tr>
    </w:tbl>
    <w:p w14:paraId="7C1DE329" w14:textId="77777777" w:rsidR="00902DBB" w:rsidRPr="0012342B" w:rsidRDefault="00902DBB" w:rsidP="00902DBB">
      <w:pPr>
        <w:widowControl w:val="0"/>
        <w:spacing w:after="0" w:line="288" w:lineRule="auto"/>
        <w:ind w:firstLine="720"/>
        <w:jc w:val="both"/>
        <w:rPr>
          <w:rFonts w:ascii="Times New Roman" w:eastAsia="Times New Roman" w:hAnsi="Times New Roman" w:cs="Times New Roman"/>
          <w:bCs/>
          <w:sz w:val="26"/>
          <w:szCs w:val="26"/>
        </w:rPr>
      </w:pPr>
      <w:r w:rsidRPr="0012342B">
        <w:rPr>
          <w:rFonts w:ascii="Times New Roman" w:eastAsia="Times New Roman" w:hAnsi="Times New Roman" w:cs="Times New Roman"/>
          <w:bCs/>
          <w:sz w:val="26"/>
          <w:szCs w:val="26"/>
        </w:rPr>
        <w:t xml:space="preserve">Như vậy, CTDH trình độ thạc sĩ </w:t>
      </w:r>
      <w:r w:rsidRPr="0012342B">
        <w:rPr>
          <w:rFonts w:ascii="Times New Roman" w:eastAsia="Times New Roman" w:hAnsi="Times New Roman" w:cs="Times New Roman"/>
          <w:bCs/>
          <w:sz w:val="26"/>
          <w:szCs w:val="26"/>
          <w:lang w:val="vi-VN"/>
        </w:rPr>
        <w:t xml:space="preserve">ngành </w:t>
      </w:r>
      <w:r w:rsidRPr="0012342B">
        <w:rPr>
          <w:rFonts w:ascii="Times New Roman" w:eastAsia="Times New Roman" w:hAnsi="Times New Roman" w:cs="Times New Roman"/>
          <w:bCs/>
          <w:sz w:val="26"/>
          <w:szCs w:val="26"/>
        </w:rPr>
        <w:t>LL&amp;PPDHBMHH của Trường Đại học Vinh bước đầu đã tích hợp các PPDH tích cực như thảo luận nhóm, seminar và chuyên đề học phần, song vẫn cần tiếp tục điều chỉnh để đa dạng hoá hình thức dạy học và đánh giá. Việc tăng cường các học phần mang tính ứng dụng, thực địa và nghiên cứu theo hướng cá nhân hoá sẽ giúp chương trình tiếp cận tốt hơn với xu hướng quốc tế mà vẫn phù hợp với điều kiện thực tiễn và đặc điểm người học trong nước.</w:t>
      </w:r>
    </w:p>
    <w:p w14:paraId="1FA7228F" w14:textId="77777777" w:rsidR="00F80808" w:rsidRDefault="00F80808"/>
    <w:sectPr w:rsidR="00F8080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06F27"/>
    <w:multiLevelType w:val="multilevel"/>
    <w:tmpl w:val="0D2CA0B4"/>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86889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DBB"/>
    <w:rsid w:val="00021AEA"/>
    <w:rsid w:val="000A64F8"/>
    <w:rsid w:val="001279C8"/>
    <w:rsid w:val="00141647"/>
    <w:rsid w:val="00170E24"/>
    <w:rsid w:val="00197537"/>
    <w:rsid w:val="001B1DAA"/>
    <w:rsid w:val="001C0476"/>
    <w:rsid w:val="001D433D"/>
    <w:rsid w:val="002032BA"/>
    <w:rsid w:val="002540E5"/>
    <w:rsid w:val="002D6E11"/>
    <w:rsid w:val="00312E53"/>
    <w:rsid w:val="00352B3B"/>
    <w:rsid w:val="00395EA2"/>
    <w:rsid w:val="00421414"/>
    <w:rsid w:val="00446D7C"/>
    <w:rsid w:val="0046623C"/>
    <w:rsid w:val="0056399D"/>
    <w:rsid w:val="00574824"/>
    <w:rsid w:val="005A16DB"/>
    <w:rsid w:val="00622398"/>
    <w:rsid w:val="00635D75"/>
    <w:rsid w:val="006F3674"/>
    <w:rsid w:val="00720D23"/>
    <w:rsid w:val="007B2EFD"/>
    <w:rsid w:val="00812DE4"/>
    <w:rsid w:val="008136A3"/>
    <w:rsid w:val="0085730C"/>
    <w:rsid w:val="00860722"/>
    <w:rsid w:val="00887894"/>
    <w:rsid w:val="00902DBB"/>
    <w:rsid w:val="00921554"/>
    <w:rsid w:val="0099740A"/>
    <w:rsid w:val="009D662C"/>
    <w:rsid w:val="00A01399"/>
    <w:rsid w:val="00A247B2"/>
    <w:rsid w:val="00A339BA"/>
    <w:rsid w:val="00A83368"/>
    <w:rsid w:val="00AB3081"/>
    <w:rsid w:val="00B86558"/>
    <w:rsid w:val="00BD31E4"/>
    <w:rsid w:val="00C84459"/>
    <w:rsid w:val="00CC04DE"/>
    <w:rsid w:val="00CC4C54"/>
    <w:rsid w:val="00D0039D"/>
    <w:rsid w:val="00D546F1"/>
    <w:rsid w:val="00D74DE3"/>
    <w:rsid w:val="00D767D3"/>
    <w:rsid w:val="00DB4EFB"/>
    <w:rsid w:val="00DB6613"/>
    <w:rsid w:val="00DD678C"/>
    <w:rsid w:val="00E072A6"/>
    <w:rsid w:val="00EA6FF5"/>
    <w:rsid w:val="00EE6507"/>
    <w:rsid w:val="00F80808"/>
    <w:rsid w:val="00F8603A"/>
    <w:rsid w:val="00FB5980"/>
    <w:rsid w:val="00FE2536"/>
    <w:rsid w:val="00FE2B9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B867E"/>
  <w15:chartTrackingRefBased/>
  <w15:docId w15:val="{DA1ACD93-29B5-4342-9707-0A41AFAF8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DBB"/>
    <w:pPr>
      <w:spacing w:after="200" w:line="276" w:lineRule="auto"/>
    </w:pPr>
    <w:rPr>
      <w:kern w:val="0"/>
      <w:sz w:val="22"/>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02DBB"/>
    <w:pPr>
      <w:autoSpaceDE w:val="0"/>
      <w:autoSpaceDN w:val="0"/>
      <w:spacing w:before="60" w:after="60" w:line="360" w:lineRule="exact"/>
      <w:ind w:left="720"/>
      <w:contextualSpacing/>
      <w:jc w:val="both"/>
    </w:pPr>
    <w:rPr>
      <w:rFonts w:ascii=".VnTime" w:eastAsia="Times New Roman" w:hAnsi=".VnTime" w:cs=".VnTime"/>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429</Words>
  <Characters>2449</Characters>
  <Application>Microsoft Office Word</Application>
  <DocSecurity>0</DocSecurity>
  <Lines>20</Lines>
  <Paragraphs>5</Paragraphs>
  <ScaleCrop>false</ScaleCrop>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Diễm Hằng</dc:creator>
  <cp:keywords/>
  <dc:description/>
  <cp:lastModifiedBy>Nguyễn Thị Diễm Hằng</cp:lastModifiedBy>
  <cp:revision>1</cp:revision>
  <dcterms:created xsi:type="dcterms:W3CDTF">2025-09-25T08:39:00Z</dcterms:created>
  <dcterms:modified xsi:type="dcterms:W3CDTF">2025-09-25T08:43:00Z</dcterms:modified>
</cp:coreProperties>
</file>