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ED7E33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2ABF2EE4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ED7E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ED7E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5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18F33176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E4AE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6F6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Trương Thị Bình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AF3C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6CA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716F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9C5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0D9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C58D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89F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VB2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C53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92DC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EBC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1F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948CF3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66F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71A4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Huyền Trang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59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F7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BDA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CD2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E143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8B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004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A7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0D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662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84BE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52C9E0C" w14:textId="77777777" w:rsidR="005859AF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859AF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ABAE9" w14:textId="77777777" w:rsidR="005859AF" w:rsidRPr="00135253" w:rsidRDefault="005859AF" w:rsidP="005859AF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3FE143E7" w14:textId="77777777" w:rsidR="005859AF" w:rsidRPr="00BC0F39" w:rsidRDefault="005859AF" w:rsidP="005859A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5859AF" w:rsidRPr="00B8160B" w14:paraId="016B140E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4CB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6B58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9BD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A6C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4502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5859AF" w:rsidRPr="00B8160B" w14:paraId="666FFC3B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04A7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A8D" w14:textId="77777777" w:rsidR="005859AF" w:rsidRPr="00BC0F39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1DE524D2" w14:textId="77777777" w:rsidR="005859AF" w:rsidRPr="00B8160B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C59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E27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DCF8B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9AF" w:rsidRPr="00B8160B" w14:paraId="479D612B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37C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625" w14:textId="77777777" w:rsidR="005859AF" w:rsidRPr="00B8160B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B13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E560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468D08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859AF" w:rsidRPr="00B8160B" w14:paraId="5E0C10A1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2B9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B6D3" w14:textId="77777777" w:rsidR="005859AF" w:rsidRPr="00B8160B" w:rsidRDefault="005859AF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A9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E18E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9DC7B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B8160B" w14:paraId="60EF44EA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84E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1EC" w14:textId="77777777" w:rsidR="005859AF" w:rsidRPr="00B8160B" w:rsidRDefault="005859AF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DD2AD4F" w14:textId="77777777" w:rsidR="005859AF" w:rsidRPr="00B8160B" w:rsidRDefault="005859AF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699F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BBE6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C36CF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135253" w14:paraId="016AE1FF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B2B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A05716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39A123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E793C2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C3D5D" w14:textId="77777777" w:rsidR="005859AF" w:rsidRPr="00B8160B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</w:tbl>
    <w:p w14:paraId="7C6C9281" w14:textId="77777777" w:rsidR="005859AF" w:rsidRDefault="005859AF" w:rsidP="005859AF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6C3D58C5" w14:textId="77777777" w:rsidR="005859AF" w:rsidRPr="00BC0F39" w:rsidRDefault="005859AF" w:rsidP="005859A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5859AF" w:rsidRPr="00C40881" w14:paraId="19A6D5DA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75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B70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30AD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0E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5FF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DF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5859AF" w:rsidRPr="00C40881" w14:paraId="7EC9E51D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61E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008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998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B7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7B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9B1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D8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E94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9AF" w:rsidRPr="00C40881" w14:paraId="7598F8D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CB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FE8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222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AE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AFF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2C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37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D83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5859AF" w:rsidRPr="00C40881" w14:paraId="5E4510BD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7A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D78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56F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27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D3F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C4E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DD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80C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5004D665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09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98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3281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2070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A1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26E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A4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B1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69BC649B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8E1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7E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15010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BC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D9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50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C00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02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409C588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DF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816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4A42E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642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E81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AE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001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28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360D8927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0C6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2C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3037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F7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97C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132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90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DB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7DAE3CBB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C2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B07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01E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CA1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1C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26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21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A43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6BCB6128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D7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E28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176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03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0A1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89A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5F0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8A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502221A4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A59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B0C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728C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0FD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3A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754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40C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4B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135253" w14:paraId="65B708E0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3E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247CB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91D65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9A60C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40C0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7E3127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305906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3E2F8" w14:textId="77777777" w:rsidR="005859AF" w:rsidRPr="00C40881" w:rsidRDefault="005859AF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39DC6FD6" w14:textId="77777777" w:rsidR="005859AF" w:rsidRPr="00C40881" w:rsidRDefault="005859AF" w:rsidP="005859AF">
      <w:pPr>
        <w:spacing w:line="360" w:lineRule="auto"/>
        <w:ind w:firstLine="72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C40881">
        <w:rPr>
          <w:rFonts w:ascii="Times New Roman" w:hAnsi="Times New Roman" w:cs="Times New Roman"/>
          <w:i/>
          <w:sz w:val="26"/>
          <w:szCs w:val="26"/>
        </w:rPr>
        <w:t>(Khi tính số lượng các TSKH, TS thì không bao gồm những giảng viên vừa có học vị vừa có chức danh khoa học vì đã tính ở 2 dòng trên)</w:t>
      </w:r>
    </w:p>
    <w:p w14:paraId="58BB4540" w14:textId="77777777" w:rsidR="005859AF" w:rsidRPr="00C40881" w:rsidRDefault="005859AF" w:rsidP="005859AF">
      <w:pPr>
        <w:widowControl w:val="0"/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  <w:u w:color="FF0000"/>
        </w:rPr>
      </w:pPr>
      <w:r w:rsidRPr="00C40881">
        <w:rPr>
          <w:rFonts w:ascii="Times New Roman" w:hAnsi="Times New Roman" w:cs="Times New Roman"/>
          <w:sz w:val="26"/>
          <w:szCs w:val="26"/>
          <w:u w:color="FF0000"/>
        </w:rPr>
        <w:t>Tổng số giảng viên cơ hữu = Cột (3) - cột (7) - cột (8) = 16 người</w:t>
      </w:r>
    </w:p>
    <w:p w14:paraId="235C804B" w14:textId="77777777" w:rsidR="005859AF" w:rsidRPr="00135253" w:rsidRDefault="005859AF" w:rsidP="005859AF">
      <w:pPr>
        <w:widowControl w:val="0"/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  <w:highlight w:val="yellow"/>
          <w:u w:color="FF0000"/>
        </w:rPr>
      </w:pPr>
      <w:r w:rsidRPr="00C40881">
        <w:rPr>
          <w:rFonts w:ascii="Times New Roman" w:hAnsi="Times New Roman" w:cs="Times New Roman"/>
          <w:sz w:val="26"/>
          <w:szCs w:val="26"/>
          <w:u w:color="FF0000"/>
        </w:rPr>
        <w:t>Tỷ lệ giảng viên cơ hữu trên tổng số cán bộ cơ hữu: 100 %</w:t>
      </w:r>
    </w:p>
    <w:p w14:paraId="2EB28122" w14:textId="77777777" w:rsidR="005859AF" w:rsidRPr="00BC0F39" w:rsidRDefault="005859AF" w:rsidP="005859A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54" w:name="_Hlk86696107"/>
      <w:bookmarkEnd w:id="19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5859AF" w:rsidRPr="00C40881" w14:paraId="6D5EDF5F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E8F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92F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939F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5028C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8C9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BC23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8BE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EF1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5859AF" w:rsidRPr="00C40881" w14:paraId="01EB69B3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7F6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A4C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F09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58C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E6E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B06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D56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8302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A9B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ED8" w14:textId="77777777" w:rsidR="005859AF" w:rsidRPr="00C40881" w:rsidRDefault="005859AF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9AF" w:rsidRPr="00C40881" w14:paraId="79FEE74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BAB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B4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0F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EA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E39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D9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8DA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106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AD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70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5859AF" w:rsidRPr="00C40881" w14:paraId="4DEED60D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A566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7CA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32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EFD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19F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ED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232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1A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A4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40CE0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9AF" w:rsidRPr="00C40881" w14:paraId="7825E0FE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11F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847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9B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F6D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DC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E1C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CD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EE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E7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6D92A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5E524100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E1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E34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20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2218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C70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C1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28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EC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A5B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9872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5859AF" w:rsidRPr="00C40881" w14:paraId="74A4CD90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D70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C66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D0F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17A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DDB2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DDD1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0D6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74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D9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74D7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784BCE2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1A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2CF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E22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85D8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84B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69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AF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0FB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49A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829E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859AF" w:rsidRPr="00C40881" w14:paraId="000F4453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642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556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96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389EC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19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C69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A0B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FE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F5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51900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C40881" w14:paraId="5D1CA119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738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97C" w14:textId="77777777" w:rsidR="005859AF" w:rsidRPr="00C40881" w:rsidRDefault="005859AF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EDF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C5CD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A6D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97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260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F4C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8F5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F8A6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135253" w14:paraId="75C397F9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192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0AF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A0D3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2A40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B978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100F7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EE54A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F0E64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7E93E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BE456" w14:textId="77777777" w:rsidR="005859AF" w:rsidRPr="00C40881" w:rsidRDefault="005859AF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</w:tr>
    </w:tbl>
    <w:p w14:paraId="6BAA1867" w14:textId="77777777" w:rsidR="005859AF" w:rsidRPr="00C40881" w:rsidRDefault="005859AF" w:rsidP="005859AF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C40881">
        <w:rPr>
          <w:rFonts w:ascii="Times New Roman" w:hAnsi="Times New Roman" w:cs="Times New Roman"/>
          <w:sz w:val="26"/>
          <w:szCs w:val="26"/>
        </w:rPr>
        <w:t xml:space="preserve">Cách tính: Cột 10 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>= cột</w:t>
      </w:r>
      <w:r w:rsidRPr="00C40881">
        <w:rPr>
          <w:rFonts w:ascii="Times New Roman" w:hAnsi="Times New Roman" w:cs="Times New Roman"/>
          <w:sz w:val="26"/>
          <w:szCs w:val="26"/>
        </w:rPr>
        <w:t xml:space="preserve"> 3*(cột 5 </w:t>
      </w:r>
      <w:r w:rsidRPr="00C40881">
        <w:rPr>
          <w:rFonts w:ascii="Times New Roman" w:hAnsi="Times New Roman" w:cs="Times New Roman"/>
          <w:sz w:val="26"/>
          <w:szCs w:val="26"/>
          <w:u w:color="FF0000"/>
        </w:rPr>
        <w:t>+ cột</w:t>
      </w:r>
      <w:r w:rsidRPr="00C40881">
        <w:rPr>
          <w:rFonts w:ascii="Times New Roman" w:hAnsi="Times New Roman" w:cs="Times New Roman"/>
          <w:sz w:val="26"/>
          <w:szCs w:val="26"/>
        </w:rPr>
        <w:t xml:space="preserve"> 6 + 0,3*cột 7 + 0,2*cột 8 + 0,2*cột 9)</w:t>
      </w:r>
    </w:p>
    <w:p w14:paraId="77770573" w14:textId="77777777" w:rsidR="005859AF" w:rsidRPr="00BC0F39" w:rsidRDefault="005859AF" w:rsidP="005859A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2C190B7C" w14:textId="77777777" w:rsidR="005859AF" w:rsidRPr="00135253" w:rsidRDefault="005859AF" w:rsidP="005859AF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5859AF" w:rsidRPr="00FD60EC" w14:paraId="5B215ABA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D84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A70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A5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589C618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A7E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3045E677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0E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D9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5859AF" w:rsidRPr="00026483" w14:paraId="7DBB5405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3B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E7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12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32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074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3C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067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89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B4A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1D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88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5859AF" w:rsidRPr="00026483" w14:paraId="74D147CA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55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33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7B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53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EA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55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26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59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8D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97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E7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026483" w14:paraId="018E3E3E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67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974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48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B8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7D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02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0B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61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C8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A8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C5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026483" w14:paraId="18C347B9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BF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77F7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14C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14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91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C1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414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7F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6A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C4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08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026483" w14:paraId="4372F626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97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325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65A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8EE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E6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4BC5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C0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5E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CA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89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76A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026483" w14:paraId="0A24997F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CB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B5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5F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C2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F8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5E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FB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4C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AE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1B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B3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026483" w14:paraId="5043805E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666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31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F5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1A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A40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02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487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DE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655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7A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F05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59AF" w:rsidRPr="00135253" w14:paraId="3259788C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FE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EB6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9A0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357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FE2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B51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7CC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33E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4D0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4E9B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1A5" w14:textId="77777777" w:rsidR="005859AF" w:rsidRPr="00982D05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2D724FC7" w14:textId="77777777" w:rsidR="005859AF" w:rsidRPr="00026483" w:rsidRDefault="005859AF" w:rsidP="005859AF">
      <w:pPr>
        <w:widowControl w:val="0"/>
        <w:tabs>
          <w:tab w:val="left" w:pos="1372"/>
        </w:tabs>
        <w:spacing w:line="320" w:lineRule="exact"/>
        <w:ind w:left="-58" w:right="-5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55" w:name="_Toc78787186"/>
      <w:r w:rsidRPr="00026483">
        <w:rPr>
          <w:rFonts w:ascii="Times New Roman" w:hAnsi="Times New Roman" w:cs="Times New Roman"/>
          <w:sz w:val="26"/>
          <w:szCs w:val="26"/>
          <w:lang w:val="pt-BR"/>
        </w:rPr>
        <w:t>1. Tuổi trung bình của giảng viên cơ hữu: 46,</w:t>
      </w:r>
      <w:r>
        <w:rPr>
          <w:rFonts w:ascii="Times New Roman" w:hAnsi="Times New Roman" w:cs="Times New Roman"/>
          <w:sz w:val="26"/>
          <w:szCs w:val="26"/>
          <w:lang w:val="pt-BR"/>
        </w:rPr>
        <w:t>5</w:t>
      </w:r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 tuổi</w:t>
      </w:r>
      <w:bookmarkEnd w:id="55"/>
      <w:r w:rsidRPr="00026483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156B529F" w14:textId="77777777" w:rsidR="005859AF" w:rsidRPr="00026483" w:rsidRDefault="005859AF" w:rsidP="005859AF">
      <w:pPr>
        <w:widowControl w:val="0"/>
        <w:spacing w:line="320" w:lineRule="exact"/>
        <w:ind w:left="-58" w:right="-58"/>
        <w:rPr>
          <w:rFonts w:ascii="Times New Roman" w:hAnsi="Times New Roman" w:cs="Times New Roman"/>
          <w:sz w:val="26"/>
          <w:szCs w:val="26"/>
          <w:lang w:val="pt-BR"/>
        </w:rPr>
      </w:pPr>
      <w:bookmarkStart w:id="56" w:name="_Toc78787187"/>
      <w:r w:rsidRPr="00026483">
        <w:rPr>
          <w:rFonts w:ascii="Times New Roman" w:hAnsi="Times New Roman" w:cs="Times New Roman"/>
          <w:sz w:val="26"/>
          <w:szCs w:val="26"/>
          <w:lang w:val="pt-BR"/>
        </w:rPr>
        <w:t>2. Tỷ lệ giảng viên cơ hữu có trình độ tiến sĩ trở lên trên tổng số giảng viên cơ hữu của đơn vị thực hiện CTĐT:</w:t>
      </w:r>
      <w:bookmarkEnd w:id="56"/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 100%</w:t>
      </w:r>
    </w:p>
    <w:p w14:paraId="514D629F" w14:textId="77777777" w:rsidR="005859AF" w:rsidRPr="00026483" w:rsidRDefault="005859AF" w:rsidP="005859AF">
      <w:pPr>
        <w:widowControl w:val="0"/>
        <w:spacing w:line="320" w:lineRule="exact"/>
        <w:ind w:left="-58" w:right="-58"/>
        <w:rPr>
          <w:rFonts w:ascii="Times New Roman" w:hAnsi="Times New Roman" w:cs="Times New Roman"/>
          <w:sz w:val="26"/>
          <w:szCs w:val="26"/>
          <w:lang w:val="pt-BR"/>
        </w:rPr>
      </w:pPr>
      <w:bookmarkStart w:id="57" w:name="_Toc78787188"/>
      <w:r w:rsidRPr="00026483">
        <w:rPr>
          <w:rFonts w:ascii="Times New Roman" w:hAnsi="Times New Roman" w:cs="Times New Roman"/>
          <w:sz w:val="26"/>
          <w:szCs w:val="26"/>
          <w:lang w:val="pt-BR"/>
        </w:rPr>
        <w:t xml:space="preserve">3. Tỷ lệ giảng viên cơ hữu có trình độ thạc sĩ trên tổng số giảng viên cơ hữu của đơn vị thực hiện CTĐT: </w:t>
      </w:r>
      <w:bookmarkEnd w:id="57"/>
      <w:r>
        <w:rPr>
          <w:rFonts w:ascii="Times New Roman" w:hAnsi="Times New Roman" w:cs="Times New Roman"/>
          <w:sz w:val="26"/>
          <w:szCs w:val="26"/>
          <w:lang w:val="pt-BR"/>
        </w:rPr>
        <w:t>0%</w:t>
      </w:r>
    </w:p>
    <w:p w14:paraId="20CD44D5" w14:textId="77777777" w:rsidR="005859AF" w:rsidRPr="00882AA3" w:rsidRDefault="005859AF" w:rsidP="005859AF">
      <w:pPr>
        <w:widowControl w:val="0"/>
        <w:spacing w:line="320" w:lineRule="exact"/>
        <w:ind w:left="-58" w:right="-58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bookmarkStart w:id="58" w:name="_Toc78787189"/>
      <w:bookmarkEnd w:id="54"/>
      <w:r w:rsidRPr="00882AA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lastRenderedPageBreak/>
        <w:t>1.5. Thống kê, phân loại giảng viên cơ hữu theo mức độ thường xuyên sử dụng ngoại ngữ và tin học cho công tác giảng dạy và nghiên cứu</w:t>
      </w:r>
      <w:bookmarkEnd w:id="58"/>
      <w:r w:rsidRPr="00882AA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.</w:t>
      </w:r>
    </w:p>
    <w:tbl>
      <w:tblPr>
        <w:tblW w:w="9086" w:type="dxa"/>
        <w:jc w:val="center"/>
        <w:tblLook w:val="01E0" w:firstRow="1" w:lastRow="1" w:firstColumn="1" w:lastColumn="1" w:noHBand="0" w:noVBand="0"/>
      </w:tblPr>
      <w:tblGrid>
        <w:gridCol w:w="505"/>
        <w:gridCol w:w="5528"/>
        <w:gridCol w:w="1615"/>
        <w:gridCol w:w="1438"/>
      </w:tblGrid>
      <w:tr w:rsidR="005859AF" w:rsidRPr="00FD60EC" w14:paraId="3ABB98C6" w14:textId="77777777" w:rsidTr="00A61D54">
        <w:trPr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56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59" w:name="_Toc78787190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TT</w:t>
            </w:r>
            <w:bookmarkEnd w:id="59"/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8D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60" w:name="_Toc78787191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Tần suất sử dụng</w:t>
            </w:r>
            <w:bookmarkEnd w:id="60"/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A1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bookmarkStart w:id="61" w:name="_Toc78787192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Tỷ lệ (%) GV cơ hữu sử dụng ngoại ngữ và tin học</w:t>
            </w:r>
            <w:bookmarkEnd w:id="61"/>
          </w:p>
        </w:tc>
      </w:tr>
      <w:tr w:rsidR="005859AF" w:rsidRPr="00026483" w14:paraId="77372D47" w14:textId="77777777" w:rsidTr="00A61D54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B0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09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94E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bookmarkStart w:id="62" w:name="_Toc78787193"/>
            <w:r w:rsidRPr="0002648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Ngoại ngữ</w:t>
            </w:r>
            <w:bookmarkEnd w:id="6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5C2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bookmarkStart w:id="63" w:name="_Toc78787194"/>
            <w:r w:rsidRPr="0002648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Tin học</w:t>
            </w:r>
            <w:bookmarkEnd w:id="63"/>
          </w:p>
        </w:tc>
      </w:tr>
      <w:tr w:rsidR="005859AF" w:rsidRPr="00FD60EC" w14:paraId="7E864EAC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53D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4" w:name="_Toc78787195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  <w:bookmarkEnd w:id="64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62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5" w:name="_Toc78787196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Luôn sử dụng (trên 80% thời gian của công việc)</w:t>
            </w:r>
            <w:bookmarkEnd w:id="65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3E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4C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5859AF" w:rsidRPr="00026483" w14:paraId="54AAD295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84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6" w:name="_Toc78787199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bookmarkEnd w:id="66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0D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7" w:name="_Toc78787200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Thường sử dụng (trên 60-80% thời gian của công việc)</w:t>
            </w:r>
            <w:bookmarkEnd w:id="67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60AB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93E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100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5859AF" w:rsidRPr="00026483" w14:paraId="03BCD88C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DC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8" w:name="_Toc78787202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  <w:bookmarkEnd w:id="68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B12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69" w:name="_Toc78787203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Đôi khi sử dụng (trên 40-60% thời gian của công việc)</w:t>
            </w:r>
            <w:bookmarkEnd w:id="69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34C6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35%</w:t>
            </w:r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E7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5859AF" w:rsidRPr="00026483" w14:paraId="4F8176FC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35E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0" w:name="_Toc78787205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  <w:bookmarkEnd w:id="70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C68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1" w:name="_Toc78787206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Ít khi sử dụng (trên 20-40% thời gian của công việc)</w:t>
            </w:r>
            <w:bookmarkEnd w:id="71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D5F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EA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5859AF" w:rsidRPr="00026483" w14:paraId="353BD78B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E3C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2" w:name="_Toc78787207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  <w:bookmarkEnd w:id="72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91B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73" w:name="_Toc78787208"/>
            <w:r w:rsidRPr="0002648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Hiếm khi sử dụng hoặc không sử dụng (0-20% thời gian của công việc)</w:t>
            </w:r>
            <w:bookmarkEnd w:id="73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3C73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43E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5859AF" w:rsidRPr="00135253" w14:paraId="3208E455" w14:textId="77777777" w:rsidTr="00A61D54">
        <w:trPr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D21A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121C9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bookmarkStart w:id="74" w:name="_Toc78787209"/>
            <w:r w:rsidRPr="0002648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  <w:bookmarkEnd w:id="74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E9FCE7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75" w:name="_Toc78787210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100</w:t>
            </w:r>
            <w:bookmarkEnd w:id="75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97FE71" w14:textId="77777777" w:rsidR="005859AF" w:rsidRPr="00026483" w:rsidRDefault="005859AF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76" w:name="_Toc78787211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100</w:t>
            </w:r>
            <w:bookmarkEnd w:id="76"/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</w:tbl>
    <w:p w14:paraId="1A2C5BF6" w14:textId="77777777" w:rsidR="005859AF" w:rsidRPr="00597C5D" w:rsidRDefault="005859AF" w:rsidP="005859AF">
      <w:pPr>
        <w:widowControl w:val="0"/>
        <w:tabs>
          <w:tab w:val="left" w:pos="392"/>
        </w:tabs>
        <w:autoSpaceDE w:val="0"/>
        <w:autoSpaceDN w:val="0"/>
        <w:spacing w:line="360" w:lineRule="auto"/>
        <w:jc w:val="both"/>
        <w:rPr>
          <w:lang w:val="da-DK"/>
        </w:rPr>
      </w:pPr>
    </w:p>
    <w:p w14:paraId="6735C8CF" w14:textId="77777777" w:rsidR="005B7954" w:rsidRDefault="005B7954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77777777" w:rsidR="005B7954" w:rsidRDefault="005B7954"/>
    <w:sectPr w:rsidR="005B7954" w:rsidSect="005859AF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FD7C" w14:textId="77777777" w:rsidR="00DE3F66" w:rsidRDefault="00DE3F66" w:rsidP="005859AF">
      <w:pPr>
        <w:spacing w:line="240" w:lineRule="auto"/>
      </w:pPr>
      <w:r>
        <w:separator/>
      </w:r>
    </w:p>
  </w:endnote>
  <w:endnote w:type="continuationSeparator" w:id="0">
    <w:p w14:paraId="7AD7DDD3" w14:textId="77777777" w:rsidR="00DE3F66" w:rsidRDefault="00DE3F66" w:rsidP="00585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68C5" w14:textId="77777777" w:rsidR="00DE3F66" w:rsidRDefault="00DE3F66" w:rsidP="005859AF">
      <w:pPr>
        <w:spacing w:line="240" w:lineRule="auto"/>
      </w:pPr>
      <w:r>
        <w:separator/>
      </w:r>
    </w:p>
  </w:footnote>
  <w:footnote w:type="continuationSeparator" w:id="0">
    <w:p w14:paraId="46E80170" w14:textId="77777777" w:rsidR="00DE3F66" w:rsidRDefault="00DE3F66" w:rsidP="005859AF">
      <w:pPr>
        <w:spacing w:line="240" w:lineRule="auto"/>
      </w:pPr>
      <w:r>
        <w:continuationSeparator/>
      </w:r>
    </w:p>
  </w:footnote>
  <w:footnote w:id="1">
    <w:p w14:paraId="32D09FFE" w14:textId="77777777" w:rsidR="005859AF" w:rsidRPr="008872BB" w:rsidRDefault="005859AF" w:rsidP="005859AF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859AF"/>
    <w:rsid w:val="005B7954"/>
    <w:rsid w:val="005F2C5C"/>
    <w:rsid w:val="00DE3F66"/>
    <w:rsid w:val="00E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5859AF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9AF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585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2025-09-22T10:01:00Z</dcterms:modified>
</cp:coreProperties>
</file>