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0AA6A1E8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384D0D">
        <w:rPr>
          <w:bCs/>
          <w:i/>
          <w:iCs/>
          <w:lang w:val="vi-VN"/>
        </w:rPr>
        <w:t>27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6221AF66" w14:textId="77777777" w:rsidR="00384D0D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250833">
        <w:rPr>
          <w:b/>
        </w:rPr>
        <w:t xml:space="preserve"> </w:t>
      </w:r>
      <w:r w:rsidR="00384D0D">
        <w:rPr>
          <w:b/>
        </w:rPr>
        <w:t>PHÁT</w:t>
      </w:r>
      <w:r w:rsidR="00384D0D">
        <w:rPr>
          <w:b/>
          <w:lang w:val="vi-VN"/>
        </w:rPr>
        <w:t xml:space="preserve"> TRIỂN KỸ NĂNG GIẢI QUYẾT VẤN ĐỀ </w:t>
      </w:r>
    </w:p>
    <w:p w14:paraId="52AF4615" w14:textId="4DBCE172" w:rsidR="00C66204" w:rsidRPr="00384D0D" w:rsidRDefault="00384D0D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  <w:lang w:val="vi-VN"/>
        </w:rPr>
        <w:t xml:space="preserve">QUA HOẠT ĐỘNG KHÁM PHÁ KHOA HỌC </w:t>
      </w:r>
    </w:p>
    <w:p w14:paraId="7B0EBA9F" w14:textId="77777777" w:rsidR="004C07EB" w:rsidRDefault="004C07EB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3E1D31">
      <w:pPr>
        <w:pStyle w:val="BodyText"/>
        <w:spacing w:line="360" w:lineRule="auto"/>
        <w:ind w:right="281" w:firstLine="356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6309E04F" w:rsidR="000C1A7F" w:rsidRPr="00174C8B" w:rsidRDefault="000C1A7F" w:rsidP="003E1D31">
      <w:pPr>
        <w:pStyle w:val="BodyText"/>
        <w:spacing w:line="360" w:lineRule="auto"/>
        <w:ind w:firstLine="356"/>
        <w:jc w:val="both"/>
        <w:rPr>
          <w:color w:val="000000"/>
          <w:lang w:val="nl-NL"/>
        </w:rPr>
      </w:pPr>
      <w:r w:rsidRPr="00174C8B">
        <w:rPr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đầu ra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Chương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trình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tạo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Thạc</w:t>
      </w:r>
      <w:r w:rsidRPr="00174C8B">
        <w:rPr>
          <w:spacing w:val="19"/>
          <w:lang w:val="vi-VN"/>
        </w:rPr>
        <w:t xml:space="preserve"> </w:t>
      </w:r>
      <w:r w:rsidRPr="00174C8B">
        <w:rPr>
          <w:lang w:val="vi-VN"/>
        </w:rPr>
        <w:t>sĩ</w:t>
      </w:r>
      <w:r w:rsidRPr="00174C8B">
        <w:rPr>
          <w:spacing w:val="18"/>
          <w:lang w:val="vi-VN"/>
        </w:rPr>
        <w:t xml:space="preserve"> </w:t>
      </w:r>
      <w:r w:rsidRPr="00174C8B">
        <w:rPr>
          <w:lang w:val="vi-VN"/>
        </w:rPr>
        <w:t>chuyên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ngành</w:t>
      </w:r>
      <w:r w:rsidRPr="00174C8B">
        <w:rPr>
          <w:spacing w:val="22"/>
          <w:lang w:val="vi-VN"/>
        </w:rPr>
        <w:t xml:space="preserve"> </w:t>
      </w:r>
      <w:r w:rsidR="00384D0D">
        <w:rPr>
          <w:spacing w:val="22"/>
          <w:lang w:val="vi-VN"/>
        </w:rPr>
        <w:t>GDH (GDMN)</w:t>
      </w:r>
      <w:r w:rsidRPr="00174C8B">
        <w:rPr>
          <w:lang w:val="vi-VN"/>
        </w:rPr>
        <w:t>của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Hội</w:t>
      </w:r>
      <w:r w:rsidR="00EF39FB" w:rsidRPr="00174C8B">
        <w:t xml:space="preserve"> </w:t>
      </w:r>
      <w:r w:rsidRPr="00174C8B">
        <w:rPr>
          <w:lang w:val="vi-VN"/>
        </w:rPr>
        <w:t>đồng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Khoa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>học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và</w:t>
      </w:r>
      <w:r w:rsidRPr="00174C8B">
        <w:rPr>
          <w:spacing w:val="-8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 xml:space="preserve">tạo </w:t>
      </w:r>
      <w:r w:rsidR="008B412C" w:rsidRPr="00174C8B">
        <w:t>Trường Sư phạm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ngày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25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tháng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02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năm</w:t>
      </w:r>
      <w:r w:rsidRPr="00174C8B">
        <w:rPr>
          <w:spacing w:val="-7"/>
          <w:lang w:val="vi-VN"/>
        </w:rPr>
        <w:t xml:space="preserve"> </w:t>
      </w:r>
      <w:r w:rsidRPr="00174C8B">
        <w:rPr>
          <w:spacing w:val="-2"/>
          <w:lang w:val="vi-VN"/>
        </w:rPr>
        <w:t>2022.</w:t>
      </w:r>
      <w:r w:rsidR="00EF39FB" w:rsidRPr="00174C8B">
        <w:rPr>
          <w:spacing w:val="-2"/>
        </w:rPr>
        <w:t xml:space="preserve"> </w:t>
      </w:r>
      <w:r w:rsidR="008B412C" w:rsidRPr="00174C8B">
        <w:t>Khoa</w:t>
      </w:r>
      <w:r w:rsidR="00384D0D">
        <w:rPr>
          <w:lang w:val="vi-VN"/>
        </w:rPr>
        <w:t xml:space="preserve"> GDMN</w:t>
      </w:r>
      <w:r w:rsidRPr="00174C8B">
        <w:rPr>
          <w:lang w:val="vi-VN"/>
        </w:rPr>
        <w:t xml:space="preserve"> thuộc</w:t>
      </w:r>
      <w:r w:rsidRPr="00174C8B">
        <w:rPr>
          <w:spacing w:val="-1"/>
          <w:lang w:val="vi-VN"/>
        </w:rPr>
        <w:t xml:space="preserve"> </w:t>
      </w:r>
      <w:r w:rsidR="008B412C" w:rsidRPr="00174C8B">
        <w:t>Trường Sư phạm</w:t>
      </w:r>
      <w:r w:rsidRPr="00174C8B">
        <w:rPr>
          <w:lang w:val="vi-VN"/>
        </w:rPr>
        <w:t>,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Trường Đại học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Vinh đã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tổ chức nghiệm thu đề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cương chi tiết của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học phần</w:t>
      </w:r>
      <w:r w:rsidR="003E1D31" w:rsidRPr="003E1D31">
        <w:rPr>
          <w:b/>
          <w:bCs/>
          <w:lang w:val="vi-VN"/>
        </w:rPr>
        <w:t>:</w:t>
      </w:r>
      <w:r w:rsidR="00384D0D">
        <w:rPr>
          <w:b/>
          <w:bCs/>
          <w:lang w:val="vi-VN"/>
        </w:rPr>
        <w:t xml:space="preserve"> </w:t>
      </w:r>
      <w:r w:rsidR="00384D0D" w:rsidRPr="00384D0D">
        <w:rPr>
          <w:lang w:val="vi-VN"/>
        </w:rPr>
        <w:t>Phát triển kỹ năng giải quyết vấn đề qua hoạt động khám phá KH</w:t>
      </w:r>
      <w:r w:rsidR="003E1D31" w:rsidRPr="00384D0D">
        <w:rPr>
          <w:lang w:val="vi-VN"/>
        </w:rPr>
        <w:t xml:space="preserve"> </w:t>
      </w:r>
      <w:r w:rsidRPr="00384D0D">
        <w:rPr>
          <w:lang w:val="vi-VN"/>
        </w:rPr>
        <w:t xml:space="preserve">(theo hướng </w:t>
      </w:r>
      <w:r w:rsidR="00384D0D" w:rsidRPr="00384D0D">
        <w:rPr>
          <w:lang w:val="vi-VN"/>
        </w:rPr>
        <w:t>Nghiên cứu</w:t>
      </w:r>
      <w:r w:rsidRPr="00384D0D">
        <w:rPr>
          <w:lang w:val="vi-VN"/>
        </w:rPr>
        <w:t>)</w:t>
      </w:r>
    </w:p>
    <w:p w14:paraId="34C952F2" w14:textId="79007715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>
        <w:rPr>
          <w:spacing w:val="5"/>
          <w:lang w:val="vi-VN"/>
        </w:rPr>
        <w:t xml:space="preserve"> </w:t>
      </w:r>
      <w:r w:rsidR="00384D0D">
        <w:rPr>
          <w:spacing w:val="5"/>
          <w:lang w:val="vi-VN"/>
        </w:rPr>
        <w:t>GDMN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12B03273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762808">
        <w:t>0</w:t>
      </w:r>
      <w:r w:rsidR="0060488A">
        <w:t>9</w:t>
      </w:r>
      <w:r>
        <w:rPr>
          <w:lang w:val="vi-VN"/>
        </w:rPr>
        <w:t xml:space="preserve">h00’ đến </w:t>
      </w:r>
      <w:r w:rsidR="0060488A">
        <w:t>1</w:t>
      </w:r>
      <w:r w:rsidR="00447EF6">
        <w:t>0</w:t>
      </w:r>
      <w:r>
        <w:rPr>
          <w:lang w:val="vi-VN"/>
        </w:rPr>
        <w:t xml:space="preserve">h00’ ngày </w:t>
      </w:r>
      <w:r w:rsidR="00253171">
        <w:rPr>
          <w:lang w:val="vi-VN"/>
        </w:rPr>
        <w:t>27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2691795A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4E9C9FA0" w14:textId="58F137E9" w:rsidR="002A22A0" w:rsidRDefault="00AA6915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EAA427B" wp14:editId="1C89B336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51435</wp:posOffset>
                  </wp:positionV>
                  <wp:extent cx="869802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802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E44E30" w14:textId="6A3045C3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254FAF2" w14:textId="4F4E1B3E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B5D8A8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824E91B" w14:textId="3236204B" w:rsidR="002A22A0" w:rsidRPr="00384D0D" w:rsidRDefault="002A22A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2A22A0">
              <w:rPr>
                <w:b/>
                <w:bCs/>
              </w:rPr>
              <w:t xml:space="preserve">TS. </w:t>
            </w:r>
            <w:r w:rsidR="00384D0D">
              <w:rPr>
                <w:b/>
                <w:bCs/>
              </w:rPr>
              <w:t>Phạm</w:t>
            </w:r>
            <w:r w:rsidR="00384D0D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725DD9B0" w14:textId="4657D003" w:rsidR="002A22A0" w:rsidRDefault="00AA6915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2F944F33" wp14:editId="4B9D48E8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102235</wp:posOffset>
                  </wp:positionV>
                  <wp:extent cx="628650" cy="546100"/>
                  <wp:effectExtent l="0" t="0" r="0" b="6350"/>
                  <wp:wrapNone/>
                  <wp:docPr id="1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F1E9E2" w14:textId="6B4A053A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DCF1E1F" w14:textId="595C55E3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0BED21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10DC9DDA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189EA8ED" w14:textId="608A9B3A" w:rsidR="000C1A7F" w:rsidRPr="00384D0D" w:rsidRDefault="00447EF6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  <w:r>
              <w:rPr>
                <w:b/>
                <w:bCs/>
              </w:rPr>
              <w:t>PG</w:t>
            </w:r>
            <w:r w:rsidRPr="00447EF6">
              <w:rPr>
                <w:b/>
                <w:bCs/>
              </w:rPr>
              <w:t>S</w:t>
            </w:r>
            <w:r>
              <w:rPr>
                <w:b/>
                <w:bCs/>
              </w:rPr>
              <w:t>.</w:t>
            </w:r>
            <w:r w:rsidR="002A22A0" w:rsidRPr="002A22A0">
              <w:rPr>
                <w:b/>
                <w:bCs/>
              </w:rPr>
              <w:t xml:space="preserve">TS. </w:t>
            </w:r>
            <w:r>
              <w:rPr>
                <w:b/>
                <w:bCs/>
              </w:rPr>
              <w:t>N</w:t>
            </w:r>
            <w:r w:rsidR="00384D0D">
              <w:rPr>
                <w:b/>
                <w:bCs/>
              </w:rPr>
              <w:t>guyễn</w:t>
            </w:r>
            <w:r w:rsidR="00384D0D">
              <w:rPr>
                <w:b/>
                <w:bCs/>
                <w:lang w:val="vi-VN"/>
              </w:rPr>
              <w:t xml:space="preserve"> Như An</w:t>
            </w: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0C1A7F">
      <w:pPr>
        <w:widowControl/>
        <w:autoSpaceDE/>
        <w:autoSpaceDN/>
      </w:pPr>
    </w:p>
    <w:p w14:paraId="74500789" w14:textId="77777777" w:rsidR="000C1A7F" w:rsidRDefault="000C1A7F" w:rsidP="000C1A7F">
      <w:pPr>
        <w:widowControl/>
        <w:autoSpaceDE/>
        <w:autoSpaceDN/>
      </w:pPr>
    </w:p>
    <w:p w14:paraId="110610A9" w14:textId="77777777" w:rsidR="000C1A7F" w:rsidRDefault="000C1A7F" w:rsidP="000C1A7F">
      <w:pPr>
        <w:widowControl/>
        <w:autoSpaceDE/>
        <w:autoSpaceDN/>
      </w:pPr>
    </w:p>
    <w:p w14:paraId="63022B5D" w14:textId="77777777" w:rsidR="000C1A7F" w:rsidRDefault="000C1A7F" w:rsidP="000C1A7F">
      <w:pPr>
        <w:widowControl/>
        <w:autoSpaceDE/>
        <w:autoSpaceDN/>
      </w:pPr>
    </w:p>
    <w:p w14:paraId="5E053BCC" w14:textId="77777777" w:rsidR="000C1A7F" w:rsidRDefault="000C1A7F" w:rsidP="000C1A7F">
      <w:pPr>
        <w:widowControl/>
        <w:autoSpaceDE/>
        <w:autoSpaceDN/>
      </w:pPr>
    </w:p>
    <w:p w14:paraId="223DEE86" w14:textId="77777777" w:rsidR="000C1A7F" w:rsidRDefault="000C1A7F" w:rsidP="000C1A7F">
      <w:pPr>
        <w:widowControl/>
        <w:autoSpaceDE/>
        <w:autoSpaceDN/>
      </w:pPr>
    </w:p>
    <w:p w14:paraId="06177B9F" w14:textId="77777777" w:rsidR="000C1A7F" w:rsidRDefault="000C1A7F" w:rsidP="000C1A7F">
      <w:pPr>
        <w:widowControl/>
        <w:autoSpaceDE/>
        <w:autoSpaceDN/>
      </w:pPr>
    </w:p>
    <w:p w14:paraId="123DEAD7" w14:textId="77777777" w:rsidR="000C1A7F" w:rsidRPr="000C1A7F" w:rsidRDefault="000C1A7F" w:rsidP="000C1A7F">
      <w:pPr>
        <w:widowControl/>
        <w:autoSpaceDE/>
        <w:autoSpaceDN/>
        <w:sectPr w:rsidR="000C1A7F" w:rsidRPr="000C1A7F" w:rsidSect="00170648">
          <w:type w:val="continuous"/>
          <w:pgSz w:w="12240" w:h="15840"/>
          <w:pgMar w:top="980" w:right="1320" w:bottom="1020" w:left="1660" w:header="0" w:footer="832" w:gutter="0"/>
          <w:cols w:space="720"/>
        </w:sectPr>
      </w:pPr>
    </w:p>
    <w:p w14:paraId="0DFE6FD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959669" w14:textId="77777777" w:rsidR="000C1A7F" w:rsidRDefault="000C1A7F" w:rsidP="000C1A7F">
      <w:pPr>
        <w:pStyle w:val="BodyText"/>
        <w:spacing w:before="64" w:line="362" w:lineRule="auto"/>
        <w:ind w:left="284" w:right="328"/>
      </w:pPr>
    </w:p>
    <w:p w14:paraId="0B27CB1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1DF7386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844A65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47BC15F6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35EEE14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D5B02B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5D8C92" w14:textId="77777777" w:rsidR="000C1A7F" w:rsidRP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35C7D0D" w14:textId="57836BE3" w:rsidR="000C1A7F" w:rsidRDefault="000C1A7F" w:rsidP="000C1A7F">
      <w:pPr>
        <w:pStyle w:val="Heading2"/>
        <w:spacing w:before="103"/>
        <w:ind w:left="307"/>
        <w:rPr>
          <w:lang w:val="vi-VN"/>
        </w:rPr>
        <w:sectPr w:rsidR="000C1A7F" w:rsidSect="00170648">
          <w:type w:val="continuous"/>
          <w:pgSz w:w="12240" w:h="15840"/>
          <w:pgMar w:top="980" w:right="1320" w:bottom="1020" w:left="1660" w:header="0" w:footer="832" w:gutter="0"/>
          <w:cols w:num="3" w:space="721" w:equalWidth="0">
            <w:col w:w="3156" w:space="4273"/>
            <w:col w:w="3100" w:space="39"/>
            <w:col w:w="2925"/>
          </w:cols>
        </w:sectPr>
      </w:pPr>
      <w:r>
        <w:rPr>
          <w:bCs/>
          <w:sz w:val="24"/>
          <w:szCs w:val="24"/>
          <w:lang w:val="vi-VN"/>
        </w:rPr>
        <w:br w:type="column"/>
      </w:r>
    </w:p>
    <w:p w14:paraId="26D046F4" w14:textId="77777777" w:rsidR="00C43B73" w:rsidRDefault="00C43B73"/>
    <w:sectPr w:rsidR="00C43B73" w:rsidSect="00170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25776"/>
    <w:rsid w:val="00170648"/>
    <w:rsid w:val="00174C8B"/>
    <w:rsid w:val="001A1695"/>
    <w:rsid w:val="0024246A"/>
    <w:rsid w:val="00250833"/>
    <w:rsid w:val="00253171"/>
    <w:rsid w:val="002A22A0"/>
    <w:rsid w:val="0033533F"/>
    <w:rsid w:val="00336105"/>
    <w:rsid w:val="00342410"/>
    <w:rsid w:val="00353D46"/>
    <w:rsid w:val="00361366"/>
    <w:rsid w:val="00384D0D"/>
    <w:rsid w:val="00395C22"/>
    <w:rsid w:val="003A3750"/>
    <w:rsid w:val="003E1D31"/>
    <w:rsid w:val="003E60F3"/>
    <w:rsid w:val="00447EF6"/>
    <w:rsid w:val="004563DF"/>
    <w:rsid w:val="004C07EB"/>
    <w:rsid w:val="004D1B31"/>
    <w:rsid w:val="004F3878"/>
    <w:rsid w:val="0053074C"/>
    <w:rsid w:val="00577445"/>
    <w:rsid w:val="00581BEE"/>
    <w:rsid w:val="005C3CCF"/>
    <w:rsid w:val="005F20C8"/>
    <w:rsid w:val="0060488A"/>
    <w:rsid w:val="006212BA"/>
    <w:rsid w:val="00746C70"/>
    <w:rsid w:val="00762808"/>
    <w:rsid w:val="00786BD3"/>
    <w:rsid w:val="00850712"/>
    <w:rsid w:val="008562DD"/>
    <w:rsid w:val="008B412C"/>
    <w:rsid w:val="008D4F3F"/>
    <w:rsid w:val="009814A3"/>
    <w:rsid w:val="009A567C"/>
    <w:rsid w:val="00A52835"/>
    <w:rsid w:val="00A5321B"/>
    <w:rsid w:val="00AA6915"/>
    <w:rsid w:val="00AC2AED"/>
    <w:rsid w:val="00B1751A"/>
    <w:rsid w:val="00BB1D21"/>
    <w:rsid w:val="00BD00FC"/>
    <w:rsid w:val="00BF2232"/>
    <w:rsid w:val="00C0796C"/>
    <w:rsid w:val="00C43B73"/>
    <w:rsid w:val="00C66204"/>
    <w:rsid w:val="00D058D1"/>
    <w:rsid w:val="00D22619"/>
    <w:rsid w:val="00D26F38"/>
    <w:rsid w:val="00D769B5"/>
    <w:rsid w:val="00D93C0E"/>
    <w:rsid w:val="00DD7DE6"/>
    <w:rsid w:val="00E052C4"/>
    <w:rsid w:val="00E46DFB"/>
    <w:rsid w:val="00ED1681"/>
    <w:rsid w:val="00EF2C25"/>
    <w:rsid w:val="00EF39FB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10</cp:revision>
  <dcterms:created xsi:type="dcterms:W3CDTF">2024-04-14T13:49:00Z</dcterms:created>
  <dcterms:modified xsi:type="dcterms:W3CDTF">2024-08-05T15:54:00Z</dcterms:modified>
</cp:coreProperties>
</file>