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C64BC" w14:textId="77777777" w:rsidR="00983C47" w:rsidRDefault="00983C47" w:rsidP="00356C90">
      <w:pPr>
        <w:ind w:left="720" w:hanging="360"/>
        <w:rPr>
          <w:b/>
          <w:bCs/>
          <w:lang w:val="da-DK"/>
        </w:rPr>
      </w:pPr>
    </w:p>
    <w:p w14:paraId="6A34ED1B" w14:textId="5FA10887" w:rsidR="00983C47" w:rsidRDefault="00983C47" w:rsidP="00552A45">
      <w:pPr>
        <w:ind w:left="720" w:hanging="360"/>
        <w:jc w:val="center"/>
        <w:rPr>
          <w:b/>
          <w:bCs/>
          <w:lang w:val="vi-VN"/>
        </w:rPr>
      </w:pPr>
      <w:r>
        <w:rPr>
          <w:b/>
          <w:bCs/>
          <w:lang w:val="vi-VN"/>
        </w:rPr>
        <w:t>HỌP KHOA THÁNG 5.2023</w:t>
      </w:r>
    </w:p>
    <w:p w14:paraId="2C8785FE" w14:textId="48059D1D" w:rsidR="000E1E1A" w:rsidRPr="0041595F" w:rsidRDefault="000E1E1A" w:rsidP="0041595F">
      <w:pPr>
        <w:rPr>
          <w:b/>
          <w:bCs/>
        </w:rPr>
      </w:pPr>
    </w:p>
    <w:p w14:paraId="463FE4DB" w14:textId="49F02F91" w:rsidR="00983C47" w:rsidRDefault="00983C47" w:rsidP="00983C47">
      <w:pPr>
        <w:pStyle w:val="oancuaDanhsach"/>
        <w:numPr>
          <w:ilvl w:val="0"/>
          <w:numId w:val="3"/>
        </w:numPr>
        <w:rPr>
          <w:b/>
          <w:bCs/>
          <w:lang w:val="vi-VN"/>
        </w:rPr>
      </w:pPr>
      <w:r>
        <w:rPr>
          <w:b/>
          <w:bCs/>
          <w:lang w:val="vi-VN"/>
        </w:rPr>
        <w:t>TRIỂN KHAI NHIỆM VỤ THÁNG 5 VÀ THÁNG 6</w:t>
      </w:r>
    </w:p>
    <w:p w14:paraId="0A1B62B0" w14:textId="7BA16A66" w:rsidR="00983C47" w:rsidRDefault="00983C47" w:rsidP="00983C47">
      <w:pPr>
        <w:pStyle w:val="oancuaDanhsach"/>
        <w:numPr>
          <w:ilvl w:val="1"/>
          <w:numId w:val="3"/>
        </w:numPr>
        <w:rPr>
          <w:b/>
          <w:bCs/>
          <w:lang w:val="vi-VN"/>
        </w:rPr>
      </w:pPr>
      <w:r>
        <w:rPr>
          <w:b/>
          <w:bCs/>
          <w:lang w:val="vi-VN"/>
        </w:rPr>
        <w:t>Công tác đào tạo chính quy</w:t>
      </w:r>
    </w:p>
    <w:p w14:paraId="3567028A" w14:textId="28EBEAD5" w:rsidR="00983C47" w:rsidRPr="00983C47" w:rsidRDefault="00983C47" w:rsidP="00983C47">
      <w:pPr>
        <w:pStyle w:val="oancuaDanhsach"/>
        <w:numPr>
          <w:ilvl w:val="0"/>
          <w:numId w:val="4"/>
        </w:numPr>
        <w:rPr>
          <w:lang w:val="vi-VN"/>
        </w:rPr>
      </w:pPr>
      <w:r w:rsidRPr="00983C47">
        <w:rPr>
          <w:lang w:val="vi-VN"/>
        </w:rPr>
        <w:t>Hoàn t</w:t>
      </w:r>
      <w:r w:rsidR="000E1E1A" w:rsidRPr="000E1E1A">
        <w:rPr>
          <w:lang w:val="vi-VN"/>
        </w:rPr>
        <w:t>hành</w:t>
      </w:r>
      <w:r w:rsidRPr="00983C47">
        <w:rPr>
          <w:lang w:val="vi-VN"/>
        </w:rPr>
        <w:t xml:space="preserve"> chương trình dạy HK2</w:t>
      </w:r>
    </w:p>
    <w:p w14:paraId="31AEF4CE" w14:textId="4B0A7623" w:rsidR="00983C47" w:rsidRPr="00983C47" w:rsidRDefault="00983C47" w:rsidP="00983C47">
      <w:pPr>
        <w:pStyle w:val="oancuaDanhsach"/>
        <w:numPr>
          <w:ilvl w:val="0"/>
          <w:numId w:val="4"/>
        </w:numPr>
        <w:rPr>
          <w:lang w:val="vi-VN"/>
        </w:rPr>
      </w:pPr>
      <w:r w:rsidRPr="00983C47">
        <w:rPr>
          <w:lang w:val="vi-VN"/>
        </w:rPr>
        <w:t>Hoàn thành</w:t>
      </w:r>
      <w:r w:rsidR="000E1E1A" w:rsidRPr="000E1E1A">
        <w:rPr>
          <w:lang w:val="vi-VN"/>
        </w:rPr>
        <w:t xml:space="preserve"> việc</w:t>
      </w:r>
      <w:r w:rsidRPr="00983C47">
        <w:rPr>
          <w:lang w:val="vi-VN"/>
        </w:rPr>
        <w:t xml:space="preserve"> đánh giá quá trình</w:t>
      </w:r>
      <w:r w:rsidR="000E1E1A" w:rsidRPr="000E1E1A">
        <w:rPr>
          <w:lang w:val="vi-VN"/>
        </w:rPr>
        <w:t xml:space="preserve"> và nhập điểm</w:t>
      </w:r>
      <w:r w:rsidRPr="00983C47">
        <w:rPr>
          <w:lang w:val="vi-VN"/>
        </w:rPr>
        <w:t xml:space="preserve"> cho các lớp HP</w:t>
      </w:r>
    </w:p>
    <w:p w14:paraId="3E109D4B" w14:textId="653C905E" w:rsidR="00983C47" w:rsidRDefault="00983C47" w:rsidP="00983C47">
      <w:pPr>
        <w:pStyle w:val="oancuaDanhsach"/>
        <w:numPr>
          <w:ilvl w:val="0"/>
          <w:numId w:val="4"/>
        </w:numPr>
        <w:rPr>
          <w:lang w:val="vi-VN"/>
        </w:rPr>
      </w:pPr>
      <w:r w:rsidRPr="00983C47">
        <w:rPr>
          <w:lang w:val="vi-VN"/>
        </w:rPr>
        <w:t>Rà soát lịch thi và phân công cán bộ chỉ đạo thi/coi thi học phần</w:t>
      </w:r>
      <w:r>
        <w:rPr>
          <w:lang w:val="vi-VN"/>
        </w:rPr>
        <w:t>.</w:t>
      </w:r>
    </w:p>
    <w:p w14:paraId="17DF4CBD" w14:textId="3B80FEC1" w:rsidR="00983C47" w:rsidRDefault="00983C47" w:rsidP="00983C47">
      <w:pPr>
        <w:pStyle w:val="oancuaDanhsach"/>
        <w:numPr>
          <w:ilvl w:val="0"/>
          <w:numId w:val="4"/>
        </w:numPr>
        <w:rPr>
          <w:lang w:val="vi-VN"/>
        </w:rPr>
      </w:pPr>
      <w:r>
        <w:rPr>
          <w:lang w:val="vi-VN"/>
        </w:rPr>
        <w:t>Xét công nhận tốt nghiệp cho SV khóa 60</w:t>
      </w:r>
    </w:p>
    <w:p w14:paraId="225DE1D5" w14:textId="14EA99D8" w:rsidR="00983C47" w:rsidRDefault="00983C47" w:rsidP="00983C47">
      <w:pPr>
        <w:pStyle w:val="oancuaDanhsach"/>
        <w:numPr>
          <w:ilvl w:val="0"/>
          <w:numId w:val="4"/>
        </w:numPr>
        <w:rPr>
          <w:lang w:val="vi-VN"/>
        </w:rPr>
      </w:pPr>
      <w:r>
        <w:rPr>
          <w:lang w:val="vi-VN"/>
        </w:rPr>
        <w:t xml:space="preserve">Chuẩn bị chương trình tổng kết khóa 60 </w:t>
      </w:r>
      <w:r w:rsidR="00CE546F">
        <w:rPr>
          <w:lang w:val="vi-VN"/>
        </w:rPr>
        <w:t>(theo kế hoạch của trường SP)</w:t>
      </w:r>
    </w:p>
    <w:p w14:paraId="110E8BFD" w14:textId="44A52BC2" w:rsidR="00983C47" w:rsidRPr="0041595F" w:rsidRDefault="00983C47" w:rsidP="00983C47">
      <w:pPr>
        <w:pStyle w:val="oancuaDanhsach"/>
        <w:numPr>
          <w:ilvl w:val="0"/>
          <w:numId w:val="4"/>
        </w:numPr>
        <w:rPr>
          <w:lang w:val="vi-VN"/>
        </w:rPr>
      </w:pPr>
      <w:r>
        <w:rPr>
          <w:lang w:val="vi-VN"/>
        </w:rPr>
        <w:t xml:space="preserve">Triển khai công tác tổng kết dạy học dự án và </w:t>
      </w:r>
      <w:r w:rsidR="003A672D">
        <w:rPr>
          <w:lang w:val="vi-VN"/>
        </w:rPr>
        <w:t>SV nghiên cứu khoa học và tổng kết hội thi NVSP trường SP</w:t>
      </w:r>
      <w:r w:rsidR="00A1244E">
        <w:rPr>
          <w:lang w:val="vi-VN"/>
        </w:rPr>
        <w:t xml:space="preserve"> (triển khai và sau đó cho Thảo luận</w:t>
      </w:r>
      <w:r w:rsidR="000E1E1A" w:rsidRPr="000E1E1A">
        <w:rPr>
          <w:lang w:val="vi-VN"/>
        </w:rPr>
        <w:t xml:space="preserve"> phương án). </w:t>
      </w:r>
      <w:r w:rsidR="000E1E1A" w:rsidRPr="0041595F">
        <w:rPr>
          <w:lang w:val="vi-VN"/>
        </w:rPr>
        <w:t>Dự kiến</w:t>
      </w:r>
      <w:r w:rsidR="0041595F" w:rsidRPr="00356C90">
        <w:rPr>
          <w:lang w:val="vi-VN"/>
        </w:rPr>
        <w:t xml:space="preserve"> thời gian</w:t>
      </w:r>
      <w:r w:rsidR="000E1E1A" w:rsidRPr="0041595F">
        <w:rPr>
          <w:lang w:val="vi-VN"/>
        </w:rPr>
        <w:t xml:space="preserve">: </w:t>
      </w:r>
      <w:r w:rsidR="0041595F" w:rsidRPr="0041595F">
        <w:rPr>
          <w:lang w:val="vi-VN"/>
        </w:rPr>
        <w:t>sau khi xét tốt  nghiệp? Hình thức? Q</w:t>
      </w:r>
      <w:r w:rsidR="0041595F">
        <w:t xml:space="preserve">uy mô? </w:t>
      </w:r>
    </w:p>
    <w:p w14:paraId="5C3E6FE5" w14:textId="5C567EC9" w:rsidR="0041595F" w:rsidRPr="00983C47" w:rsidRDefault="0041595F" w:rsidP="00983C47">
      <w:pPr>
        <w:pStyle w:val="oancuaDanhsach"/>
        <w:numPr>
          <w:ilvl w:val="0"/>
          <w:numId w:val="4"/>
        </w:numPr>
        <w:rPr>
          <w:lang w:val="vi-VN"/>
        </w:rPr>
      </w:pPr>
      <w:r w:rsidRPr="0041595F">
        <w:rPr>
          <w:lang w:val="vi-VN"/>
        </w:rPr>
        <w:t>Tổng kết công tác dạy học dự án và SV nghiên cứu khoa học? (cô Yến triển khai, cô Hạnh và các GV dạy học học phần dự án và hướng dẫn SV nghiên cứu khoa học)</w:t>
      </w:r>
    </w:p>
    <w:p w14:paraId="78938758" w14:textId="5B7F3BD9" w:rsidR="00983C47" w:rsidRDefault="00983C47" w:rsidP="00983C47">
      <w:pPr>
        <w:pStyle w:val="oancuaDanhsach"/>
        <w:numPr>
          <w:ilvl w:val="1"/>
          <w:numId w:val="3"/>
        </w:numPr>
        <w:rPr>
          <w:b/>
          <w:bCs/>
          <w:lang w:val="vi-VN"/>
        </w:rPr>
      </w:pPr>
      <w:r>
        <w:rPr>
          <w:b/>
          <w:bCs/>
          <w:lang w:val="vi-VN"/>
        </w:rPr>
        <w:t>Công tác đào tạo hệ VLVH</w:t>
      </w:r>
    </w:p>
    <w:p w14:paraId="43D55582" w14:textId="4354AE81" w:rsidR="00A1244E" w:rsidRDefault="00865634" w:rsidP="00A1244E">
      <w:pPr>
        <w:pStyle w:val="oancuaDanhsach"/>
        <w:numPr>
          <w:ilvl w:val="0"/>
          <w:numId w:val="4"/>
        </w:numPr>
        <w:rPr>
          <w:b/>
          <w:bCs/>
          <w:lang w:val="vi-VN"/>
        </w:rPr>
      </w:pPr>
      <w:r w:rsidRPr="00865634">
        <w:rPr>
          <w:lang w:val="vi-VN"/>
        </w:rPr>
        <w:t>Tình hình tuyển sinh khó khăn hơn. Khóa 64: Diễn Châu; Quảng Trị; Nam Định</w:t>
      </w:r>
      <w:r>
        <w:rPr>
          <w:lang w:val="vi-VN"/>
        </w:rPr>
        <w:t>.</w:t>
      </w:r>
      <w:r w:rsidRPr="00865634">
        <w:rPr>
          <w:b/>
          <w:bCs/>
          <w:lang w:val="vi-VN"/>
        </w:rPr>
        <w:t xml:space="preserve"> </w:t>
      </w:r>
    </w:p>
    <w:p w14:paraId="392FE03F" w14:textId="0A9CDE77" w:rsidR="00784E62" w:rsidRPr="000E1E1A" w:rsidRDefault="00784E62" w:rsidP="00A1244E">
      <w:pPr>
        <w:pStyle w:val="oancuaDanhsach"/>
        <w:numPr>
          <w:ilvl w:val="0"/>
          <w:numId w:val="4"/>
        </w:numPr>
        <w:rPr>
          <w:lang w:val="vi-VN"/>
        </w:rPr>
      </w:pPr>
      <w:r w:rsidRPr="000E1E1A">
        <w:rPr>
          <w:lang w:val="vi-VN"/>
        </w:rPr>
        <w:t>Tkb học kỳ 2 đang thực hiện và HK hè đã đăng ký, sẽ bổ sung nếu có kế hoạch từ TTGDTX.</w:t>
      </w:r>
    </w:p>
    <w:p w14:paraId="51F1C49E" w14:textId="0A13B209" w:rsidR="00865634" w:rsidRPr="000E1E1A" w:rsidRDefault="000E1E1A" w:rsidP="00784E62">
      <w:pPr>
        <w:pStyle w:val="oancuaDanhsach"/>
        <w:numPr>
          <w:ilvl w:val="0"/>
          <w:numId w:val="4"/>
        </w:numPr>
        <w:rPr>
          <w:lang w:val="vi-VN"/>
        </w:rPr>
      </w:pPr>
      <w:r w:rsidRPr="000E1E1A">
        <w:rPr>
          <w:lang w:val="vi-VN"/>
        </w:rPr>
        <w:t>Hoàn thành điểm quá trình cho các lớp K61 các địa bàn.</w:t>
      </w:r>
    </w:p>
    <w:p w14:paraId="011E3041" w14:textId="685F1C52" w:rsidR="00983C47" w:rsidRDefault="00983C47" w:rsidP="00983C47">
      <w:pPr>
        <w:pStyle w:val="oancuaDanhsach"/>
        <w:numPr>
          <w:ilvl w:val="1"/>
          <w:numId w:val="3"/>
        </w:numPr>
        <w:rPr>
          <w:b/>
          <w:bCs/>
          <w:lang w:val="vi-VN"/>
        </w:rPr>
      </w:pPr>
      <w:r>
        <w:rPr>
          <w:b/>
          <w:bCs/>
          <w:lang w:val="vi-VN"/>
        </w:rPr>
        <w:t>Công tác đào tạo Sau đại học</w:t>
      </w:r>
    </w:p>
    <w:p w14:paraId="53FA0844" w14:textId="3044D50F" w:rsidR="00784E62" w:rsidRPr="0075377B" w:rsidRDefault="00784E62" w:rsidP="00784E62">
      <w:pPr>
        <w:pStyle w:val="oancuaDanhsach"/>
        <w:numPr>
          <w:ilvl w:val="0"/>
          <w:numId w:val="4"/>
        </w:numPr>
        <w:rPr>
          <w:lang w:val="vi-VN"/>
        </w:rPr>
      </w:pPr>
      <w:r w:rsidRPr="0075377B">
        <w:rPr>
          <w:lang w:val="vi-VN"/>
        </w:rPr>
        <w:t>Đã tuyển sinh xong khóa 31</w:t>
      </w:r>
    </w:p>
    <w:p w14:paraId="6E295FD7" w14:textId="10BAFB76" w:rsidR="00784E62" w:rsidRPr="0075377B" w:rsidRDefault="00784E62" w:rsidP="0075377B">
      <w:pPr>
        <w:pStyle w:val="oancuaDanhsach"/>
        <w:numPr>
          <w:ilvl w:val="0"/>
          <w:numId w:val="4"/>
        </w:numPr>
        <w:rPr>
          <w:b/>
          <w:bCs/>
          <w:lang w:val="vi-VN"/>
        </w:rPr>
      </w:pPr>
      <w:r w:rsidRPr="0075377B">
        <w:rPr>
          <w:lang w:val="vi-VN"/>
        </w:rPr>
        <w:t>Đang triển khai giảng dạy khóa 30.</w:t>
      </w:r>
    </w:p>
    <w:p w14:paraId="44A56D98" w14:textId="0620DD4E" w:rsidR="00983C47" w:rsidRDefault="00983C47" w:rsidP="00983C47">
      <w:pPr>
        <w:pStyle w:val="oancuaDanhsach"/>
        <w:numPr>
          <w:ilvl w:val="1"/>
          <w:numId w:val="3"/>
        </w:numPr>
        <w:rPr>
          <w:b/>
          <w:bCs/>
          <w:lang w:val="vi-VN"/>
        </w:rPr>
      </w:pPr>
      <w:r>
        <w:rPr>
          <w:b/>
          <w:bCs/>
          <w:lang w:val="vi-VN"/>
        </w:rPr>
        <w:t>Công tác Kiểm định đánh giá CT thạc sĩ</w:t>
      </w:r>
    </w:p>
    <w:p w14:paraId="6C62FC67" w14:textId="63C4C88E" w:rsidR="0075377B" w:rsidRDefault="000E1E1A" w:rsidP="000E1E1A">
      <w:pPr>
        <w:ind w:left="720" w:firstLine="720"/>
      </w:pPr>
      <w:r w:rsidRPr="000E1E1A">
        <w:rPr>
          <w:lang w:val="vi-VN"/>
        </w:rPr>
        <w:t xml:space="preserve">Phân công các nhóm thực hiện (các nhóm trưởng chịu trách nhiệm kết nối với các thành viên để thực hiện tập hợp minh chứng). </w:t>
      </w:r>
      <w:r>
        <w:t xml:space="preserve">Hạn phải xong nửa đầu tháng 7. </w:t>
      </w:r>
    </w:p>
    <w:p w14:paraId="3D5D8600" w14:textId="73123865" w:rsidR="00983C47" w:rsidRPr="0041595F" w:rsidRDefault="0041595F" w:rsidP="0041595F">
      <w:pPr>
        <w:pStyle w:val="oancuaDanhsach"/>
        <w:numPr>
          <w:ilvl w:val="1"/>
          <w:numId w:val="3"/>
        </w:numPr>
      </w:pPr>
      <w:r w:rsidRPr="0041595F">
        <w:rPr>
          <w:b/>
          <w:bCs/>
        </w:rPr>
        <w:t>Hoạt động công đoàn:</w:t>
      </w:r>
      <w:r>
        <w:t xml:space="preserve"> Tổ chức du lịch Hè cho GV.</w:t>
      </w:r>
    </w:p>
    <w:p w14:paraId="0BBD7108" w14:textId="77777777" w:rsidR="00983C47" w:rsidRPr="00983C47" w:rsidRDefault="00983C47" w:rsidP="00552A45">
      <w:pPr>
        <w:ind w:left="720" w:hanging="360"/>
        <w:jc w:val="center"/>
        <w:rPr>
          <w:b/>
          <w:bCs/>
          <w:lang w:val="vi-VN"/>
        </w:rPr>
      </w:pPr>
    </w:p>
    <w:p w14:paraId="00198D23" w14:textId="47EA8A03" w:rsidR="00552A45" w:rsidRPr="000E1E1A" w:rsidRDefault="00552A45" w:rsidP="0041595F">
      <w:pPr>
        <w:spacing w:after="0" w:line="240" w:lineRule="auto"/>
        <w:ind w:left="720" w:hanging="360"/>
        <w:jc w:val="center"/>
        <w:rPr>
          <w:b/>
          <w:bCs/>
          <w:lang w:val="vi-VN"/>
        </w:rPr>
      </w:pPr>
      <w:r w:rsidRPr="000E1E1A">
        <w:rPr>
          <w:b/>
          <w:bCs/>
          <w:lang w:val="vi-VN"/>
        </w:rPr>
        <w:t xml:space="preserve">NỘI DUNG TỔNG KẾT HOẠT ĐỘNG DẠY HỌC DỰ ÁN </w:t>
      </w:r>
    </w:p>
    <w:p w14:paraId="5907AEAB" w14:textId="7272C4B4" w:rsidR="00552A45" w:rsidRPr="000E1E1A" w:rsidRDefault="00552A45" w:rsidP="0041595F">
      <w:pPr>
        <w:spacing w:after="0" w:line="240" w:lineRule="auto"/>
        <w:ind w:left="720" w:hanging="360"/>
        <w:jc w:val="center"/>
        <w:rPr>
          <w:b/>
          <w:bCs/>
          <w:lang w:val="vi-VN"/>
        </w:rPr>
      </w:pPr>
      <w:r w:rsidRPr="000E1E1A">
        <w:rPr>
          <w:b/>
          <w:bCs/>
          <w:lang w:val="vi-VN"/>
        </w:rPr>
        <w:t>VÀ S</w:t>
      </w:r>
      <w:r w:rsidR="00784E62">
        <w:rPr>
          <w:b/>
          <w:bCs/>
          <w:lang w:val="vi-VN"/>
        </w:rPr>
        <w:t>V</w:t>
      </w:r>
      <w:r w:rsidRPr="000E1E1A">
        <w:rPr>
          <w:b/>
          <w:bCs/>
          <w:lang w:val="vi-VN"/>
        </w:rPr>
        <w:t xml:space="preserve"> NCKH </w:t>
      </w:r>
      <w:r w:rsidR="00784E62">
        <w:rPr>
          <w:b/>
          <w:bCs/>
          <w:lang w:val="vi-VN"/>
        </w:rPr>
        <w:t>VÀ</w:t>
      </w:r>
      <w:r w:rsidRPr="000E1E1A">
        <w:rPr>
          <w:b/>
          <w:bCs/>
          <w:lang w:val="vi-VN"/>
        </w:rPr>
        <w:t xml:space="preserve"> ĐỔI MỚI SÁNG TẠO NĂM 2023</w:t>
      </w:r>
    </w:p>
    <w:p w14:paraId="2A913D9D" w14:textId="50914EA3" w:rsidR="00552A45" w:rsidRPr="000E1E1A" w:rsidRDefault="00552A45" w:rsidP="0041595F">
      <w:pPr>
        <w:spacing w:after="0" w:line="240" w:lineRule="auto"/>
        <w:ind w:left="720" w:hanging="360"/>
        <w:jc w:val="center"/>
        <w:rPr>
          <w:b/>
          <w:bCs/>
          <w:lang w:val="vi-VN"/>
        </w:rPr>
      </w:pPr>
      <w:r w:rsidRPr="000E1E1A">
        <w:rPr>
          <w:b/>
          <w:bCs/>
          <w:lang w:val="vi-VN"/>
        </w:rPr>
        <w:t>TỔNG KẾT VÀ TRAO GIẢI THƯỞNG HỘI THI NVSP CỦA SPV</w:t>
      </w:r>
    </w:p>
    <w:p w14:paraId="02EEB33C" w14:textId="14AA1A67" w:rsidR="00552A45" w:rsidRPr="000E1E1A" w:rsidRDefault="00552A45" w:rsidP="00552A45">
      <w:pPr>
        <w:pStyle w:val="oancuaDanhsach"/>
        <w:numPr>
          <w:ilvl w:val="0"/>
          <w:numId w:val="1"/>
        </w:numPr>
        <w:rPr>
          <w:b/>
          <w:bCs/>
          <w:lang w:val="vi-VN"/>
        </w:rPr>
      </w:pPr>
      <w:r w:rsidRPr="000E1E1A">
        <w:rPr>
          <w:b/>
          <w:bCs/>
          <w:lang w:val="vi-VN"/>
        </w:rPr>
        <w:t>Hội nghị trường Sư phạm: 25 – 27/5/2023</w:t>
      </w:r>
    </w:p>
    <w:p w14:paraId="1F07A57F" w14:textId="24F5380F" w:rsidR="00552A45" w:rsidRPr="000E1E1A" w:rsidRDefault="00552A45" w:rsidP="00552A45">
      <w:pPr>
        <w:pStyle w:val="oancuaDanhsach"/>
        <w:numPr>
          <w:ilvl w:val="0"/>
          <w:numId w:val="1"/>
        </w:numPr>
        <w:rPr>
          <w:b/>
          <w:bCs/>
          <w:lang w:val="vi-VN"/>
        </w:rPr>
      </w:pPr>
      <w:r w:rsidRPr="000E1E1A">
        <w:rPr>
          <w:b/>
          <w:bCs/>
          <w:lang w:val="vi-VN"/>
        </w:rPr>
        <w:t>Hội nghị trường Đại học Vinh: tháng 6/2023</w:t>
      </w:r>
    </w:p>
    <w:p w14:paraId="3A96370C" w14:textId="6BC266E6" w:rsidR="00552A45" w:rsidRPr="000E1E1A" w:rsidRDefault="00552A45" w:rsidP="00552A45">
      <w:pPr>
        <w:pStyle w:val="oancuaDanhsach"/>
        <w:jc w:val="both"/>
        <w:rPr>
          <w:lang w:val="vi-VN"/>
        </w:rPr>
      </w:pPr>
      <w:r w:rsidRPr="000E1E1A">
        <w:rPr>
          <w:lang w:val="vi-VN"/>
        </w:rPr>
        <w:t xml:space="preserve">Nhiệm vụ của các khoa </w:t>
      </w:r>
    </w:p>
    <w:p w14:paraId="2492AA69" w14:textId="6FACD956" w:rsidR="00552A45" w:rsidRPr="000E1E1A" w:rsidRDefault="00552A45" w:rsidP="00552A45">
      <w:pPr>
        <w:pStyle w:val="oancuaDanhsach"/>
        <w:jc w:val="both"/>
        <w:rPr>
          <w:lang w:val="vi-VN"/>
        </w:rPr>
      </w:pPr>
      <w:r w:rsidRPr="000E1E1A">
        <w:rPr>
          <w:lang w:val="vi-VN"/>
        </w:rPr>
        <w:t>1.1. Giảng viên cấp nhật minh chứng dạy học các học phần dạy học theo dự án học kỳ 2 (2022 – 2023) lên hệ thống elearning trước ngày 20/5/2023: đề cương học phần và các minh chứng hoạt động dạy học dự án.</w:t>
      </w:r>
    </w:p>
    <w:p w14:paraId="7B795EB6" w14:textId="193E058D" w:rsidR="00552A45" w:rsidRPr="000E1E1A" w:rsidRDefault="00552A45" w:rsidP="00552A45">
      <w:pPr>
        <w:pStyle w:val="oancuaDanhsach"/>
        <w:jc w:val="both"/>
        <w:rPr>
          <w:lang w:val="vi-VN"/>
        </w:rPr>
      </w:pPr>
      <w:r w:rsidRPr="000E1E1A">
        <w:rPr>
          <w:lang w:val="vi-VN"/>
        </w:rPr>
        <w:t>1.2. BCN khoa thống kê danh mục tất cả các dự án của sinh viên thuộc các Học phần DHDA trong học kỳ II, năm học 2022-2023.</w:t>
      </w:r>
    </w:p>
    <w:p w14:paraId="23A9B934" w14:textId="21C2056C" w:rsidR="00552A45" w:rsidRPr="000E1E1A" w:rsidRDefault="00552A45" w:rsidP="00552A45">
      <w:pPr>
        <w:pStyle w:val="oancuaDanhsach"/>
        <w:jc w:val="both"/>
        <w:rPr>
          <w:color w:val="000000" w:themeColor="text1"/>
          <w:lang w:val="vi-VN"/>
        </w:rPr>
      </w:pPr>
      <w:r w:rsidRPr="000E1E1A">
        <w:rPr>
          <w:color w:val="000000" w:themeColor="text1"/>
          <w:lang w:val="vi-VN"/>
        </w:rPr>
        <w:t>1</w:t>
      </w:r>
      <w:r w:rsidRPr="000E1E1A">
        <w:rPr>
          <w:b/>
          <w:bCs/>
          <w:color w:val="000000" w:themeColor="text1"/>
          <w:lang w:val="vi-VN"/>
        </w:rPr>
        <w:t xml:space="preserve">.3. </w:t>
      </w:r>
      <w:r w:rsidR="003E5223" w:rsidRPr="000E1E1A">
        <w:rPr>
          <w:b/>
          <w:bCs/>
          <w:color w:val="FF0000"/>
          <w:lang w:val="vi-VN"/>
        </w:rPr>
        <w:t>BCN khoa lập</w:t>
      </w:r>
      <w:r w:rsidRPr="000E1E1A">
        <w:rPr>
          <w:b/>
          <w:bCs/>
          <w:color w:val="FF0000"/>
          <w:lang w:val="vi-VN"/>
        </w:rPr>
        <w:t xml:space="preserve"> Danh mục dự án của sinh viên đăng ký tham gia Hội nghị Tổng kết (mỗi khoa có DHDA đề xuất tối thiểu 01 dự án theo mẫu</w:t>
      </w:r>
      <w:r w:rsidRPr="000E1E1A">
        <w:rPr>
          <w:b/>
          <w:bCs/>
          <w:color w:val="000000" w:themeColor="text1"/>
          <w:lang w:val="vi-VN"/>
        </w:rPr>
        <w:t>)</w:t>
      </w:r>
      <w:r w:rsidR="003E5223" w:rsidRPr="000E1E1A">
        <w:rPr>
          <w:b/>
          <w:bCs/>
          <w:color w:val="000000" w:themeColor="text1"/>
          <w:lang w:val="vi-VN"/>
        </w:rPr>
        <w:t>.</w:t>
      </w:r>
      <w:r w:rsidR="003E5223" w:rsidRPr="000E1E1A">
        <w:rPr>
          <w:color w:val="000000" w:themeColor="text1"/>
          <w:lang w:val="vi-VN"/>
        </w:rPr>
        <w:t xml:space="preserve"> </w:t>
      </w:r>
    </w:p>
    <w:p w14:paraId="524E60DA" w14:textId="6A4E6B2B" w:rsidR="00552A45" w:rsidRPr="000E1E1A" w:rsidRDefault="003E5223" w:rsidP="00552A45">
      <w:pPr>
        <w:pStyle w:val="oancuaDanhsach"/>
        <w:jc w:val="both"/>
        <w:rPr>
          <w:color w:val="000000" w:themeColor="text1"/>
          <w:lang w:val="vi-VN"/>
        </w:rPr>
      </w:pPr>
      <w:r w:rsidRPr="000E1E1A">
        <w:rPr>
          <w:color w:val="000000" w:themeColor="text1"/>
          <w:lang w:val="vi-VN"/>
        </w:rPr>
        <w:t>1.4</w:t>
      </w:r>
      <w:r w:rsidR="00552A45" w:rsidRPr="000E1E1A">
        <w:rPr>
          <w:color w:val="000000" w:themeColor="text1"/>
          <w:lang w:val="vi-VN"/>
        </w:rPr>
        <w:t>. SV thực hiện dự án tham dự Hội nghị chuẩn bị báo cáo dự án đầy đủ (định dạng file word), bản trình bày (định dạng file Powerpoint) và các sản phẩm trưng bày khác (nếu có)</w:t>
      </w:r>
      <w:r w:rsidRPr="000E1E1A">
        <w:rPr>
          <w:color w:val="000000" w:themeColor="text1"/>
          <w:lang w:val="vi-VN"/>
        </w:rPr>
        <w:t>: đ/c Hạnh chủ trì dùng sản phẩm SV đăng ký, phối hợp với Giảng viên hướng dẫ</w:t>
      </w:r>
      <w:r w:rsidR="00DD59CF" w:rsidRPr="000E1E1A">
        <w:rPr>
          <w:color w:val="000000" w:themeColor="text1"/>
          <w:lang w:val="vi-VN"/>
        </w:rPr>
        <w:t>n hỗ trợ sinh viên.</w:t>
      </w:r>
    </w:p>
    <w:p w14:paraId="1DB68450" w14:textId="2F0EA1E6" w:rsidR="00DD59CF" w:rsidRPr="000E1E1A" w:rsidRDefault="00DD59CF" w:rsidP="00552A45">
      <w:pPr>
        <w:pStyle w:val="oancuaDanhsach"/>
        <w:jc w:val="both"/>
        <w:rPr>
          <w:color w:val="000000" w:themeColor="text1"/>
          <w:lang w:val="vi-VN"/>
        </w:rPr>
      </w:pPr>
      <w:r w:rsidRPr="000E1E1A">
        <w:rPr>
          <w:color w:val="000000" w:themeColor="text1"/>
          <w:lang w:val="vi-VN"/>
        </w:rPr>
        <w:t xml:space="preserve">1.5. </w:t>
      </w:r>
      <w:r w:rsidR="00552A45" w:rsidRPr="000E1E1A">
        <w:rPr>
          <w:color w:val="000000" w:themeColor="text1"/>
          <w:lang w:val="vi-VN"/>
        </w:rPr>
        <w:t>Tham luận trình bày tại Hội nghị nhằm nâng cao dạy học dựa vào Dự án (mỗi khoa có DHDA chuẩn bị 01 tham luận ngắn)</w:t>
      </w:r>
      <w:r w:rsidRPr="000E1E1A">
        <w:rPr>
          <w:color w:val="000000" w:themeColor="text1"/>
          <w:lang w:val="vi-VN"/>
        </w:rPr>
        <w:t>: đ/c Thu Hạnh</w:t>
      </w:r>
    </w:p>
    <w:p w14:paraId="5AF80255" w14:textId="57A97744" w:rsidR="00552A45" w:rsidRPr="000E1E1A" w:rsidRDefault="00552A45" w:rsidP="00DD59CF">
      <w:pPr>
        <w:pStyle w:val="oancuaDanhsach"/>
        <w:numPr>
          <w:ilvl w:val="0"/>
          <w:numId w:val="2"/>
        </w:numPr>
        <w:jc w:val="both"/>
        <w:rPr>
          <w:b/>
          <w:bCs/>
          <w:color w:val="000000" w:themeColor="text1"/>
          <w:lang w:val="vi-VN"/>
        </w:rPr>
      </w:pPr>
      <w:r w:rsidRPr="000E1E1A">
        <w:rPr>
          <w:b/>
          <w:bCs/>
          <w:color w:val="000000" w:themeColor="text1"/>
          <w:lang w:val="vi-VN"/>
        </w:rPr>
        <w:t xml:space="preserve"> 04 nội dung t</w:t>
      </w:r>
      <w:r w:rsidR="00DD59CF" w:rsidRPr="000E1E1A">
        <w:rPr>
          <w:b/>
          <w:bCs/>
          <w:color w:val="000000" w:themeColor="text1"/>
          <w:lang w:val="vi-VN"/>
        </w:rPr>
        <w:t>rên nộp cho</w:t>
      </w:r>
      <w:r w:rsidRPr="000E1E1A">
        <w:rPr>
          <w:b/>
          <w:bCs/>
          <w:color w:val="000000" w:themeColor="text1"/>
          <w:lang w:val="vi-VN"/>
        </w:rPr>
        <w:t xml:space="preserve"> thông tin trực tiếp về TLĐT chuyên trách - thầy Nguyễn Tiễn Dũng ngày 20/5/2023.</w:t>
      </w:r>
    </w:p>
    <w:p w14:paraId="6F3C9D52" w14:textId="5D32A0A5" w:rsidR="00552A45" w:rsidRPr="000E1E1A" w:rsidRDefault="00DD59CF" w:rsidP="00552A45">
      <w:pPr>
        <w:pStyle w:val="oancuaDanhsach"/>
        <w:jc w:val="both"/>
        <w:rPr>
          <w:color w:val="000000" w:themeColor="text1"/>
          <w:lang w:val="vi-VN"/>
        </w:rPr>
      </w:pPr>
      <w:r w:rsidRPr="000E1E1A">
        <w:rPr>
          <w:color w:val="000000" w:themeColor="text1"/>
          <w:lang w:val="vi-VN"/>
        </w:rPr>
        <w:t xml:space="preserve">Lưu ý: </w:t>
      </w:r>
      <w:r w:rsidR="00552A45" w:rsidRPr="000E1E1A">
        <w:rPr>
          <w:color w:val="000000" w:themeColor="text1"/>
          <w:lang w:val="vi-VN"/>
        </w:rPr>
        <w:t>Báo cáo tham luận của các đơn vị và sinh viên được lựa chọn trình bày sẽ được Thông báo sau.</w:t>
      </w:r>
    </w:p>
    <w:p w14:paraId="7F1E916B" w14:textId="4B085529" w:rsidR="008D00F0" w:rsidRPr="000E1E1A" w:rsidRDefault="00DD59CF" w:rsidP="00552A45">
      <w:pPr>
        <w:pStyle w:val="oancuaDanhsach"/>
        <w:jc w:val="both"/>
        <w:rPr>
          <w:lang w:val="vi-VN"/>
        </w:rPr>
      </w:pPr>
      <w:r w:rsidRPr="000E1E1A">
        <w:rPr>
          <w:lang w:val="vi-VN"/>
        </w:rPr>
        <w:t>1.6. Đề xuấ</w:t>
      </w:r>
      <w:r w:rsidR="00057A76" w:rsidRPr="000E1E1A">
        <w:rPr>
          <w:lang w:val="vi-VN"/>
        </w:rPr>
        <w:t>t khen thưởng giảng viên và sinh viên có thành tích xuất sắc trong hoạt động DHDA (mỗi khoa đề xuất 01 giảng viên và 01 sinh viên (hoặc nhóm sinh viên)</w:t>
      </w:r>
      <w:r w:rsidR="00784E62">
        <w:rPr>
          <w:lang w:val="vi-VN"/>
        </w:rPr>
        <w:t xml:space="preserve"> </w:t>
      </w:r>
      <w:r w:rsidR="00057A76" w:rsidRPr="000E1E1A">
        <w:rPr>
          <w:lang w:val="vi-VN"/>
        </w:rPr>
        <w:t xml:space="preserve">và gửi thông tin về Tổ trưởng tổ VP - cô Nguyễn Thị Phương Thảo trước ngày 20/5/2023. </w:t>
      </w:r>
    </w:p>
    <w:sectPr w:rsidR="008D00F0" w:rsidRPr="000E1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55F1"/>
    <w:multiLevelType w:val="hybridMultilevel"/>
    <w:tmpl w:val="C69AAE4C"/>
    <w:lvl w:ilvl="0" w:tplc="B9FC675C">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4F2C0B"/>
    <w:multiLevelType w:val="hybridMultilevel"/>
    <w:tmpl w:val="5AEC731A"/>
    <w:lvl w:ilvl="0" w:tplc="C7D0EFC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DD02BD"/>
    <w:multiLevelType w:val="hybridMultilevel"/>
    <w:tmpl w:val="8E04D8A6"/>
    <w:lvl w:ilvl="0" w:tplc="0409000B">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 w15:restartNumberingAfterBreak="0">
    <w:nsid w:val="2F952A18"/>
    <w:multiLevelType w:val="hybridMultilevel"/>
    <w:tmpl w:val="EE12DCAA"/>
    <w:lvl w:ilvl="0" w:tplc="25CC5E02">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2218E0"/>
    <w:multiLevelType w:val="multilevel"/>
    <w:tmpl w:val="9FEA4B0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1275865593">
    <w:abstractNumId w:val="3"/>
  </w:num>
  <w:num w:numId="2" w16cid:durableId="914053809">
    <w:abstractNumId w:val="2"/>
  </w:num>
  <w:num w:numId="3" w16cid:durableId="1157451273">
    <w:abstractNumId w:val="4"/>
  </w:num>
  <w:num w:numId="4" w16cid:durableId="406419456">
    <w:abstractNumId w:val="0"/>
  </w:num>
  <w:num w:numId="5" w16cid:durableId="862014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52A45"/>
    <w:rsid w:val="00057A76"/>
    <w:rsid w:val="000E1E1A"/>
    <w:rsid w:val="00356C90"/>
    <w:rsid w:val="003A672D"/>
    <w:rsid w:val="003E5223"/>
    <w:rsid w:val="0041595F"/>
    <w:rsid w:val="00552A45"/>
    <w:rsid w:val="006A0478"/>
    <w:rsid w:val="0075377B"/>
    <w:rsid w:val="00784E62"/>
    <w:rsid w:val="0081725E"/>
    <w:rsid w:val="00865634"/>
    <w:rsid w:val="008D00F0"/>
    <w:rsid w:val="00983C47"/>
    <w:rsid w:val="00A1244E"/>
    <w:rsid w:val="00CE546F"/>
    <w:rsid w:val="00D52C11"/>
    <w:rsid w:val="00D9112B"/>
    <w:rsid w:val="00DB308F"/>
    <w:rsid w:val="00DD59CF"/>
    <w:rsid w:val="00E55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86118"/>
  <w15:chartTrackingRefBased/>
  <w15:docId w15:val="{0053D257-74F2-426B-BBBE-B744BCBC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552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430</Words>
  <Characters>2452</Characters>
  <Application>Microsoft Office Word</Application>
  <DocSecurity>0</DocSecurity>
  <Lines>20</Lines>
  <Paragraphs>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Hoang Yen</dc:creator>
  <cp:keywords/>
  <dc:description/>
  <cp:lastModifiedBy>Tran Thi Hoang Yen</cp:lastModifiedBy>
  <cp:revision>15</cp:revision>
  <dcterms:created xsi:type="dcterms:W3CDTF">2023-05-15T06:29:00Z</dcterms:created>
  <dcterms:modified xsi:type="dcterms:W3CDTF">2023-06-10T07:57:00Z</dcterms:modified>
</cp:coreProperties>
</file>