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812"/>
      </w:tblGrid>
      <w:tr w:rsidR="000B31DE" w:rsidRPr="000B31DE" w14:paraId="780942CE" w14:textId="77777777" w:rsidTr="00AB6DD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D657" w14:textId="77777777" w:rsidR="000B31DE" w:rsidRPr="000B31DE" w:rsidRDefault="000B31DE" w:rsidP="00AB6DDF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BỘ</w:t>
            </w:r>
            <w:r w:rsidR="00AB6DDF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 xml:space="preserve"> GIÁO DỤC VÀ ĐÀO TẠO</w:t>
            </w: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br/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</w:t>
            </w:r>
            <w:r w:rsidR="00AB6DDF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RƯỜNG ĐẠI HỌC VINH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-------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7D1B" w14:textId="77777777" w:rsidR="000B31DE" w:rsidRPr="000B31DE" w:rsidRDefault="000B31DE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CỘNG HÒA XÃ HỘI CHỦ NGHĨA VIỆT NAM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Độc lập - Tự do - Hạnh phúc 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---------------</w:t>
            </w:r>
          </w:p>
        </w:tc>
      </w:tr>
      <w:tr w:rsidR="000B31DE" w:rsidRPr="000B31DE" w14:paraId="0585F4CF" w14:textId="77777777" w:rsidTr="00AB6DDF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DC6A" w14:textId="77777777" w:rsidR="000B31DE" w:rsidRPr="000B31DE" w:rsidRDefault="000B31DE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807C" w14:textId="3D001BFB" w:rsidR="000B31DE" w:rsidRPr="000B31DE" w:rsidRDefault="00AB6DDF" w:rsidP="00AB6DDF">
            <w:pPr>
              <w:spacing w:after="120" w:line="240" w:lineRule="auto"/>
              <w:jc w:val="righ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>Nghệ An</w:t>
            </w:r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, ngày  </w:t>
            </w:r>
            <w:r w:rsidR="007F3C76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19</w:t>
            </w:r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tháng</w:t>
            </w:r>
            <w:r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 xml:space="preserve"> </w:t>
            </w:r>
            <w:r w:rsidR="00187AFA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  <w:t>0</w:t>
            </w:r>
            <w:r w:rsidR="007F3C76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  <w:t>3</w:t>
            </w:r>
            <w:r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 xml:space="preserve"> </w:t>
            </w:r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năm</w:t>
            </w:r>
            <w:r w:rsidR="007C2CD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20</w:t>
            </w:r>
            <w:r w:rsidR="00452CD0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2</w:t>
            </w:r>
            <w:r w:rsidR="00187AFA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4</w:t>
            </w:r>
          </w:p>
        </w:tc>
      </w:tr>
    </w:tbl>
    <w:p w14:paraId="7F0D61EB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i/>
          <w:iCs/>
          <w:color w:val="333333"/>
          <w:sz w:val="26"/>
          <w:szCs w:val="26"/>
          <w:lang w:val="de-DE"/>
        </w:rPr>
        <w:t> </w:t>
      </w:r>
    </w:p>
    <w:p w14:paraId="3F726178" w14:textId="77777777" w:rsidR="000B31DE" w:rsidRPr="000B31DE" w:rsidRDefault="000B31DE" w:rsidP="000B31DE">
      <w:pPr>
        <w:shd w:val="clear" w:color="auto" w:fill="FFFFFF"/>
        <w:spacing w:after="120" w:line="240" w:lineRule="auto"/>
        <w:jc w:val="center"/>
        <w:rPr>
          <w:rFonts w:eastAsia="Times New Roman" w:cs="Times New Roman"/>
          <w:color w:val="333333"/>
          <w:sz w:val="30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30"/>
          <w:szCs w:val="26"/>
        </w:rPr>
        <w:t>LÝ LỊCH KHOA HỌC</w:t>
      </w:r>
    </w:p>
    <w:p w14:paraId="2211FE0E" w14:textId="77777777" w:rsidR="002C374D" w:rsidRDefault="002C374D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</w:pPr>
    </w:p>
    <w:p w14:paraId="274C212D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 xml:space="preserve">I. </w:t>
      </w:r>
      <w:r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>THÔNG TIN CHUNG</w:t>
      </w:r>
    </w:p>
    <w:p w14:paraId="2EA176C4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Họ và 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>tên:  </w:t>
      </w:r>
      <w:r w:rsidR="00AB6DDF" w:rsidRPr="00F046BD">
        <w:rPr>
          <w:rFonts w:eastAsia="Times New Roman" w:cs="Times New Roman"/>
          <w:b/>
          <w:color w:val="333333"/>
          <w:sz w:val="26"/>
          <w:szCs w:val="26"/>
          <w:lang w:val="vi-VN"/>
        </w:rPr>
        <w:t>NGUYỄN THỊ HỒNG LOAN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 Giới tính: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Nữ</w:t>
      </w:r>
    </w:p>
    <w:p w14:paraId="0356189F" w14:textId="77777777" w:rsidR="000B31DE" w:rsidRPr="000B31DE" w:rsidRDefault="00AB6DDF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>Ngày, tháng, năm sinh:   05/10/1974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                      </w:t>
      </w:r>
      <w:r w:rsidR="00F046BD">
        <w:rPr>
          <w:rFonts w:eastAsia="Times New Roman" w:cs="Times New Roman"/>
          <w:color w:val="333333"/>
          <w:sz w:val="26"/>
          <w:szCs w:val="26"/>
          <w:lang w:val="vi-VN"/>
        </w:rPr>
        <w:t xml:space="preserve">   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Nơi sinh: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 Hà Tĩnh</w:t>
      </w:r>
    </w:p>
    <w:p w14:paraId="18FB2FF4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Quê quán:   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>Nghi Xuân – Hà Tĩnh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           </w:t>
      </w:r>
      <w:r w:rsidR="00F046BD">
        <w:rPr>
          <w:rFonts w:eastAsia="Times New Roman" w:cs="Times New Roman"/>
          <w:color w:val="333333"/>
          <w:sz w:val="26"/>
          <w:szCs w:val="26"/>
          <w:lang w:val="vi-VN"/>
        </w:rPr>
        <w:t xml:space="preserve">  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Dân tộc: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Kinh</w:t>
      </w:r>
    </w:p>
    <w:p w14:paraId="776B7336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Học vị cao nhất:    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>Tiến sĩ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            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Năm, nước nhận học vị: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2004, Việt Nam</w:t>
      </w:r>
    </w:p>
    <w:p w14:paraId="702FDB12" w14:textId="1C86E9BA" w:rsidR="000B31DE" w:rsidRPr="00452CD0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Chức danh khoa học cao nhất: 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>P</w:t>
      </w:r>
      <w:r w:rsidR="00F046BD">
        <w:rPr>
          <w:rFonts w:eastAsia="Times New Roman" w:cs="Times New Roman"/>
          <w:color w:val="333333"/>
          <w:sz w:val="26"/>
          <w:szCs w:val="26"/>
          <w:lang w:val="vi-VN"/>
        </w:rPr>
        <w:t>hó giáo sư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           Năm bổ nhiệm: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201</w:t>
      </w:r>
      <w:r w:rsidR="00452CD0">
        <w:rPr>
          <w:rFonts w:eastAsia="Times New Roman" w:cs="Times New Roman"/>
          <w:color w:val="333333"/>
          <w:sz w:val="26"/>
          <w:szCs w:val="26"/>
        </w:rPr>
        <w:t>6</w:t>
      </w:r>
    </w:p>
    <w:p w14:paraId="76F43680" w14:textId="3EC52CBC" w:rsidR="000B31DE" w:rsidRPr="000B31DE" w:rsidRDefault="00AE033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Chức vụ 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hiện tại: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Trưởng </w:t>
      </w:r>
      <w:r w:rsidR="00452CD0">
        <w:rPr>
          <w:rFonts w:eastAsia="Times New Roman" w:cs="Times New Roman"/>
          <w:color w:val="333333"/>
          <w:sz w:val="26"/>
          <w:szCs w:val="26"/>
        </w:rPr>
        <w:t>Khoa Toán – Trường Sư phạm – Trường ĐH Vinh</w:t>
      </w:r>
    </w:p>
    <w:p w14:paraId="11DBBB2C" w14:textId="48A6986C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Đơn vị công </w:t>
      </w:r>
      <w:r w:rsidR="00AE033E">
        <w:rPr>
          <w:rFonts w:eastAsia="Times New Roman" w:cs="Times New Roman"/>
          <w:color w:val="333333"/>
          <w:sz w:val="26"/>
          <w:szCs w:val="26"/>
          <w:lang w:val="vi-VN"/>
        </w:rPr>
        <w:t xml:space="preserve">tác: 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  <w:r w:rsidR="00452CD0">
        <w:rPr>
          <w:rFonts w:eastAsia="Times New Roman" w:cs="Times New Roman"/>
          <w:color w:val="333333"/>
          <w:sz w:val="26"/>
          <w:szCs w:val="26"/>
        </w:rPr>
        <w:t>Khoa Toán – Trường Sư phạm – Trường ĐH Vinh</w:t>
      </w:r>
    </w:p>
    <w:p w14:paraId="35A84567" w14:textId="1911637A" w:rsid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Chỗ ở riêng hoặc địa chỉ liên lạc: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  <w:r w:rsidR="00452CD0">
        <w:rPr>
          <w:rFonts w:eastAsia="Times New Roman" w:cs="Times New Roman"/>
          <w:color w:val="333333"/>
          <w:sz w:val="26"/>
          <w:szCs w:val="26"/>
        </w:rPr>
        <w:t>Khoa Toán – Trường Sư phạm – Trường ĐH Vinh</w:t>
      </w:r>
      <w:r w:rsidR="00452CD0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</w:p>
    <w:p w14:paraId="137B3FA9" w14:textId="77777777" w:rsidR="00AB6DDF" w:rsidRPr="00AB6DDF" w:rsidRDefault="00CF0577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                                                       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>182 Lê Duẩn, TP. Vinh, Tỉnh Nghệ An</w:t>
      </w:r>
    </w:p>
    <w:p w14:paraId="7A45F58E" w14:textId="48E9C6A1" w:rsidR="000B31DE" w:rsidRPr="00AB6DDF" w:rsidRDefault="00C95486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Điện thoại liên hệ:  CQ: </w:t>
      </w:r>
      <w:r w:rsidRPr="00C95486">
        <w:rPr>
          <w:lang w:val="vi-VN"/>
        </w:rPr>
        <w:t>(0</w:t>
      </w:r>
      <w:r>
        <w:rPr>
          <w:lang w:val="vi-VN"/>
        </w:rPr>
        <w:t xml:space="preserve">238)3855452 </w:t>
      </w:r>
      <w:r w:rsidRPr="00C95486">
        <w:rPr>
          <w:lang w:val="vi-VN"/>
        </w:rPr>
        <w:t xml:space="preserve"> </w:t>
      </w:r>
      <w:r>
        <w:rPr>
          <w:lang w:val="vi-VN"/>
        </w:rPr>
        <w:t xml:space="preserve">      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DĐ: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0912292824</w:t>
      </w:r>
    </w:p>
    <w:p w14:paraId="68EA4D82" w14:textId="4DE12A12" w:rsidR="000B31DE" w:rsidRPr="00DE70C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Fax: </w:t>
      </w:r>
      <w:r w:rsidR="00C95486" w:rsidRPr="00C95486">
        <w:rPr>
          <w:lang w:val="vi-VN"/>
        </w:rPr>
        <w:t>(0</w:t>
      </w:r>
      <w:r w:rsidR="00C95486">
        <w:rPr>
          <w:lang w:val="vi-VN"/>
        </w:rPr>
        <w:t>2</w:t>
      </w:r>
      <w:r w:rsidR="00C95486" w:rsidRPr="00C95486">
        <w:rPr>
          <w:lang w:val="vi-VN"/>
        </w:rPr>
        <w:t>38)3855269</w:t>
      </w:r>
      <w:r w:rsidR="00C95486"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          Email: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  <w:r w:rsidR="00187AFA">
        <w:rPr>
          <w:rFonts w:eastAsia="Times New Roman" w:cs="Times New Roman"/>
          <w:color w:val="333333"/>
          <w:sz w:val="26"/>
          <w:szCs w:val="26"/>
        </w:rPr>
        <w:t>loannth</w:t>
      </w:r>
      <w:r w:rsidR="00AB6DDF">
        <w:rPr>
          <w:rFonts w:eastAsia="Times New Roman" w:cs="Times New Roman"/>
          <w:color w:val="333333"/>
          <w:sz w:val="26"/>
          <w:szCs w:val="26"/>
          <w:lang w:val="vi-VN"/>
        </w:rPr>
        <w:t>@</w:t>
      </w:r>
      <w:r w:rsidR="00187AFA">
        <w:rPr>
          <w:rFonts w:eastAsia="Times New Roman" w:cs="Times New Roman"/>
          <w:color w:val="333333"/>
          <w:sz w:val="26"/>
          <w:szCs w:val="26"/>
        </w:rPr>
        <w:t>vinhuni.edu.vn</w:t>
      </w:r>
    </w:p>
    <w:p w14:paraId="7FAC570E" w14:textId="77777777" w:rsidR="000B31DE" w:rsidRPr="00DE70C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II. QUÁ TRÌNH ĐÀO TẠO</w:t>
      </w:r>
    </w:p>
    <w:p w14:paraId="1194A455" w14:textId="77777777" w:rsidR="000B31DE" w:rsidRPr="00DE70C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1. Đại học:</w:t>
      </w:r>
    </w:p>
    <w:p w14:paraId="0E710841" w14:textId="77777777" w:rsidR="000B31DE" w:rsidRPr="00DE70C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Hệ đào tạo:</w:t>
      </w:r>
      <w:r w:rsidR="00014565">
        <w:rPr>
          <w:rFonts w:eastAsia="Times New Roman" w:cs="Times New Roman"/>
          <w:color w:val="333333"/>
          <w:sz w:val="26"/>
          <w:szCs w:val="26"/>
          <w:lang w:val="vi-VN"/>
        </w:rPr>
        <w:t xml:space="preserve"> Chính quy</w:t>
      </w:r>
    </w:p>
    <w:p w14:paraId="21566202" w14:textId="77777777" w:rsidR="000B31DE" w:rsidRPr="00DE70C7" w:rsidRDefault="008F3AAA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DE70C7">
        <w:rPr>
          <w:rFonts w:eastAsia="Times New Roman" w:cs="Times New Roman"/>
          <w:color w:val="333333"/>
          <w:sz w:val="26"/>
          <w:szCs w:val="26"/>
          <w:lang w:val="vi-VN"/>
        </w:rPr>
        <w:t>Cơ sở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 đào tạo:</w:t>
      </w:r>
      <w:r w:rsidR="00014565">
        <w:rPr>
          <w:rFonts w:eastAsia="Times New Roman" w:cs="Times New Roman"/>
          <w:color w:val="333333"/>
          <w:sz w:val="26"/>
          <w:szCs w:val="26"/>
          <w:lang w:val="vi-VN"/>
        </w:rPr>
        <w:t xml:space="preserve"> Trường ĐHSP Vinh</w:t>
      </w:r>
    </w:p>
    <w:p w14:paraId="09FAA9A4" w14:textId="77777777" w:rsidR="000B31DE" w:rsidRPr="00DE70C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Ngành học:</w:t>
      </w:r>
      <w:r w:rsidR="00014565">
        <w:rPr>
          <w:rFonts w:eastAsia="Times New Roman" w:cs="Times New Roman"/>
          <w:color w:val="333333"/>
          <w:sz w:val="26"/>
          <w:szCs w:val="26"/>
          <w:lang w:val="vi-VN"/>
        </w:rPr>
        <w:t xml:space="preserve"> Toán</w:t>
      </w:r>
    </w:p>
    <w:p w14:paraId="704AB3EB" w14:textId="77777777" w:rsidR="000B31DE" w:rsidRPr="00DE70C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Nước đào tạo:   </w:t>
      </w:r>
      <w:r w:rsidR="00014565">
        <w:rPr>
          <w:rFonts w:eastAsia="Times New Roman" w:cs="Times New Roman"/>
          <w:color w:val="333333"/>
          <w:sz w:val="26"/>
          <w:szCs w:val="26"/>
          <w:lang w:val="vi-VN"/>
        </w:rPr>
        <w:t>Việt Nam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        Năm tốt nghiệp:</w:t>
      </w:r>
      <w:r w:rsidR="00014565">
        <w:rPr>
          <w:rFonts w:eastAsia="Times New Roman" w:cs="Times New Roman"/>
          <w:color w:val="333333"/>
          <w:sz w:val="26"/>
          <w:szCs w:val="26"/>
          <w:lang w:val="vi-VN"/>
        </w:rPr>
        <w:t xml:space="preserve"> 1995</w:t>
      </w:r>
    </w:p>
    <w:p w14:paraId="7CE5392D" w14:textId="77777777" w:rsidR="000B31DE" w:rsidRPr="00DE70C7" w:rsidRDefault="005565F8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>Bằng đại học 2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:   </w:t>
      </w:r>
      <w:r w:rsidR="00014565">
        <w:rPr>
          <w:rFonts w:eastAsia="Times New Roman" w:cs="Times New Roman"/>
          <w:color w:val="333333"/>
          <w:sz w:val="26"/>
          <w:szCs w:val="26"/>
          <w:lang w:val="vi-VN"/>
        </w:rPr>
        <w:t>Ngôn ngữ Anh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            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    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Năm tốt nghiệp:</w:t>
      </w:r>
      <w:r w:rsidR="00014565">
        <w:rPr>
          <w:rFonts w:eastAsia="Times New Roman" w:cs="Times New Roman"/>
          <w:color w:val="333333"/>
          <w:sz w:val="26"/>
          <w:szCs w:val="26"/>
          <w:lang w:val="vi-VN"/>
        </w:rPr>
        <w:t xml:space="preserve"> 2013</w:t>
      </w:r>
    </w:p>
    <w:p w14:paraId="00CF6877" w14:textId="77777777" w:rsidR="000B31DE" w:rsidRPr="00DE70C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2. Sau đại học</w:t>
      </w:r>
    </w:p>
    <w:p w14:paraId="2FE74D1C" w14:textId="716AE24F" w:rsidR="000B31DE" w:rsidRPr="00DE70C7" w:rsidRDefault="00DC302C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385A64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- </w:t>
      </w:r>
      <w:r w:rsidR="000B31DE" w:rsidRPr="00385A64">
        <w:rPr>
          <w:rFonts w:eastAsia="Times New Roman" w:cs="Times New Roman"/>
          <w:b/>
          <w:color w:val="333333"/>
          <w:sz w:val="26"/>
          <w:szCs w:val="26"/>
          <w:lang w:val="vi-VN"/>
        </w:rPr>
        <w:t>Thạc sĩ</w:t>
      </w:r>
      <w:r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>: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chuyên ngành </w:t>
      </w:r>
      <w:r w:rsidR="00014565">
        <w:rPr>
          <w:rFonts w:eastAsia="Times New Roman" w:cs="Times New Roman"/>
          <w:color w:val="333333"/>
          <w:sz w:val="26"/>
          <w:szCs w:val="26"/>
          <w:lang w:val="vi-VN"/>
        </w:rPr>
        <w:t>Đại số và Lý thuyết số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 </w:t>
      </w:r>
      <w:r w:rsidR="00187AFA">
        <w:rPr>
          <w:rFonts w:eastAsia="Times New Roman" w:cs="Times New Roman"/>
          <w:color w:val="333333"/>
          <w:sz w:val="26"/>
          <w:szCs w:val="26"/>
        </w:rPr>
        <w:t xml:space="preserve">  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 Năm cấp bằng:</w:t>
      </w:r>
      <w:r w:rsidR="003767B9">
        <w:rPr>
          <w:rFonts w:eastAsia="Times New Roman" w:cs="Times New Roman"/>
          <w:color w:val="333333"/>
          <w:sz w:val="26"/>
          <w:szCs w:val="26"/>
          <w:lang w:val="vi-VN"/>
        </w:rPr>
        <w:t xml:space="preserve"> 1999</w:t>
      </w:r>
    </w:p>
    <w:p w14:paraId="578607A2" w14:textId="7BA8CEF1" w:rsidR="000B31DE" w:rsidRPr="0043593D" w:rsidRDefault="00187AFA" w:rsidP="003767B9">
      <w:pPr>
        <w:shd w:val="clear" w:color="auto" w:fill="FFFFFF"/>
        <w:tabs>
          <w:tab w:val="center" w:pos="6673"/>
        </w:tabs>
        <w:spacing w:after="120" w:line="240" w:lineRule="auto"/>
        <w:ind w:left="3600" w:firstLine="720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             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Nơi đào tạo:</w:t>
      </w:r>
      <w:r w:rsidR="003767B9">
        <w:rPr>
          <w:rFonts w:eastAsia="Times New Roman" w:cs="Times New Roman"/>
          <w:color w:val="333333"/>
          <w:sz w:val="26"/>
          <w:szCs w:val="26"/>
          <w:lang w:val="vi-VN"/>
        </w:rPr>
        <w:tab/>
        <w:t>Trường ĐH Vinh</w:t>
      </w:r>
    </w:p>
    <w:p w14:paraId="4BDFBCBD" w14:textId="77777777" w:rsidR="000B31DE" w:rsidRPr="0043593D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E97557">
        <w:rPr>
          <w:rFonts w:eastAsia="Times New Roman" w:cs="Times New Roman"/>
          <w:i/>
          <w:color w:val="333333"/>
          <w:sz w:val="26"/>
          <w:szCs w:val="26"/>
          <w:lang w:val="vi-VN"/>
        </w:rPr>
        <w:t>Tên luận văn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:</w:t>
      </w:r>
      <w:r w:rsidR="003767B9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  <w:r w:rsidR="00DE70C7">
        <w:rPr>
          <w:rFonts w:eastAsia="Times New Roman" w:cs="Times New Roman"/>
          <w:color w:val="333333"/>
          <w:sz w:val="26"/>
          <w:szCs w:val="26"/>
          <w:lang w:val="vi-VN"/>
        </w:rPr>
        <w:t>Về hàm độ dài xác định bởi một hệ tham số trong vành giao hoán địa phương</w:t>
      </w:r>
    </w:p>
    <w:p w14:paraId="61586996" w14:textId="735D23AF" w:rsidR="000B31DE" w:rsidRPr="0043593D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385A64">
        <w:rPr>
          <w:rFonts w:eastAsia="Times New Roman" w:cs="Times New Roman"/>
          <w:b/>
          <w:color w:val="333333"/>
          <w:sz w:val="26"/>
          <w:szCs w:val="26"/>
          <w:lang w:val="vi-VN"/>
        </w:rPr>
        <w:t>- Tiến sĩ</w:t>
      </w:r>
      <w:r w:rsidR="00DC302C" w:rsidRPr="0043593D">
        <w:rPr>
          <w:rFonts w:eastAsia="Times New Roman" w:cs="Times New Roman"/>
          <w:b/>
          <w:color w:val="333333"/>
          <w:sz w:val="26"/>
          <w:szCs w:val="26"/>
          <w:lang w:val="vi-VN"/>
        </w:rPr>
        <w:t>: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 chuyên ngành</w:t>
      </w:r>
      <w:r w:rsidR="00DC302C" w:rsidRPr="0043593D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  <w:r w:rsidR="003767B9">
        <w:rPr>
          <w:rFonts w:eastAsia="Times New Roman" w:cs="Times New Roman"/>
          <w:color w:val="333333"/>
          <w:sz w:val="26"/>
          <w:szCs w:val="26"/>
          <w:lang w:val="vi-VN"/>
        </w:rPr>
        <w:t>Đại số và Lý thuyết số</w:t>
      </w:r>
      <w:r w:rsidR="003767B9" w:rsidRPr="000B31DE">
        <w:rPr>
          <w:rFonts w:eastAsia="Times New Roman" w:cs="Times New Roman"/>
          <w:color w:val="333333"/>
          <w:sz w:val="26"/>
          <w:szCs w:val="26"/>
          <w:lang w:val="vi-VN"/>
        </w:rPr>
        <w:t>   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</w:t>
      </w:r>
      <w:r w:rsidR="00187AFA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 cấp bằng:</w:t>
      </w:r>
      <w:r w:rsidR="003767B9">
        <w:rPr>
          <w:rFonts w:eastAsia="Times New Roman" w:cs="Times New Roman"/>
          <w:color w:val="333333"/>
          <w:sz w:val="26"/>
          <w:szCs w:val="26"/>
          <w:lang w:val="vi-VN"/>
        </w:rPr>
        <w:t xml:space="preserve"> 2004</w:t>
      </w:r>
    </w:p>
    <w:p w14:paraId="17D791E9" w14:textId="467948EC" w:rsidR="000B31DE" w:rsidRPr="0043593D" w:rsidRDefault="00187AFA" w:rsidP="000B31DE">
      <w:pPr>
        <w:shd w:val="clear" w:color="auto" w:fill="FFFFFF"/>
        <w:spacing w:after="120" w:line="240" w:lineRule="auto"/>
        <w:ind w:left="3600" w:firstLine="720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</w:rPr>
        <w:t xml:space="preserve">              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Nơi đào tạo:</w:t>
      </w:r>
      <w:r w:rsidR="003767B9">
        <w:rPr>
          <w:rFonts w:eastAsia="Times New Roman" w:cs="Times New Roman"/>
          <w:color w:val="333333"/>
          <w:sz w:val="26"/>
          <w:szCs w:val="26"/>
          <w:lang w:val="vi-VN"/>
        </w:rPr>
        <w:t xml:space="preserve"> Trường ĐH Vinh</w:t>
      </w:r>
    </w:p>
    <w:p w14:paraId="44055922" w14:textId="77777777" w:rsidR="000B31DE" w:rsidRPr="003767B9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43593D">
        <w:rPr>
          <w:rFonts w:eastAsia="Times New Roman" w:cs="Times New Roman"/>
          <w:i/>
          <w:color w:val="333333"/>
          <w:sz w:val="26"/>
          <w:szCs w:val="26"/>
          <w:lang w:val="vi-VN"/>
        </w:rPr>
        <w:t>Tên luận án</w:t>
      </w:r>
      <w:r w:rsidRPr="0043593D">
        <w:rPr>
          <w:rFonts w:eastAsia="Times New Roman" w:cs="Times New Roman"/>
          <w:color w:val="333333"/>
          <w:sz w:val="26"/>
          <w:szCs w:val="26"/>
          <w:lang w:val="vi-VN"/>
        </w:rPr>
        <w:t>:</w:t>
      </w:r>
      <w:r w:rsidR="003767B9">
        <w:rPr>
          <w:rFonts w:eastAsia="Times New Roman" w:cs="Times New Roman"/>
          <w:color w:val="333333"/>
          <w:sz w:val="26"/>
          <w:szCs w:val="26"/>
          <w:lang w:val="vi-VN"/>
        </w:rPr>
        <w:t xml:space="preserve"> Về môđun giả Buchsbaum</w:t>
      </w:r>
    </w:p>
    <w:p w14:paraId="1C393DC1" w14:textId="77777777" w:rsidR="00385A64" w:rsidRPr="00DE70C7" w:rsidRDefault="00385A64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lastRenderedPageBreak/>
        <w:t>3. Các khóa đào tạo khác</w:t>
      </w:r>
      <w:r w:rsidRPr="00DE70C7">
        <w:rPr>
          <w:rFonts w:eastAsia="Times New Roman" w:cs="Times New Roman"/>
          <w:color w:val="333333"/>
          <w:sz w:val="26"/>
          <w:szCs w:val="26"/>
          <w:lang w:val="vi-VN"/>
        </w:rPr>
        <w:t xml:space="preserve"> (</w:t>
      </w:r>
      <w:r w:rsidRPr="00DE70C7">
        <w:rPr>
          <w:rFonts w:eastAsia="Times New Roman" w:cs="Times New Roman"/>
          <w:i/>
          <w:color w:val="333333"/>
          <w:sz w:val="26"/>
          <w:szCs w:val="26"/>
          <w:lang w:val="vi-VN"/>
        </w:rPr>
        <w:t>nếu có</w:t>
      </w:r>
      <w:r w:rsidRPr="00DE70C7">
        <w:rPr>
          <w:rFonts w:eastAsia="Times New Roman" w:cs="Times New Roman"/>
          <w:color w:val="333333"/>
          <w:sz w:val="26"/>
          <w:szCs w:val="26"/>
          <w:lang w:val="vi-VN"/>
        </w:rPr>
        <w:t>)</w:t>
      </w:r>
      <w:r w:rsidR="00E97557" w:rsidRPr="00DE70C7">
        <w:rPr>
          <w:rFonts w:eastAsia="Times New Roman" w:cs="Times New Roman"/>
          <w:color w:val="333333"/>
          <w:sz w:val="26"/>
          <w:szCs w:val="26"/>
          <w:lang w:val="vi-VN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3009"/>
        <w:gridCol w:w="4112"/>
      </w:tblGrid>
      <w:tr w:rsidR="000B31DE" w:rsidRPr="000B31DE" w14:paraId="6B841870" w14:textId="77777777" w:rsidTr="002C374D">
        <w:tc>
          <w:tcPr>
            <w:tcW w:w="1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C4C4" w14:textId="77777777" w:rsidR="000B31DE" w:rsidRPr="000B31DE" w:rsidRDefault="00385A64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4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. Ngoại ngữ: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8120" w14:textId="77777777" w:rsidR="000B31DE" w:rsidRPr="003767B9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  <w:lang w:val="en-GB"/>
              </w:rPr>
              <w:t>1.</w:t>
            </w:r>
            <w:r w:rsidR="003767B9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 xml:space="preserve"> Cử nhân ngôn ngữ Anh</w:t>
            </w:r>
          </w:p>
          <w:p w14:paraId="7CBD6E01" w14:textId="77777777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  <w:lang w:val="en-GB"/>
              </w:rPr>
              <w:t>2.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2436" w14:textId="77777777" w:rsidR="000B31DE" w:rsidRPr="003767B9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Mức độ sử dụng:</w:t>
            </w:r>
            <w:r w:rsidR="003767B9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 xml:space="preserve"> Thành thạo</w:t>
            </w:r>
          </w:p>
          <w:p w14:paraId="40A3EB3B" w14:textId="77777777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Mức độ sử dụng:</w:t>
            </w:r>
          </w:p>
        </w:tc>
      </w:tr>
    </w:tbl>
    <w:p w14:paraId="45AA7101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III. QUÁ TRÌNH CÔNG TÁC CHUYÊN MÔN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969"/>
        <w:gridCol w:w="3606"/>
      </w:tblGrid>
      <w:tr w:rsidR="000B31DE" w:rsidRPr="000B31DE" w14:paraId="0EFD3AD1" w14:textId="77777777" w:rsidTr="008F4EB2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17FE" w14:textId="77777777"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  <w:t>Thời gian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42F1" w14:textId="77777777"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  <w:t>Đơn vị công tác</w:t>
            </w:r>
          </w:p>
        </w:tc>
        <w:tc>
          <w:tcPr>
            <w:tcW w:w="3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DEF6" w14:textId="77777777" w:rsidR="000B31DE" w:rsidRPr="00385A64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  <w:t>Công việc đảm nhiệm</w:t>
            </w:r>
          </w:p>
        </w:tc>
      </w:tr>
      <w:tr w:rsidR="000B31DE" w:rsidRPr="008F4EB2" w14:paraId="246B939A" w14:textId="77777777" w:rsidTr="008F4EB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274A" w14:textId="77777777" w:rsidR="000B31DE" w:rsidRPr="008F4EB2" w:rsidRDefault="000B31DE" w:rsidP="00385A64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en-GB"/>
              </w:rPr>
              <w:t> </w:t>
            </w:r>
            <w:r w:rsidR="008F4EB2"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2000 - 2009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00AD" w14:textId="77777777" w:rsidR="000B31DE" w:rsidRPr="008F4EB2" w:rsidRDefault="000B31DE" w:rsidP="00385A64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 </w:t>
            </w:r>
            <w:r w:rsidR="008F4EB2"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Khoa Toán – Trường ĐH Vinh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A890" w14:textId="77777777" w:rsidR="000B31DE" w:rsidRPr="008F4EB2" w:rsidRDefault="000B31DE" w:rsidP="00385A64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 </w:t>
            </w:r>
            <w:r w:rsidR="008F4EB2"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Giảng viên</w:t>
            </w:r>
          </w:p>
        </w:tc>
      </w:tr>
      <w:tr w:rsidR="008F4EB2" w:rsidRPr="008F4EB2" w14:paraId="45E415A1" w14:textId="77777777" w:rsidTr="008F4EB2"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3504" w14:textId="77777777" w:rsidR="000B31DE" w:rsidRPr="008F4EB2" w:rsidRDefault="000B31DE" w:rsidP="00385A64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 </w:t>
            </w:r>
            <w:r w:rsidR="008F4EB2"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2009 - 2012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AB86" w14:textId="77777777" w:rsidR="000B31DE" w:rsidRPr="008F4EB2" w:rsidRDefault="000B31DE" w:rsidP="00385A64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 </w:t>
            </w:r>
            <w:r w:rsidR="008F4EB2"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Khoa Toán – Trường ĐH Vinh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220D" w14:textId="77777777" w:rsidR="000B31DE" w:rsidRPr="008F4EB2" w:rsidRDefault="000B31DE" w:rsidP="00385A64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 </w:t>
            </w:r>
            <w:r w:rsidR="008F4EB2"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Phó trưởng khoa</w:t>
            </w:r>
          </w:p>
        </w:tc>
      </w:tr>
      <w:tr w:rsidR="008F4EB2" w:rsidRPr="00706CA4" w14:paraId="3B1D98DE" w14:textId="77777777" w:rsidTr="008F4EB2"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9136" w14:textId="77777777" w:rsidR="008F4EB2" w:rsidRPr="008F4EB2" w:rsidRDefault="00061EFD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 xml:space="preserve"> </w:t>
            </w:r>
            <w:r w:rsidR="008F4EB2"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2012 - 2017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A8A5" w14:textId="77777777" w:rsidR="008F4EB2" w:rsidRPr="008F4EB2" w:rsidRDefault="008F4EB2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Khoa SP Toán – Trường ĐH Vinh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AE97" w14:textId="77777777" w:rsidR="008F4EB2" w:rsidRPr="008F4EB2" w:rsidRDefault="008F4EB2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Trưởng Bộ môn Đại số</w:t>
            </w:r>
          </w:p>
        </w:tc>
      </w:tr>
      <w:tr w:rsidR="008F4EB2" w:rsidRPr="00706CA4" w14:paraId="392086A0" w14:textId="77777777" w:rsidTr="008F4EB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611E" w14:textId="77777777" w:rsidR="008F4EB2" w:rsidRDefault="00061EFD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 xml:space="preserve"> </w:t>
            </w:r>
            <w:r w:rsidR="008F4EB2"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 xml:space="preserve">2017 – </w:t>
            </w:r>
            <w:r w:rsidR="00452CD0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2021</w:t>
            </w:r>
          </w:p>
          <w:p w14:paraId="797E5775" w14:textId="5C353ABC" w:rsidR="00452CD0" w:rsidRPr="00452CD0" w:rsidRDefault="00452CD0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2021 - Nay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E579" w14:textId="77777777" w:rsidR="008F4EB2" w:rsidRDefault="008F4EB2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Viện SP Tự nhiên – Trường ĐH Vinh</w:t>
            </w:r>
          </w:p>
          <w:p w14:paraId="7EEE2966" w14:textId="2F14C8E2" w:rsidR="00452CD0" w:rsidRPr="00452CD0" w:rsidRDefault="00452CD0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Khoa Toán – Trường Sư phạm - Trường ĐH Vinh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D581" w14:textId="77777777" w:rsidR="008F4EB2" w:rsidRDefault="008F4EB2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</w:pPr>
            <w:r w:rsidRPr="008F4EB2">
              <w:rPr>
                <w:rFonts w:eastAsia="Times New Roman" w:cs="Times New Roman"/>
                <w:bCs/>
                <w:color w:val="333333"/>
                <w:sz w:val="24"/>
                <w:szCs w:val="24"/>
                <w:lang w:val="vi-VN"/>
              </w:rPr>
              <w:t>Trưởng Bộ môn Đại số - Hình học</w:t>
            </w:r>
          </w:p>
          <w:p w14:paraId="6F77E74D" w14:textId="4FB786F5" w:rsidR="00452CD0" w:rsidRPr="00452CD0" w:rsidRDefault="00452CD0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Trưởng Khoa Toán</w:t>
            </w:r>
          </w:p>
          <w:p w14:paraId="11B71EAD" w14:textId="190F62E0" w:rsidR="00452CD0" w:rsidRPr="00452CD0" w:rsidRDefault="00452CD0" w:rsidP="00385A64">
            <w:pPr>
              <w:spacing w:before="120" w:after="120" w:line="240" w:lineRule="auto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</w:p>
        </w:tc>
      </w:tr>
    </w:tbl>
    <w:p w14:paraId="2FD96F4F" w14:textId="77777777" w:rsidR="000B31DE" w:rsidRPr="00C80ACC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IV. NGHIÊN CỨU KHOA HỌC</w:t>
      </w:r>
    </w:p>
    <w:p w14:paraId="438FF29B" w14:textId="77777777" w:rsidR="00DC302C" w:rsidRPr="00C80ACC" w:rsidRDefault="00DC302C" w:rsidP="00C80ACC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  <w:lang w:val="vi-VN"/>
        </w:rPr>
      </w:pPr>
      <w:r w:rsidRPr="00C80ACC">
        <w:rPr>
          <w:rFonts w:eastAsia="Times New Roman" w:cs="Times New Roman"/>
          <w:b/>
          <w:color w:val="333333"/>
          <w:sz w:val="26"/>
          <w:szCs w:val="26"/>
          <w:lang w:val="vi-VN"/>
        </w:rPr>
        <w:t>4.1. Các hướng nghiên cứu chính</w:t>
      </w:r>
      <w:r w:rsidR="00C80ACC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: </w:t>
      </w:r>
      <w:r w:rsidR="00C80ACC">
        <w:rPr>
          <w:rFonts w:eastAsia="Times New Roman" w:cs="Times New Roman"/>
          <w:color w:val="333333"/>
          <w:sz w:val="26"/>
          <w:szCs w:val="26"/>
          <w:lang w:val="vi-VN"/>
        </w:rPr>
        <w:t xml:space="preserve"> Đại số giao hoán</w:t>
      </w:r>
    </w:p>
    <w:p w14:paraId="045AF409" w14:textId="77777777" w:rsidR="000B31DE" w:rsidRPr="00C80ACC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  <w:lang w:val="vi-VN"/>
        </w:rPr>
      </w:pPr>
      <w:r w:rsidRPr="00C80ACC">
        <w:rPr>
          <w:rFonts w:eastAsia="Times New Roman" w:cs="Times New Roman"/>
          <w:b/>
          <w:color w:val="333333"/>
          <w:sz w:val="26"/>
          <w:szCs w:val="26"/>
          <w:lang w:val="vi-VN"/>
        </w:rPr>
        <w:t>4.</w:t>
      </w:r>
      <w:r w:rsidR="00DC302C" w:rsidRPr="00C80ACC">
        <w:rPr>
          <w:rFonts w:eastAsia="Times New Roman" w:cs="Times New Roman"/>
          <w:b/>
          <w:color w:val="333333"/>
          <w:sz w:val="26"/>
          <w:szCs w:val="26"/>
          <w:lang w:val="vi-VN"/>
        </w:rPr>
        <w:t>2</w:t>
      </w:r>
      <w:r w:rsidRPr="000B31DE">
        <w:rPr>
          <w:rFonts w:eastAsia="Times New Roman" w:cs="Times New Roman"/>
          <w:b/>
          <w:color w:val="333333"/>
          <w:sz w:val="26"/>
          <w:szCs w:val="26"/>
          <w:lang w:val="vi-VN"/>
        </w:rPr>
        <w:t>. Các đề tài nghiên cứu khoa học đã và đang tham gia</w:t>
      </w:r>
      <w:r w:rsidR="00385A64" w:rsidRPr="00C80ACC">
        <w:rPr>
          <w:rFonts w:eastAsia="Times New Roman" w:cs="Times New Roman"/>
          <w:color w:val="333333"/>
          <w:sz w:val="26"/>
          <w:szCs w:val="26"/>
          <w:lang w:val="vi-VN"/>
        </w:rPr>
        <w:t>(</w:t>
      </w:r>
      <w:r w:rsidR="00385A64" w:rsidRPr="00C80ACC">
        <w:rPr>
          <w:rFonts w:eastAsia="Times New Roman" w:cs="Times New Roman"/>
          <w:i/>
          <w:color w:val="333333"/>
          <w:sz w:val="26"/>
          <w:szCs w:val="26"/>
          <w:lang w:val="vi-VN"/>
        </w:rPr>
        <w:t>nếu có</w:t>
      </w:r>
      <w:r w:rsidR="00385A64" w:rsidRPr="00C80ACC">
        <w:rPr>
          <w:rFonts w:eastAsia="Times New Roman" w:cs="Times New Roman"/>
          <w:color w:val="333333"/>
          <w:sz w:val="26"/>
          <w:szCs w:val="26"/>
          <w:lang w:val="vi-VN"/>
        </w:rPr>
        <w:t>)</w:t>
      </w:r>
      <w:r w:rsidRPr="000B31DE">
        <w:rPr>
          <w:rFonts w:eastAsia="Times New Roman" w:cs="Times New Roman"/>
          <w:b/>
          <w:color w:val="333333"/>
          <w:sz w:val="26"/>
          <w:szCs w:val="26"/>
          <w:lang w:val="vi-VN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453"/>
        <w:gridCol w:w="1256"/>
        <w:gridCol w:w="1476"/>
        <w:gridCol w:w="1332"/>
        <w:gridCol w:w="1418"/>
        <w:gridCol w:w="1134"/>
      </w:tblGrid>
      <w:tr w:rsidR="0005582B" w:rsidRPr="000B31DE" w14:paraId="7101651A" w14:textId="77777777" w:rsidTr="0005582B">
        <w:tc>
          <w:tcPr>
            <w:tcW w:w="53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BAF0" w14:textId="77777777" w:rsidR="0005582B" w:rsidRPr="00385A64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  <w:t>TT</w:t>
            </w:r>
          </w:p>
        </w:tc>
        <w:tc>
          <w:tcPr>
            <w:tcW w:w="24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04F79" w14:textId="77777777" w:rsidR="0005582B" w:rsidRPr="00385A64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Tên đề tài nghiên cứu</w:t>
            </w:r>
          </w:p>
        </w:tc>
        <w:tc>
          <w:tcPr>
            <w:tcW w:w="125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596F9" w14:textId="77777777" w:rsidR="0005582B" w:rsidRPr="00385A64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Năm bắt đầu/Năm hoàn thành</w:t>
            </w:r>
          </w:p>
        </w:tc>
        <w:tc>
          <w:tcPr>
            <w:tcW w:w="422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876F" w14:textId="5E558385" w:rsidR="0005582B" w:rsidRPr="00385A64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Đề tài cấp (NN, Bộ, ngành, 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cơ sở</w:t>
            </w: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DDD0" w14:textId="73CF84AB" w:rsidR="0005582B" w:rsidRPr="00385A64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Trách nhiệm tham gia trong đề tài</w:t>
            </w:r>
          </w:p>
        </w:tc>
      </w:tr>
      <w:tr w:rsidR="0005582B" w:rsidRPr="000B31DE" w14:paraId="08B8B442" w14:textId="77777777" w:rsidTr="00F646E9">
        <w:tc>
          <w:tcPr>
            <w:tcW w:w="53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8626" w14:textId="77777777" w:rsidR="0005582B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54C5" w14:textId="77777777" w:rsidR="0005582B" w:rsidRPr="00C80ACC" w:rsidRDefault="0005582B" w:rsidP="00373E0C">
            <w:pPr>
              <w:spacing w:before="120" w:after="120" w:line="220" w:lineRule="exact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25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D1DF" w14:textId="77777777" w:rsidR="0005582B" w:rsidRDefault="0005582B" w:rsidP="00373E0C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39F5" w14:textId="77777777" w:rsidR="0005582B" w:rsidRDefault="0005582B" w:rsidP="00B07505">
            <w:pPr>
              <w:spacing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5582B">
              <w:rPr>
                <w:b/>
                <w:bCs/>
                <w:sz w:val="24"/>
                <w:szCs w:val="24"/>
              </w:rPr>
              <w:t>Cấp NN</w:t>
            </w:r>
          </w:p>
          <w:p w14:paraId="10A27040" w14:textId="42B91181" w:rsidR="00B07505" w:rsidRPr="00B07505" w:rsidRDefault="00B07505" w:rsidP="00B07505">
            <w:pPr>
              <w:spacing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07505">
              <w:rPr>
                <w:b/>
                <w:bCs/>
                <w:sz w:val="24"/>
                <w:szCs w:val="24"/>
              </w:rPr>
              <w:t>(Nafosted)</w:t>
            </w:r>
          </w:p>
          <w:p w14:paraId="45633CB7" w14:textId="2E9FA4E6" w:rsidR="00B07505" w:rsidRPr="0005582B" w:rsidRDefault="00B07505" w:rsidP="00B07505">
            <w:pPr>
              <w:spacing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14:paraId="0B1D171E" w14:textId="55BF5065" w:rsidR="0005582B" w:rsidRPr="0005582B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582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Cấp Bộ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0C9D2E" w14:textId="39097FD2" w:rsidR="0005582B" w:rsidRPr="0005582B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582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Cấp cơ sở</w:t>
            </w: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F242" w14:textId="77777777" w:rsidR="0005582B" w:rsidRPr="00555640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</w:tr>
      <w:tr w:rsidR="0005582B" w:rsidRPr="000B31DE" w14:paraId="20E13F30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3F1B" w14:textId="7CFBF2F7" w:rsidR="0005582B" w:rsidRPr="00385A64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EDD0" w14:textId="33D0513D" w:rsidR="0005582B" w:rsidRPr="00497997" w:rsidRDefault="0005582B" w:rsidP="00373E0C">
            <w:pPr>
              <w:spacing w:before="120" w:after="120" w:line="220" w:lineRule="exact"/>
              <w:jc w:val="both"/>
              <w:rPr>
                <w:color w:val="333333"/>
                <w:sz w:val="24"/>
                <w:szCs w:val="24"/>
              </w:rPr>
            </w:pPr>
            <w:r w:rsidRPr="00C80ACC">
              <w:rPr>
                <w:sz w:val="24"/>
                <w:szCs w:val="24"/>
                <w:lang w:val="vi-VN"/>
              </w:rPr>
              <w:t>Một đặc trưng của môđun giả Buchsbaum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19E7" w14:textId="59C96860" w:rsidR="0005582B" w:rsidRPr="00AA279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AEDA" w14:textId="7FC94DC0" w:rsidR="0005582B" w:rsidRPr="00AA279B" w:rsidRDefault="0005582B" w:rsidP="00373E0C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</w:tcPr>
          <w:p w14:paraId="010B1840" w14:textId="77777777" w:rsidR="0005582B" w:rsidRPr="00555640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8B8BD4D" w14:textId="77777777" w:rsidR="00B07505" w:rsidRDefault="00B07505" w:rsidP="00B07505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T2005-01-15</w:t>
            </w:r>
          </w:p>
          <w:p w14:paraId="7F5403CA" w14:textId="2FCB1BCC" w:rsidR="0005582B" w:rsidRPr="00555640" w:rsidRDefault="0005582B" w:rsidP="00B07505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A575" w14:textId="50559C24" w:rsidR="0005582B" w:rsidRPr="00385A64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555640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Chủ trì</w:t>
            </w:r>
          </w:p>
        </w:tc>
      </w:tr>
      <w:tr w:rsidR="0005582B" w:rsidRPr="000B31DE" w14:paraId="59272C49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900D" w14:textId="1ABE9632" w:rsidR="0005582B" w:rsidRPr="00385A64" w:rsidRDefault="0005582B" w:rsidP="00C80AC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385A64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33B6F" w14:textId="77777777" w:rsidR="0005582B" w:rsidRPr="00497997" w:rsidRDefault="0005582B" w:rsidP="00C80ACC">
            <w:pPr>
              <w:spacing w:before="120" w:after="120" w:line="220" w:lineRule="exact"/>
              <w:jc w:val="both"/>
              <w:rPr>
                <w:sz w:val="24"/>
                <w:szCs w:val="24"/>
              </w:rPr>
            </w:pPr>
            <w:r w:rsidRPr="00497997">
              <w:rPr>
                <w:color w:val="333333"/>
                <w:sz w:val="24"/>
                <w:szCs w:val="24"/>
              </w:rPr>
              <w:t>Một số vấn đề về một số lớp môđun trên vành giao hoán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DCB4" w14:textId="77777777" w:rsidR="0005582B" w:rsidRPr="00AA279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AA279B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7</w:t>
            </w:r>
            <w:r w:rsidRPr="00AA279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B4E3" w14:textId="5A65AD95" w:rsidR="0005582B" w:rsidRPr="00AA279B" w:rsidRDefault="0005582B" w:rsidP="00C80ACC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</w:tcPr>
          <w:p w14:paraId="2C6922B6" w14:textId="208CB13D" w:rsidR="0005582B" w:rsidRPr="00385A64" w:rsidRDefault="00B07505" w:rsidP="00C80AC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A279B">
              <w:rPr>
                <w:sz w:val="24"/>
                <w:szCs w:val="24"/>
              </w:rPr>
              <w:t>B200</w:t>
            </w:r>
            <w:r>
              <w:rPr>
                <w:sz w:val="24"/>
                <w:szCs w:val="24"/>
              </w:rPr>
              <w:t>7</w:t>
            </w:r>
            <w:r w:rsidRPr="00AA279B">
              <w:rPr>
                <w:sz w:val="24"/>
                <w:szCs w:val="24"/>
              </w:rPr>
              <w:t>-27-</w:t>
            </w:r>
            <w:r>
              <w:rPr>
                <w:sz w:val="24"/>
                <w:szCs w:val="24"/>
              </w:rPr>
              <w:t>21</w:t>
            </w:r>
            <w:r w:rsidRPr="00AA27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CDD23D" w14:textId="77777777" w:rsidR="0005582B" w:rsidRPr="00385A64" w:rsidRDefault="0005582B" w:rsidP="00B07505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5DF4" w14:textId="1F906A88" w:rsidR="0005582B" w:rsidRPr="00C80ACC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Chủ trì</w:t>
            </w:r>
          </w:p>
        </w:tc>
      </w:tr>
      <w:tr w:rsidR="0005582B" w:rsidRPr="000B31DE" w14:paraId="7FA6E3F9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EF3E" w14:textId="1C94C60C" w:rsidR="0005582B" w:rsidRPr="00385A64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D9FE" w14:textId="7A1451DC" w:rsidR="0005582B" w:rsidRPr="00497997" w:rsidRDefault="0005582B" w:rsidP="00373E0C">
            <w:pPr>
              <w:spacing w:before="120" w:after="120" w:line="220" w:lineRule="exact"/>
              <w:jc w:val="both"/>
              <w:rPr>
                <w:color w:val="333333"/>
                <w:sz w:val="24"/>
                <w:szCs w:val="24"/>
              </w:rPr>
            </w:pPr>
            <w:r w:rsidRPr="00C80ACC">
              <w:rPr>
                <w:sz w:val="24"/>
                <w:szCs w:val="24"/>
                <w:lang w:val="vi-VN"/>
              </w:rPr>
              <w:t>Một tính chất của môđun Cohen–Macaulay suy rộng dãy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AF27" w14:textId="78956858" w:rsidR="0005582B" w:rsidRPr="00AA279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48C2" w14:textId="6E671F18" w:rsidR="0005582B" w:rsidRPr="00AA279B" w:rsidRDefault="0005582B" w:rsidP="00373E0C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</w:tcPr>
          <w:p w14:paraId="436882C4" w14:textId="77777777" w:rsidR="0005582B" w:rsidRPr="00555640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520D9FA" w14:textId="77777777" w:rsidR="00B07505" w:rsidRDefault="00B07505" w:rsidP="00B07505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T2009-01-01</w:t>
            </w:r>
          </w:p>
          <w:p w14:paraId="275FC7D8" w14:textId="07AC2BD5" w:rsidR="0005582B" w:rsidRPr="00555640" w:rsidRDefault="0005582B" w:rsidP="00B07505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E8F0" w14:textId="4D072D40" w:rsidR="0005582B" w:rsidRPr="00385A64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555640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Chủ trì</w:t>
            </w:r>
          </w:p>
        </w:tc>
      </w:tr>
      <w:tr w:rsidR="0005582B" w:rsidRPr="000B31DE" w14:paraId="3107CC7B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10F0" w14:textId="127E7196" w:rsidR="0005582B" w:rsidRPr="00385A64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BEB3" w14:textId="4FD33D25" w:rsidR="0005582B" w:rsidRPr="00C80ACC" w:rsidRDefault="0005582B" w:rsidP="00373E0C">
            <w:pPr>
              <w:spacing w:before="120" w:after="120" w:line="220" w:lineRule="exact"/>
              <w:jc w:val="both"/>
              <w:rPr>
                <w:sz w:val="24"/>
                <w:szCs w:val="24"/>
                <w:lang w:val="vi-VN"/>
              </w:rPr>
            </w:pPr>
            <w:r w:rsidRPr="00C80ACC">
              <w:rPr>
                <w:sz w:val="24"/>
                <w:szCs w:val="24"/>
                <w:lang w:val="vi-VN"/>
              </w:rPr>
              <w:t>Môđun đối đồng điều địa phương và ứng dụng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A813" w14:textId="75DD934C" w:rsidR="0005582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B74ADB">
              <w:rPr>
                <w:sz w:val="24"/>
                <w:szCs w:val="24"/>
              </w:rPr>
              <w:t>2009-2011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D2F1" w14:textId="50E15BED" w:rsidR="0005582B" w:rsidRDefault="0005582B" w:rsidP="00B07505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811A8">
              <w:rPr>
                <w:color w:val="000000"/>
                <w:sz w:val="24"/>
                <w:szCs w:val="24"/>
                <w:shd w:val="clear" w:color="auto" w:fill="FFFFFF"/>
              </w:rPr>
              <w:t>101.01.33.09</w:t>
            </w:r>
          </w:p>
        </w:tc>
        <w:tc>
          <w:tcPr>
            <w:tcW w:w="1332" w:type="dxa"/>
            <w:shd w:val="clear" w:color="auto" w:fill="FFFFFF"/>
          </w:tcPr>
          <w:p w14:paraId="4E7EFA37" w14:textId="77777777" w:rsidR="0005582B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625CB36" w14:textId="77777777" w:rsidR="0005582B" w:rsidRDefault="0005582B" w:rsidP="00B07505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5314" w14:textId="0253B6A8" w:rsidR="0005582B" w:rsidRPr="00555640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Thành viên</w:t>
            </w:r>
          </w:p>
        </w:tc>
      </w:tr>
      <w:tr w:rsidR="0005582B" w:rsidRPr="000B31DE" w14:paraId="5358FA54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8644" w14:textId="17D835F3" w:rsidR="0005582B" w:rsidRPr="00385A64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96FB" w14:textId="2830053A" w:rsidR="0005582B" w:rsidRPr="00C80ACC" w:rsidRDefault="0005582B" w:rsidP="00373E0C">
            <w:pPr>
              <w:spacing w:before="120" w:after="120" w:line="220" w:lineRule="exact"/>
              <w:jc w:val="both"/>
              <w:rPr>
                <w:sz w:val="24"/>
                <w:szCs w:val="24"/>
                <w:lang w:val="vi-VN"/>
              </w:rPr>
            </w:pPr>
            <w:r w:rsidRPr="00C80ACC">
              <w:rPr>
                <w:iCs/>
                <w:sz w:val="24"/>
                <w:szCs w:val="24"/>
                <w:lang w:val="vi-VN"/>
              </w:rPr>
              <w:t>Một số vấn đề của đại số và ứng dụng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CF1C" w14:textId="55453805" w:rsidR="0005582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3A4A" w14:textId="2B4238AA" w:rsidR="0005582B" w:rsidRDefault="0005582B" w:rsidP="00373E0C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</w:tcPr>
          <w:p w14:paraId="78C3579F" w14:textId="77777777" w:rsidR="0005582B" w:rsidRPr="00555640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F5E4F67" w14:textId="256187AF" w:rsidR="0005582B" w:rsidRPr="00B07505" w:rsidRDefault="00B07505" w:rsidP="00B07505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T2010-01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1B60" w14:textId="32F1BFF8" w:rsidR="0005582B" w:rsidRPr="00555640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555640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Chủ trì</w:t>
            </w:r>
          </w:p>
        </w:tc>
      </w:tr>
      <w:tr w:rsidR="0005582B" w:rsidRPr="000B31DE" w14:paraId="705FB0F0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D599" w14:textId="5C9A766E" w:rsidR="0005582B" w:rsidRPr="00385A64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085A" w14:textId="7DCD5144" w:rsidR="0005582B" w:rsidRPr="00C80ACC" w:rsidRDefault="0005582B" w:rsidP="00373E0C">
            <w:pPr>
              <w:spacing w:before="120" w:after="120" w:line="220" w:lineRule="exact"/>
              <w:jc w:val="both"/>
              <w:rPr>
                <w:iCs/>
                <w:sz w:val="24"/>
                <w:szCs w:val="24"/>
                <w:lang w:val="vi-VN"/>
              </w:rPr>
            </w:pPr>
            <w:r w:rsidRPr="00C80ACC">
              <w:rPr>
                <w:iCs/>
                <w:sz w:val="24"/>
                <w:szCs w:val="24"/>
                <w:lang w:val="vi-VN"/>
              </w:rPr>
              <w:t>Iđêan hóa của môđun giả Buchsbaum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4043" w14:textId="48B38D32" w:rsidR="0005582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FC78" w14:textId="23DC4E91" w:rsidR="0005582B" w:rsidRDefault="0005582B" w:rsidP="00373E0C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</w:tcPr>
          <w:p w14:paraId="6192BF0F" w14:textId="77777777" w:rsidR="0005582B" w:rsidRPr="00555640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5BED4C9" w14:textId="77777777" w:rsidR="00B07505" w:rsidRDefault="00B07505" w:rsidP="00B07505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T2012-64</w:t>
            </w:r>
          </w:p>
          <w:p w14:paraId="3DE4EFDC" w14:textId="3C962E39" w:rsidR="0005582B" w:rsidRPr="00555640" w:rsidRDefault="0005582B" w:rsidP="00B07505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4EEC" w14:textId="6019191A" w:rsidR="0005582B" w:rsidRPr="00555640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555640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Chủ trì</w:t>
            </w:r>
          </w:p>
        </w:tc>
      </w:tr>
      <w:tr w:rsidR="0005582B" w:rsidRPr="000B31DE" w14:paraId="7665DFB3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E451" w14:textId="2CBE3AEB" w:rsidR="0005582B" w:rsidRPr="00385A64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BEAF" w14:textId="26F89DE4" w:rsidR="0005582B" w:rsidRPr="00C80ACC" w:rsidRDefault="0005582B" w:rsidP="00373E0C">
            <w:pPr>
              <w:spacing w:before="120" w:after="120" w:line="220" w:lineRule="exact"/>
              <w:jc w:val="both"/>
              <w:rPr>
                <w:iCs/>
                <w:sz w:val="24"/>
                <w:szCs w:val="24"/>
                <w:lang w:val="vi-VN"/>
              </w:rPr>
            </w:pPr>
            <w:r w:rsidRPr="00C80ACC">
              <w:rPr>
                <w:iCs/>
                <w:sz w:val="24"/>
                <w:szCs w:val="24"/>
                <w:lang w:val="vi-VN"/>
              </w:rPr>
              <w:t xml:space="preserve">Một số vấn đề chọn lọc trong Đại số địa </w:t>
            </w:r>
            <w:r w:rsidRPr="00C80ACC">
              <w:rPr>
                <w:iCs/>
                <w:sz w:val="24"/>
                <w:szCs w:val="24"/>
                <w:lang w:val="vi-VN"/>
              </w:rPr>
              <w:lastRenderedPageBreak/>
              <w:t>phương và Lý thuyết bội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0F72" w14:textId="2ACDFA6A" w:rsidR="0005582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B74ADB">
              <w:rPr>
                <w:iCs/>
                <w:sz w:val="24"/>
                <w:szCs w:val="24"/>
              </w:rPr>
              <w:lastRenderedPageBreak/>
              <w:t>2012-2014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7A62" w14:textId="709079AC" w:rsidR="0005582B" w:rsidRDefault="0005582B" w:rsidP="00373E0C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17286">
              <w:rPr>
                <w:color w:val="000000"/>
                <w:sz w:val="24"/>
                <w:szCs w:val="24"/>
                <w:shd w:val="clear" w:color="auto" w:fill="FFFFFF"/>
              </w:rPr>
              <w:t>101.01-2011.49</w:t>
            </w:r>
            <w:r w:rsidRPr="004172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shd w:val="clear" w:color="auto" w:fill="FFFFFF"/>
          </w:tcPr>
          <w:p w14:paraId="2675BBA7" w14:textId="77777777" w:rsidR="0005582B" w:rsidRPr="00324A62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FFFFFF"/>
          </w:tcPr>
          <w:p w14:paraId="33E856F5" w14:textId="77777777" w:rsidR="0005582B" w:rsidRPr="00324A62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BFA4" w14:textId="6092F6F0" w:rsidR="0005582B" w:rsidRPr="00555640" w:rsidRDefault="0005582B" w:rsidP="0005582B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324A62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 xml:space="preserve">Thành </w:t>
            </w:r>
            <w:r w:rsidRPr="00324A62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lastRenderedPageBreak/>
              <w:t>viên</w:t>
            </w:r>
          </w:p>
        </w:tc>
      </w:tr>
      <w:tr w:rsidR="0005582B" w:rsidRPr="00C80ACC" w14:paraId="5599F06E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D3C5" w14:textId="767DDD71" w:rsidR="0005582B" w:rsidRPr="005C007A" w:rsidRDefault="0005582B" w:rsidP="00C80AC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11F2" w14:textId="77777777" w:rsidR="0005582B" w:rsidRPr="00C80ACC" w:rsidRDefault="0005582B" w:rsidP="00C80ACC">
            <w:pPr>
              <w:spacing w:before="120" w:after="120" w:line="220" w:lineRule="exact"/>
              <w:jc w:val="both"/>
              <w:rPr>
                <w:color w:val="333333"/>
                <w:sz w:val="24"/>
                <w:szCs w:val="24"/>
                <w:lang w:val="vi-VN"/>
              </w:rPr>
            </w:pPr>
            <w:r w:rsidRPr="00C80ACC">
              <w:rPr>
                <w:color w:val="333333"/>
                <w:sz w:val="24"/>
                <w:szCs w:val="24"/>
                <w:lang w:val="vi-VN"/>
              </w:rPr>
              <w:t>Môđun chính tắc và iđêan hóa của môđun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C418A" w14:textId="77777777" w:rsidR="0005582B" w:rsidRPr="00C80ACC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FB1" w14:textId="59343657" w:rsidR="0005582B" w:rsidRPr="00AA279B" w:rsidRDefault="0005582B" w:rsidP="00C80ACC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</w:tcPr>
          <w:p w14:paraId="38095243" w14:textId="2B364289" w:rsidR="0005582B" w:rsidRPr="00555640" w:rsidRDefault="00B07505">
            <w:pP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B2014</w:t>
            </w:r>
            <w:r w:rsidRPr="00AA279B">
              <w:rPr>
                <w:sz w:val="24"/>
                <w:szCs w:val="24"/>
              </w:rPr>
              <w:t>-27-</w:t>
            </w:r>
            <w:r>
              <w:rPr>
                <w:sz w:val="24"/>
                <w:szCs w:val="24"/>
              </w:rPr>
              <w:t>14</w:t>
            </w:r>
            <w:r w:rsidRPr="00AA27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14:paraId="46649516" w14:textId="77777777" w:rsidR="0005582B" w:rsidRPr="00555640" w:rsidRDefault="0005582B">
            <w:pP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DADC" w14:textId="735CB3A4" w:rsidR="0005582B" w:rsidRDefault="0005582B" w:rsidP="0005582B">
            <w:pPr>
              <w:jc w:val="center"/>
            </w:pPr>
            <w:r w:rsidRPr="00555640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Chủ trì</w:t>
            </w:r>
          </w:p>
        </w:tc>
      </w:tr>
      <w:tr w:rsidR="0005582B" w:rsidRPr="00C80ACC" w14:paraId="5D6F633D" w14:textId="77777777" w:rsidTr="00F646E9">
        <w:trPr>
          <w:trHeight w:val="416"/>
        </w:trPr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82E2" w14:textId="3C440031" w:rsidR="0005582B" w:rsidRPr="005C007A" w:rsidRDefault="0005582B" w:rsidP="00C80AC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C030" w14:textId="6EEAA0CE" w:rsidR="0005582B" w:rsidRPr="00C80ACC" w:rsidRDefault="0005582B" w:rsidP="005C007A">
            <w:pPr>
              <w:spacing w:before="120" w:after="120" w:line="220" w:lineRule="exact"/>
              <w:jc w:val="both"/>
              <w:rPr>
                <w:color w:val="333333"/>
                <w:sz w:val="24"/>
                <w:szCs w:val="24"/>
                <w:lang w:val="vi-VN"/>
              </w:rPr>
            </w:pPr>
            <w:r w:rsidRPr="00C80ACC">
              <w:rPr>
                <w:iCs/>
                <w:sz w:val="24"/>
                <w:szCs w:val="24"/>
                <w:lang w:val="vi-VN"/>
              </w:rPr>
              <w:t>Một số vấn đề và bất biến mới trong đại số địa phương liên quan tới các giả thuyết đ</w:t>
            </w:r>
            <w:r>
              <w:rPr>
                <w:iCs/>
                <w:sz w:val="24"/>
                <w:szCs w:val="24"/>
              </w:rPr>
              <w:t>ô</w:t>
            </w:r>
            <w:r w:rsidRPr="00C80ACC">
              <w:rPr>
                <w:iCs/>
                <w:sz w:val="24"/>
                <w:szCs w:val="24"/>
                <w:lang w:val="vi-VN"/>
              </w:rPr>
              <w:t>ng điều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D218" w14:textId="7385243A" w:rsidR="0005582B" w:rsidRPr="00AA279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B74ADB">
              <w:rPr>
                <w:iCs/>
                <w:sz w:val="24"/>
                <w:szCs w:val="24"/>
              </w:rPr>
              <w:t>201</w:t>
            </w:r>
            <w:r>
              <w:rPr>
                <w:iCs/>
                <w:sz w:val="24"/>
                <w:szCs w:val="24"/>
              </w:rPr>
              <w:t>5</w:t>
            </w:r>
            <w:r w:rsidRPr="00B74ADB">
              <w:rPr>
                <w:iCs/>
                <w:sz w:val="24"/>
                <w:szCs w:val="24"/>
              </w:rPr>
              <w:t>-201</w:t>
            </w: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36AB" w14:textId="097996BA" w:rsidR="0005582B" w:rsidRPr="00AA279B" w:rsidRDefault="0005582B" w:rsidP="00B07505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101.04-2014.25</w:t>
            </w:r>
          </w:p>
        </w:tc>
        <w:tc>
          <w:tcPr>
            <w:tcW w:w="1332" w:type="dxa"/>
            <w:shd w:val="clear" w:color="auto" w:fill="FFFFFF"/>
          </w:tcPr>
          <w:p w14:paraId="687C5C58" w14:textId="77777777" w:rsidR="0005582B" w:rsidRPr="00452CD0" w:rsidRDefault="0005582B" w:rsidP="005C007A">
            <w:pPr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shd w:val="clear" w:color="auto" w:fill="FFFFFF"/>
          </w:tcPr>
          <w:p w14:paraId="076B2C17" w14:textId="77777777" w:rsidR="0005582B" w:rsidRPr="00452CD0" w:rsidRDefault="0005582B" w:rsidP="005C007A">
            <w:pPr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2E6F" w14:textId="1BB8463C" w:rsidR="0005582B" w:rsidRDefault="0005582B" w:rsidP="0005582B">
            <w:pPr>
              <w:jc w:val="center"/>
            </w:pPr>
            <w:r w:rsidRPr="00452CD0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>Thành viên</w:t>
            </w:r>
          </w:p>
        </w:tc>
      </w:tr>
      <w:tr w:rsidR="0005582B" w:rsidRPr="00C80ACC" w14:paraId="26D211AA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1260" w14:textId="51242C1E" w:rsidR="0005582B" w:rsidRPr="005C007A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9FFA" w14:textId="3CF0BB4A" w:rsidR="0005582B" w:rsidRPr="00C80ACC" w:rsidRDefault="0005582B" w:rsidP="00373E0C">
            <w:pPr>
              <w:spacing w:before="120" w:after="120" w:line="220" w:lineRule="exact"/>
              <w:jc w:val="both"/>
              <w:rPr>
                <w:color w:val="333333"/>
                <w:sz w:val="24"/>
                <w:szCs w:val="24"/>
                <w:lang w:val="vi-VN"/>
              </w:rPr>
            </w:pPr>
            <w:r w:rsidRPr="0043593D">
              <w:rPr>
                <w:iCs/>
                <w:sz w:val="24"/>
                <w:szCs w:val="24"/>
                <w:lang w:val="vi-VN"/>
              </w:rPr>
              <w:t>Nghiên cứu đổi mới nội dung, phương pháp giảng dạy, kiểm tra, đánh giá học phần Đại số tuyến tính tiếp cận CDIO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0F04" w14:textId="7A4DE93D" w:rsidR="0005582B" w:rsidRPr="00AA279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vi-VN"/>
              </w:rPr>
              <w:t>2017-2018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1C59" w14:textId="72C1F331" w:rsidR="0005582B" w:rsidRPr="00AA279B" w:rsidRDefault="0005582B" w:rsidP="00373E0C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</w:tcPr>
          <w:p w14:paraId="525E6BA4" w14:textId="77777777" w:rsidR="0005582B" w:rsidRDefault="0005582B" w:rsidP="00373E0C">
            <w:pP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B498424" w14:textId="159BA66D" w:rsidR="0005582B" w:rsidRDefault="00B07505" w:rsidP="00F646E9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vi-VN"/>
              </w:rPr>
              <w:t>T20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vi-VN"/>
              </w:rPr>
              <w:t>7-69TĐ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3968" w14:textId="35871BFD" w:rsidR="0005582B" w:rsidRDefault="0005582B" w:rsidP="0005582B">
            <w:pPr>
              <w:jc w:val="center"/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Chủ trì</w:t>
            </w:r>
          </w:p>
        </w:tc>
      </w:tr>
      <w:tr w:rsidR="0005582B" w:rsidRPr="00C80ACC" w14:paraId="7A7C59E7" w14:textId="77777777" w:rsidTr="00DF31AA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7A27" w14:textId="15ACE8CF" w:rsidR="0005582B" w:rsidRPr="005C007A" w:rsidRDefault="0005582B" w:rsidP="00C80AC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0A60" w14:textId="0203E8DC" w:rsidR="0005582B" w:rsidRPr="00C80ACC" w:rsidRDefault="0005582B" w:rsidP="005C007A">
            <w:pPr>
              <w:spacing w:before="120" w:after="120" w:line="220" w:lineRule="exact"/>
              <w:jc w:val="both"/>
              <w:rPr>
                <w:color w:val="333333"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</w:rPr>
              <w:t>Về cấu trúc của mô đun hữu hạn sinh trên vành th</w:t>
            </w:r>
            <w:r w:rsidR="00B07505">
              <w:rPr>
                <w:iCs/>
                <w:sz w:val="24"/>
                <w:szCs w:val="24"/>
              </w:rPr>
              <w:t>ương</w:t>
            </w:r>
            <w:r>
              <w:rPr>
                <w:iCs/>
                <w:sz w:val="24"/>
                <w:szCs w:val="24"/>
              </w:rPr>
              <w:t xml:space="preserve"> của vành Coen-Macaulay Noether địa phương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D835" w14:textId="77777777" w:rsidR="0005582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  <w:p w14:paraId="2585E768" w14:textId="5EA8D335" w:rsidR="0005582B" w:rsidRPr="00AA279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80E0" w14:textId="4F5B02CC" w:rsidR="0005582B" w:rsidRPr="00AA279B" w:rsidRDefault="00DF31AA" w:rsidP="00DF31AA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DF31AA">
              <w:rPr>
                <w:sz w:val="24"/>
                <w:szCs w:val="24"/>
              </w:rPr>
              <w:t>101.04</w:t>
            </w:r>
            <w:r>
              <w:rPr>
                <w:sz w:val="24"/>
                <w:szCs w:val="24"/>
              </w:rPr>
              <w:t>-</w:t>
            </w:r>
            <w:r w:rsidRPr="00DF31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DF31AA">
              <w:rPr>
                <w:sz w:val="24"/>
                <w:szCs w:val="24"/>
              </w:rPr>
              <w:t>.10</w:t>
            </w:r>
          </w:p>
        </w:tc>
        <w:tc>
          <w:tcPr>
            <w:tcW w:w="1332" w:type="dxa"/>
            <w:shd w:val="clear" w:color="auto" w:fill="FFFFFF"/>
          </w:tcPr>
          <w:p w14:paraId="3D7465FD" w14:textId="77777777" w:rsidR="0005582B" w:rsidRPr="00452CD0" w:rsidRDefault="0005582B" w:rsidP="00373E0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</w:tcPr>
          <w:p w14:paraId="518DDCF2" w14:textId="77777777" w:rsidR="0005582B" w:rsidRPr="00452CD0" w:rsidRDefault="0005582B" w:rsidP="00373E0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B69E" w14:textId="6E5F1AA3" w:rsidR="0005582B" w:rsidRDefault="0005582B" w:rsidP="0005582B">
            <w:pPr>
              <w:jc w:val="center"/>
              <w:rPr>
                <w:sz w:val="26"/>
                <w:szCs w:val="26"/>
              </w:rPr>
            </w:pPr>
            <w:r w:rsidRPr="00452CD0">
              <w:rPr>
                <w:sz w:val="26"/>
                <w:szCs w:val="26"/>
              </w:rPr>
              <w:t>Thành viên</w:t>
            </w:r>
          </w:p>
          <w:p w14:paraId="4B32E4B2" w14:textId="7EE91D32" w:rsidR="0005582B" w:rsidRDefault="0005582B" w:rsidP="0005582B">
            <w:pPr>
              <w:jc w:val="center"/>
            </w:pPr>
          </w:p>
        </w:tc>
      </w:tr>
      <w:tr w:rsidR="0005582B" w:rsidRPr="00C80ACC" w14:paraId="5629D12D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D993" w14:textId="7356BC32" w:rsidR="0005582B" w:rsidRPr="005C007A" w:rsidRDefault="0005582B" w:rsidP="00373E0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8A2E" w14:textId="581A681C" w:rsidR="0005582B" w:rsidRPr="00C80ACC" w:rsidRDefault="0005582B" w:rsidP="00373E0C">
            <w:pPr>
              <w:spacing w:before="120" w:after="120" w:line="220" w:lineRule="exact"/>
              <w:jc w:val="both"/>
              <w:rPr>
                <w:color w:val="333333"/>
                <w:sz w:val="24"/>
                <w:szCs w:val="24"/>
                <w:lang w:val="vi-VN"/>
              </w:rPr>
            </w:pPr>
            <w:r w:rsidRPr="009D415C">
              <w:rPr>
                <w:iCs/>
                <w:sz w:val="24"/>
                <w:szCs w:val="24"/>
              </w:rPr>
              <w:t>Nghiên cứu đổi mới nội dung, phương pháp giảng dạy và đánh giá khối kiến thức Đại số và Lý thuyết số theo tiếp cận CDIO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063D" w14:textId="0818E134" w:rsidR="0005582B" w:rsidRPr="00AA279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2019-2020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03A9" w14:textId="1352F67A" w:rsidR="0005582B" w:rsidRPr="00AA279B" w:rsidRDefault="0005582B" w:rsidP="00373E0C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FFFF"/>
          </w:tcPr>
          <w:p w14:paraId="10DF6BA6" w14:textId="77777777" w:rsidR="0005582B" w:rsidRDefault="0005582B" w:rsidP="00373E0C">
            <w:pPr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CF2103D" w14:textId="70C66F86" w:rsidR="0005582B" w:rsidRDefault="00B07505" w:rsidP="00F646E9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T2019-70-TĐ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3C4B" w14:textId="4A6201F6" w:rsidR="0005582B" w:rsidRDefault="0005582B" w:rsidP="0005582B">
            <w:pPr>
              <w:jc w:val="center"/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Chủ trì</w:t>
            </w:r>
          </w:p>
        </w:tc>
      </w:tr>
      <w:tr w:rsidR="0005582B" w:rsidRPr="00C80ACC" w14:paraId="387AB07B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9393" w14:textId="0352B1ED" w:rsidR="0005582B" w:rsidRPr="005C007A" w:rsidRDefault="0005582B" w:rsidP="005C007A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3B47" w14:textId="2C9FDA11" w:rsidR="0005582B" w:rsidRPr="00C80ACC" w:rsidRDefault="0005582B" w:rsidP="005C007A">
            <w:pPr>
              <w:spacing w:before="120" w:after="120" w:line="220" w:lineRule="exact"/>
              <w:jc w:val="both"/>
              <w:rPr>
                <w:color w:val="333333"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</w:rPr>
              <w:t>Một số hướng nghiên cứu trong đại số địa phương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FA91" w14:textId="54CE38CB" w:rsidR="0005582B" w:rsidRPr="00B74AD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7C79" w14:textId="6EC3F286" w:rsidR="0005582B" w:rsidRPr="00DF31AA" w:rsidRDefault="00DF31AA" w:rsidP="00DF31AA">
            <w:pPr>
              <w:spacing w:before="120" w:after="120" w:line="220" w:lineRule="exact"/>
              <w:jc w:val="both"/>
              <w:rPr>
                <w:sz w:val="24"/>
                <w:szCs w:val="24"/>
              </w:rPr>
            </w:pPr>
            <w:r w:rsidRPr="00DF31AA">
              <w:rPr>
                <w:sz w:val="24"/>
                <w:szCs w:val="24"/>
              </w:rPr>
              <w:t>101.04</w:t>
            </w:r>
            <w:r>
              <w:rPr>
                <w:sz w:val="24"/>
                <w:szCs w:val="24"/>
              </w:rPr>
              <w:t>-</w:t>
            </w:r>
            <w:r w:rsidRPr="00DF31AA">
              <w:rPr>
                <w:sz w:val="24"/>
                <w:szCs w:val="24"/>
              </w:rPr>
              <w:t>2020.10</w:t>
            </w:r>
          </w:p>
        </w:tc>
        <w:tc>
          <w:tcPr>
            <w:tcW w:w="1332" w:type="dxa"/>
            <w:shd w:val="clear" w:color="auto" w:fill="FFFFFF"/>
          </w:tcPr>
          <w:p w14:paraId="1160BC17" w14:textId="77777777" w:rsidR="0005582B" w:rsidRDefault="0005582B" w:rsidP="005C007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0C89F49" w14:textId="77777777" w:rsidR="0005582B" w:rsidRDefault="0005582B" w:rsidP="00F64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E1BC" w14:textId="5D65ADC7" w:rsidR="0005582B" w:rsidRPr="00C80ACC" w:rsidRDefault="0005582B" w:rsidP="0005582B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  <w:tr w:rsidR="0005582B" w:rsidRPr="00C80ACC" w14:paraId="7C5CA046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2796" w14:textId="43541621" w:rsidR="0005582B" w:rsidRPr="005C007A" w:rsidRDefault="0005582B" w:rsidP="005C007A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9B94" w14:textId="5126DD62" w:rsidR="0005582B" w:rsidRPr="00C80ACC" w:rsidRDefault="0005582B" w:rsidP="005C007A">
            <w:pPr>
              <w:spacing w:before="120" w:after="120" w:line="220" w:lineRule="exact"/>
              <w:jc w:val="both"/>
              <w:rPr>
                <w:color w:val="333333"/>
                <w:sz w:val="24"/>
                <w:szCs w:val="24"/>
                <w:lang w:val="vi-VN"/>
              </w:rPr>
            </w:pPr>
            <w:r w:rsidRPr="009D415C">
              <w:rPr>
                <w:iCs/>
                <w:sz w:val="24"/>
                <w:szCs w:val="24"/>
              </w:rPr>
              <w:t>Nghiên cứu rà soát, cập nhật chương trình đào tạo Ngành Sư phạm Toán học theo tiếp cận CDIO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60CC" w14:textId="5B07CC72" w:rsidR="0005582B" w:rsidRPr="00B74ADB" w:rsidRDefault="0005582B" w:rsidP="0005582B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2021-2022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3864" w14:textId="4FCB3763" w:rsidR="0005582B" w:rsidRPr="00417286" w:rsidRDefault="0005582B" w:rsidP="005C007A">
            <w:pPr>
              <w:spacing w:before="120"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14:paraId="2BC5ED58" w14:textId="77777777" w:rsidR="0005582B" w:rsidRDefault="0005582B" w:rsidP="005C007A">
            <w:pPr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EB8A68" w14:textId="4218AB41" w:rsidR="0005582B" w:rsidRDefault="00B07505" w:rsidP="00F646E9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T2021-20TĐ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3CB3" w14:textId="4B936DE3" w:rsidR="0005582B" w:rsidRDefault="0005582B" w:rsidP="0005582B">
            <w:pPr>
              <w:jc w:val="center"/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Chủ trì</w:t>
            </w:r>
          </w:p>
        </w:tc>
      </w:tr>
      <w:tr w:rsidR="00F646E9" w:rsidRPr="0043593D" w14:paraId="37ED1903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4796" w14:textId="011379DB" w:rsidR="00F646E9" w:rsidRPr="00F646E9" w:rsidRDefault="00F646E9" w:rsidP="00C80AC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3FB3" w14:textId="5ACD3AB4" w:rsidR="00F646E9" w:rsidRPr="00F646E9" w:rsidRDefault="00DF421D" w:rsidP="00F646E9">
            <w:pPr>
              <w:jc w:val="both"/>
              <w:rPr>
                <w:sz w:val="24"/>
                <w:szCs w:val="24"/>
                <w:lang w:val="fr-FR"/>
              </w:rPr>
            </w:pPr>
            <w:r w:rsidRPr="00DF421D">
              <w:rPr>
                <w:sz w:val="24"/>
                <w:szCs w:val="24"/>
                <w:lang w:val="fr-FR"/>
              </w:rPr>
              <w:t>Hình học của tập ảnh của ánh xạ bậc hai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99AE" w14:textId="130AB275" w:rsidR="00F646E9" w:rsidRDefault="00DF421D" w:rsidP="0005582B">
            <w:pPr>
              <w:spacing w:before="120" w:after="120" w:line="22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2023-2024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887" w14:textId="77777777" w:rsidR="00F646E9" w:rsidRPr="0043593D" w:rsidRDefault="00F646E9" w:rsidP="00C80ACC">
            <w:pPr>
              <w:spacing w:before="120" w:after="12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14:paraId="265B5799" w14:textId="1FF6C6D5" w:rsidR="00F646E9" w:rsidRPr="00324A62" w:rsidRDefault="00DF421D" w:rsidP="00061EFD">
            <w:pP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 w:rsidRPr="00DF421D"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B2023-TDV-03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3C5948" w14:textId="77777777" w:rsidR="00F646E9" w:rsidRDefault="00F646E9" w:rsidP="00F646E9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EAAF" w14:textId="6011AC3A" w:rsidR="00F646E9" w:rsidRDefault="00DF421D" w:rsidP="0005582B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Thành viên</w:t>
            </w:r>
          </w:p>
        </w:tc>
      </w:tr>
      <w:tr w:rsidR="0005582B" w:rsidRPr="0043593D" w14:paraId="53383C36" w14:textId="77777777" w:rsidTr="00F646E9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41B4" w14:textId="3CE8D1F3" w:rsidR="0005582B" w:rsidRDefault="0005582B" w:rsidP="00C80AC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>1</w:t>
            </w:r>
            <w:r w:rsidR="00F646E9">
              <w:rPr>
                <w:rFonts w:eastAsia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4B24" w14:textId="4ACB371C" w:rsidR="0005582B" w:rsidRPr="00C80ACC" w:rsidRDefault="00F646E9" w:rsidP="00F646E9">
            <w:pPr>
              <w:jc w:val="both"/>
              <w:rPr>
                <w:iCs/>
                <w:sz w:val="24"/>
                <w:szCs w:val="24"/>
                <w:lang w:val="vi-VN"/>
              </w:rPr>
            </w:pPr>
            <w:r w:rsidRPr="00F646E9">
              <w:rPr>
                <w:sz w:val="24"/>
                <w:szCs w:val="24"/>
                <w:lang w:val="fr-FR"/>
              </w:rPr>
              <w:t>Phát</w:t>
            </w:r>
            <w:r w:rsidRPr="00F646E9">
              <w:rPr>
                <w:sz w:val="24"/>
                <w:szCs w:val="24"/>
                <w:lang w:val="vi-VN"/>
              </w:rPr>
              <w:t xml:space="preserve"> triển chương trình đào tạo trình độ thạc sĩ ngành </w:t>
            </w:r>
            <w:r w:rsidRPr="00F646E9">
              <w:rPr>
                <w:sz w:val="24"/>
                <w:szCs w:val="24"/>
              </w:rPr>
              <w:t xml:space="preserve">Đại số và Lý thuyết số </w:t>
            </w:r>
            <w:r w:rsidRPr="00F646E9">
              <w:rPr>
                <w:sz w:val="24"/>
                <w:szCs w:val="24"/>
                <w:lang w:val="vi-VN"/>
              </w:rPr>
              <w:t>theo tiếp cận CDIO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7920" w14:textId="6071F5AA" w:rsidR="0005582B" w:rsidRPr="00F646E9" w:rsidRDefault="00F646E9" w:rsidP="0005582B">
            <w:pPr>
              <w:spacing w:before="120" w:after="120" w:line="22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2023-2024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7A52" w14:textId="47E19BF0" w:rsidR="0005582B" w:rsidRPr="0043593D" w:rsidRDefault="0005582B" w:rsidP="00C80ACC">
            <w:pPr>
              <w:spacing w:before="120" w:after="12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14:paraId="1D6669C7" w14:textId="77777777" w:rsidR="0005582B" w:rsidRPr="00324A62" w:rsidRDefault="0005582B" w:rsidP="00061EFD">
            <w:pPr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1F4950" w14:textId="4A30AA42" w:rsidR="0005582B" w:rsidRPr="00F646E9" w:rsidRDefault="00F646E9" w:rsidP="00F646E9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T2023-09CS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7063" w14:textId="56D53F5B" w:rsidR="0005582B" w:rsidRPr="00324A62" w:rsidRDefault="00F646E9" w:rsidP="0005582B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Chủ trì</w:t>
            </w:r>
          </w:p>
        </w:tc>
      </w:tr>
      <w:tr w:rsidR="0005582B" w:rsidRPr="0043593D" w14:paraId="3735FDCC" w14:textId="77777777" w:rsidTr="000D4851"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5805" w14:textId="44045AAF" w:rsidR="0005582B" w:rsidRPr="009D415C" w:rsidRDefault="0005582B" w:rsidP="00C80ACC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  <w:r w:rsidR="00F646E9">
              <w:rPr>
                <w:rFonts w:eastAsia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4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94E1" w14:textId="37765189" w:rsidR="0005582B" w:rsidRPr="000D4851" w:rsidRDefault="000D4851" w:rsidP="000D4851">
            <w:pPr>
              <w:jc w:val="center"/>
              <w:rPr>
                <w:rFonts w:cs="Times New Roman"/>
                <w:iCs/>
                <w:sz w:val="24"/>
                <w:szCs w:val="24"/>
                <w:lang w:val="vi-VN"/>
              </w:rPr>
            </w:pPr>
            <w:r w:rsidRPr="000D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</w:t>
            </w:r>
            <w:r w:rsidRPr="000D4851">
              <w:rPr>
                <w:rStyle w:val="fontstyle11"/>
                <w:rFonts w:ascii="Times New Roman" w:hAnsi="Times New Roman" w:cs="Times New Roman"/>
              </w:rPr>
              <w:t>ấ</w:t>
            </w:r>
            <w:r w:rsidRPr="000D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 bi</w:t>
            </w:r>
            <w:r w:rsidRPr="000D4851">
              <w:rPr>
                <w:rStyle w:val="fontstyle11"/>
                <w:rFonts w:ascii="Times New Roman" w:hAnsi="Times New Roman" w:cs="Times New Roman"/>
              </w:rPr>
              <w:t>ế</w:t>
            </w:r>
            <w:r w:rsidRPr="000D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 và k</w:t>
            </w:r>
            <w:r w:rsidRPr="000D4851">
              <w:rPr>
                <w:rStyle w:val="fontstyle11"/>
                <w:rFonts w:ascii="Times New Roman" w:hAnsi="Times New Roman" w:cs="Times New Roman"/>
              </w:rPr>
              <w:t xml:space="preserve">ỳ </w:t>
            </w:r>
            <w:r w:rsidRPr="000D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</w:t>
            </w:r>
            <w:r w:rsidRPr="000D4851">
              <w:rPr>
                <w:rStyle w:val="fontstyle11"/>
                <w:rFonts w:ascii="Times New Roman" w:hAnsi="Times New Roman" w:cs="Times New Roman"/>
              </w:rPr>
              <w:t xml:space="preserve">ị </w:t>
            </w:r>
            <w:r w:rsidRPr="000D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trong các vành </w:t>
            </w:r>
            <w:r w:rsidRPr="000D4851">
              <w:rPr>
                <w:rStyle w:val="fontstyle11"/>
                <w:rFonts w:ascii="Times New Roman" w:hAnsi="Times New Roman" w:cs="Times New Roman"/>
              </w:rPr>
              <w:t>đị</w:t>
            </w:r>
            <w:r w:rsidRPr="000D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 ph</w:t>
            </w:r>
            <w:r w:rsidRPr="000D4851">
              <w:rPr>
                <w:rStyle w:val="fontstyle11"/>
                <w:rFonts w:ascii="Times New Roman" w:hAnsi="Times New Roman" w:cs="Times New Roman"/>
              </w:rPr>
              <w:t>ươ</w:t>
            </w:r>
            <w:r w:rsidRPr="000D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4625" w14:textId="59217DCA" w:rsidR="0005582B" w:rsidRPr="000D4851" w:rsidRDefault="000D4851" w:rsidP="000D4851">
            <w:pPr>
              <w:spacing w:before="120" w:after="120" w:line="220" w:lineRule="exact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D4851">
              <w:rPr>
                <w:rFonts w:cs="Times New Roman"/>
                <w:iCs/>
                <w:sz w:val="24"/>
                <w:szCs w:val="24"/>
              </w:rPr>
              <w:t>2024-2026</w:t>
            </w:r>
          </w:p>
        </w:tc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BB13" w14:textId="038C466C" w:rsidR="0005582B" w:rsidRPr="000D4851" w:rsidRDefault="000D4851" w:rsidP="000D4851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101.04-2023.08</w:t>
            </w:r>
          </w:p>
        </w:tc>
        <w:tc>
          <w:tcPr>
            <w:tcW w:w="1332" w:type="dxa"/>
            <w:shd w:val="clear" w:color="auto" w:fill="FFFFFF"/>
            <w:vAlign w:val="center"/>
          </w:tcPr>
          <w:p w14:paraId="52BDC86D" w14:textId="77777777" w:rsidR="0005582B" w:rsidRPr="000D4851" w:rsidRDefault="0005582B" w:rsidP="000D4851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7D0E83C" w14:textId="77777777" w:rsidR="0005582B" w:rsidRPr="000D4851" w:rsidRDefault="0005582B" w:rsidP="000D4851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CC9A" w14:textId="686B9DA9" w:rsidR="0005582B" w:rsidRPr="000D4851" w:rsidRDefault="000D4851" w:rsidP="000D4851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</w:tbl>
    <w:p w14:paraId="2F6AD0F0" w14:textId="77777777" w:rsidR="000B31DE" w:rsidRPr="000E19B8" w:rsidRDefault="000B31DE" w:rsidP="000E19B8">
      <w:pPr>
        <w:shd w:val="clear" w:color="auto" w:fill="FFFFFF"/>
        <w:spacing w:before="120" w:after="120" w:line="312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0E19B8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DC302C" w:rsidRPr="000E19B8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0E19B8">
        <w:rPr>
          <w:rFonts w:eastAsia="Times New Roman" w:cs="Times New Roman"/>
          <w:b/>
          <w:color w:val="333333"/>
          <w:sz w:val="26"/>
          <w:szCs w:val="26"/>
        </w:rPr>
        <w:t>. Công bố khoa học</w:t>
      </w:r>
    </w:p>
    <w:p w14:paraId="2FDE618D" w14:textId="09C22ED6" w:rsidR="00DA13C9" w:rsidRPr="000E19B8" w:rsidRDefault="000B31DE" w:rsidP="000E19B8">
      <w:pPr>
        <w:shd w:val="clear" w:color="auto" w:fill="FFFFFF"/>
        <w:spacing w:before="120" w:after="120" w:line="312" w:lineRule="auto"/>
        <w:rPr>
          <w:rFonts w:eastAsia="Times New Roman" w:cs="Times New Roman"/>
          <w:b/>
          <w:color w:val="333333"/>
          <w:sz w:val="26"/>
          <w:szCs w:val="26"/>
          <w:lang w:val="vi-VN"/>
        </w:rPr>
      </w:pPr>
      <w:r w:rsidRPr="000E19B8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DC302C" w:rsidRPr="000E19B8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0E19B8">
        <w:rPr>
          <w:rFonts w:eastAsia="Times New Roman" w:cs="Times New Roman"/>
          <w:b/>
          <w:color w:val="333333"/>
          <w:sz w:val="26"/>
          <w:szCs w:val="26"/>
        </w:rPr>
        <w:t xml:space="preserve">.1. </w:t>
      </w:r>
      <w:r w:rsidR="00DC302C" w:rsidRPr="000E19B8">
        <w:rPr>
          <w:rFonts w:eastAsia="Times New Roman" w:cs="Times New Roman"/>
          <w:b/>
          <w:color w:val="333333"/>
          <w:sz w:val="26"/>
          <w:szCs w:val="26"/>
        </w:rPr>
        <w:t>Bài báo</w:t>
      </w:r>
      <w:r w:rsidR="00DA13C9" w:rsidRPr="000E19B8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 </w:t>
      </w:r>
      <w:r w:rsidR="001F362A" w:rsidRPr="000E19B8">
        <w:rPr>
          <w:rFonts w:eastAsia="Times New Roman" w:cs="Times New Roman"/>
          <w:b/>
          <w:color w:val="333333"/>
          <w:sz w:val="26"/>
          <w:szCs w:val="26"/>
        </w:rPr>
        <w:t xml:space="preserve">đăng trên tạp chí </w:t>
      </w:r>
      <w:r w:rsidR="007A0CFA">
        <w:rPr>
          <w:rFonts w:eastAsia="Times New Roman" w:cs="Times New Roman"/>
          <w:b/>
          <w:color w:val="333333"/>
          <w:sz w:val="26"/>
          <w:szCs w:val="26"/>
        </w:rPr>
        <w:t>quốc tế</w:t>
      </w:r>
      <w:r w:rsidR="00DA13C9" w:rsidRPr="000E19B8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 </w:t>
      </w:r>
    </w:p>
    <w:p w14:paraId="590F3B0D" w14:textId="77777777" w:rsidR="007A0CFA" w:rsidRPr="000E19B8" w:rsidRDefault="007A0CFA" w:rsidP="007A0CFA">
      <w:pPr>
        <w:tabs>
          <w:tab w:val="left" w:pos="5812"/>
        </w:tabs>
        <w:spacing w:before="120" w:after="120" w:line="312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0E19B8">
        <w:rPr>
          <w:rFonts w:cs="Times New Roman"/>
          <w:color w:val="000000"/>
          <w:sz w:val="26"/>
          <w:szCs w:val="26"/>
          <w:lang w:val="vi-VN"/>
        </w:rPr>
        <w:lastRenderedPageBreak/>
        <w:t xml:space="preserve">[1]. Nguyen Thi Hong Loan  (with Nguyen Tu Cuong and Nguyen Thai Hoa), </w:t>
      </w:r>
      <w:r w:rsidRPr="000E19B8">
        <w:rPr>
          <w:rFonts w:cs="Times New Roman"/>
          <w:sz w:val="26"/>
          <w:szCs w:val="26"/>
        </w:rPr>
        <w:t>On certain length functions associated to a system of parameters in local rings</w:t>
      </w:r>
      <w:r w:rsidRPr="000E19B8">
        <w:rPr>
          <w:rFonts w:cs="Times New Roman"/>
          <w:sz w:val="26"/>
          <w:szCs w:val="26"/>
          <w:lang w:val="vi-VN"/>
        </w:rPr>
        <w:t xml:space="preserve">, </w:t>
      </w:r>
      <w:r w:rsidRPr="000E19B8">
        <w:rPr>
          <w:rFonts w:cs="Times New Roman"/>
          <w:i/>
          <w:sz w:val="26"/>
          <w:szCs w:val="26"/>
        </w:rPr>
        <w:t>Vietnam Journal of Mathematics</w:t>
      </w:r>
      <w:r w:rsidRPr="000E19B8">
        <w:rPr>
          <w:rFonts w:cs="Times New Roman"/>
          <w:sz w:val="26"/>
          <w:szCs w:val="26"/>
        </w:rPr>
        <w:t xml:space="preserve">, </w:t>
      </w:r>
      <w:r w:rsidRPr="000E19B8">
        <w:rPr>
          <w:rFonts w:cs="Times New Roman"/>
          <w:b/>
          <w:sz w:val="26"/>
          <w:szCs w:val="26"/>
          <w:lang w:val="vi-VN"/>
        </w:rPr>
        <w:t>27</w:t>
      </w:r>
      <w:r w:rsidRPr="000E19B8">
        <w:rPr>
          <w:rFonts w:cs="Times New Roman"/>
          <w:color w:val="000000"/>
          <w:sz w:val="26"/>
          <w:szCs w:val="26"/>
        </w:rPr>
        <w:t xml:space="preserve"> (</w:t>
      </w:r>
      <w:r w:rsidRPr="000E19B8">
        <w:rPr>
          <w:rFonts w:cs="Times New Roman"/>
          <w:b/>
          <w:color w:val="000000"/>
          <w:sz w:val="26"/>
          <w:szCs w:val="26"/>
          <w:lang w:val="vi-VN"/>
        </w:rPr>
        <w:t>1999</w:t>
      </w:r>
      <w:r w:rsidRPr="000E19B8">
        <w:rPr>
          <w:rFonts w:cs="Times New Roman"/>
          <w:color w:val="000000"/>
          <w:sz w:val="26"/>
          <w:szCs w:val="26"/>
        </w:rPr>
        <w:t>), no.</w:t>
      </w:r>
      <w:r w:rsidRPr="000E19B8">
        <w:rPr>
          <w:rFonts w:cs="Times New Roman"/>
          <w:color w:val="000000"/>
          <w:sz w:val="26"/>
          <w:szCs w:val="26"/>
          <w:lang w:val="vi-VN"/>
        </w:rPr>
        <w:t>3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color w:val="000000"/>
          <w:sz w:val="26"/>
          <w:szCs w:val="26"/>
          <w:lang w:val="vi-VN"/>
        </w:rPr>
        <w:t>259-272.</w:t>
      </w:r>
    </w:p>
    <w:p w14:paraId="38593485" w14:textId="77777777" w:rsidR="007A0CFA" w:rsidRPr="000E19B8" w:rsidRDefault="007A0CFA" w:rsidP="007A0CFA">
      <w:pPr>
        <w:tabs>
          <w:tab w:val="left" w:pos="5812"/>
        </w:tabs>
        <w:spacing w:before="120" w:after="120" w:line="312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0E19B8">
        <w:rPr>
          <w:rFonts w:cs="Times New Roman"/>
          <w:color w:val="000000"/>
          <w:sz w:val="26"/>
          <w:szCs w:val="26"/>
          <w:lang w:val="vi-VN"/>
        </w:rPr>
        <w:t xml:space="preserve">[2]. Nguyen Thi Hong Loan  (with Nguyen Tu Cuong), On pseudo Buchsbaum modules, </w:t>
      </w:r>
      <w:r w:rsidRPr="000E19B8">
        <w:rPr>
          <w:rFonts w:cs="Times New Roman"/>
          <w:i/>
          <w:sz w:val="26"/>
          <w:szCs w:val="26"/>
        </w:rPr>
        <w:t>Vietnam Journal of Mathematics</w:t>
      </w:r>
      <w:r w:rsidRPr="000E19B8">
        <w:rPr>
          <w:rFonts w:cs="Times New Roman"/>
          <w:sz w:val="26"/>
          <w:szCs w:val="26"/>
        </w:rPr>
        <w:t xml:space="preserve">, </w:t>
      </w:r>
      <w:r w:rsidRPr="000E19B8">
        <w:rPr>
          <w:rFonts w:cs="Times New Roman"/>
          <w:sz w:val="26"/>
          <w:szCs w:val="26"/>
          <w:lang w:val="vi-VN"/>
        </w:rPr>
        <w:t>30</w:t>
      </w:r>
      <w:r w:rsidRPr="000E19B8">
        <w:rPr>
          <w:rFonts w:cs="Times New Roman"/>
          <w:color w:val="000000"/>
          <w:sz w:val="26"/>
          <w:szCs w:val="26"/>
        </w:rPr>
        <w:t xml:space="preserve"> </w:t>
      </w:r>
      <w:r w:rsidRPr="007A0CFA">
        <w:rPr>
          <w:rFonts w:cs="Times New Roman"/>
          <w:b/>
          <w:bCs/>
          <w:color w:val="000000"/>
          <w:sz w:val="26"/>
          <w:szCs w:val="26"/>
        </w:rPr>
        <w:t>(</w:t>
      </w:r>
      <w:r w:rsidRPr="007A0CFA">
        <w:rPr>
          <w:rFonts w:cs="Times New Roman"/>
          <w:b/>
          <w:bCs/>
          <w:color w:val="000000"/>
          <w:sz w:val="26"/>
          <w:szCs w:val="26"/>
          <w:lang w:val="vi-VN"/>
        </w:rPr>
        <w:t>2002</w:t>
      </w:r>
      <w:r w:rsidRPr="007A0CFA">
        <w:rPr>
          <w:rFonts w:cs="Times New Roman"/>
          <w:b/>
          <w:bCs/>
          <w:color w:val="000000"/>
          <w:sz w:val="26"/>
          <w:szCs w:val="26"/>
        </w:rPr>
        <w:t>),</w:t>
      </w:r>
      <w:r w:rsidRPr="000E19B8">
        <w:rPr>
          <w:rFonts w:cs="Times New Roman"/>
          <w:color w:val="000000"/>
          <w:sz w:val="26"/>
          <w:szCs w:val="26"/>
        </w:rPr>
        <w:t xml:space="preserve"> no.</w:t>
      </w:r>
      <w:r w:rsidRPr="000E19B8">
        <w:rPr>
          <w:rFonts w:cs="Times New Roman"/>
          <w:color w:val="000000"/>
          <w:sz w:val="26"/>
          <w:szCs w:val="26"/>
          <w:lang w:val="vi-VN"/>
        </w:rPr>
        <w:t>3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color w:val="000000"/>
          <w:sz w:val="26"/>
          <w:szCs w:val="26"/>
          <w:lang w:val="vi-VN"/>
        </w:rPr>
        <w:t>299-303.</w:t>
      </w:r>
    </w:p>
    <w:p w14:paraId="01513A50" w14:textId="156BBA53" w:rsidR="00DA13C9" w:rsidRDefault="00DA13C9" w:rsidP="000E19B8">
      <w:pPr>
        <w:spacing w:before="120" w:after="120" w:line="312" w:lineRule="auto"/>
        <w:jc w:val="both"/>
        <w:rPr>
          <w:rFonts w:cs="Times New Roman"/>
          <w:color w:val="000000"/>
          <w:sz w:val="26"/>
          <w:szCs w:val="26"/>
        </w:rPr>
      </w:pPr>
      <w:r w:rsidRPr="000E19B8">
        <w:rPr>
          <w:rFonts w:cs="Times New Roman"/>
          <w:sz w:val="26"/>
          <w:szCs w:val="26"/>
        </w:rPr>
        <w:t>[</w:t>
      </w:r>
      <w:r w:rsidR="007A0CFA">
        <w:rPr>
          <w:rFonts w:cs="Times New Roman"/>
          <w:sz w:val="26"/>
          <w:szCs w:val="26"/>
        </w:rPr>
        <w:t>3</w:t>
      </w:r>
      <w:r w:rsidRPr="000E19B8">
        <w:rPr>
          <w:rFonts w:cs="Times New Roman"/>
          <w:sz w:val="26"/>
          <w:szCs w:val="26"/>
        </w:rPr>
        <w:t xml:space="preserve">]. </w:t>
      </w:r>
      <w:r w:rsidRPr="000E19B8">
        <w:rPr>
          <w:rFonts w:cs="Times New Roman"/>
          <w:color w:val="000000"/>
          <w:sz w:val="26"/>
          <w:szCs w:val="26"/>
          <w:lang w:val="vi-VN"/>
        </w:rPr>
        <w:t>Nguyen Thi Hong Loan  (with Nguyen Tu Cuong)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sz w:val="26"/>
          <w:szCs w:val="26"/>
        </w:rPr>
        <w:t>A characterization for pseudo-Buchsbaum modules,</w:t>
      </w:r>
      <w:r w:rsidRPr="000E19B8">
        <w:rPr>
          <w:rFonts w:cs="Times New Roman"/>
          <w:color w:val="000000"/>
          <w:sz w:val="26"/>
          <w:szCs w:val="26"/>
        </w:rPr>
        <w:t xml:space="preserve"> </w:t>
      </w:r>
      <w:r w:rsidRPr="000E19B8">
        <w:rPr>
          <w:rFonts w:cs="Times New Roman"/>
          <w:i/>
          <w:sz w:val="26"/>
          <w:szCs w:val="26"/>
        </w:rPr>
        <w:t>Japanese Journal of Mathematics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b/>
          <w:color w:val="000000"/>
          <w:sz w:val="26"/>
          <w:szCs w:val="26"/>
        </w:rPr>
        <w:t>30</w:t>
      </w:r>
      <w:r w:rsidRPr="000E19B8">
        <w:rPr>
          <w:rFonts w:cs="Times New Roman"/>
          <w:color w:val="000000"/>
          <w:sz w:val="26"/>
          <w:szCs w:val="26"/>
        </w:rPr>
        <w:t xml:space="preserve"> (</w:t>
      </w:r>
      <w:r w:rsidRPr="000E19B8">
        <w:rPr>
          <w:rFonts w:cs="Times New Roman"/>
          <w:b/>
          <w:color w:val="000000"/>
          <w:sz w:val="26"/>
          <w:szCs w:val="26"/>
        </w:rPr>
        <w:t>2004</w:t>
      </w:r>
      <w:r w:rsidRPr="000E19B8">
        <w:rPr>
          <w:rFonts w:cs="Times New Roman"/>
          <w:color w:val="000000"/>
          <w:sz w:val="26"/>
          <w:szCs w:val="26"/>
        </w:rPr>
        <w:t>), no.1, 165–181.</w:t>
      </w:r>
    </w:p>
    <w:p w14:paraId="5315CA93" w14:textId="506DBB7E" w:rsidR="007A0CFA" w:rsidRDefault="007A0CFA" w:rsidP="007A0CFA">
      <w:pPr>
        <w:spacing w:before="120" w:after="120" w:line="312" w:lineRule="auto"/>
        <w:jc w:val="both"/>
        <w:rPr>
          <w:rFonts w:cs="Times New Roman"/>
          <w:color w:val="000000"/>
          <w:sz w:val="26"/>
          <w:szCs w:val="26"/>
        </w:rPr>
      </w:pPr>
      <w:r w:rsidRPr="000E19B8">
        <w:rPr>
          <w:rFonts w:cs="Times New Roman"/>
          <w:color w:val="000000"/>
          <w:sz w:val="26"/>
          <w:szCs w:val="26"/>
          <w:lang w:val="vi-VN"/>
        </w:rPr>
        <w:t>[</w:t>
      </w:r>
      <w:r>
        <w:rPr>
          <w:rFonts w:cs="Times New Roman"/>
          <w:color w:val="000000"/>
          <w:sz w:val="26"/>
          <w:szCs w:val="26"/>
        </w:rPr>
        <w:t>4</w:t>
      </w:r>
      <w:r w:rsidRPr="000E19B8">
        <w:rPr>
          <w:rFonts w:cs="Times New Roman"/>
          <w:color w:val="000000"/>
          <w:sz w:val="26"/>
          <w:szCs w:val="26"/>
          <w:lang w:val="vi-VN"/>
        </w:rPr>
        <w:t xml:space="preserve">]. Nguyen Thi Hong Loan  (with Nguyen Tu Cuong), </w:t>
      </w:r>
      <w:r w:rsidRPr="000E19B8">
        <w:rPr>
          <w:rFonts w:cs="Times New Roman"/>
          <w:sz w:val="26"/>
          <w:szCs w:val="26"/>
        </w:rPr>
        <w:t>A Blowing-up characterizaion of pseudo-Buchsbaum modules</w:t>
      </w:r>
      <w:r w:rsidRPr="000E19B8">
        <w:rPr>
          <w:rFonts w:cs="Times New Roman"/>
          <w:sz w:val="26"/>
          <w:szCs w:val="26"/>
          <w:lang w:val="vi-VN"/>
        </w:rPr>
        <w:t xml:space="preserve">, </w:t>
      </w:r>
      <w:r w:rsidRPr="000E19B8">
        <w:rPr>
          <w:rFonts w:cs="Times New Roman"/>
          <w:i/>
          <w:sz w:val="26"/>
          <w:szCs w:val="26"/>
        </w:rPr>
        <w:t>Vietnam Journal of Mathematics</w:t>
      </w:r>
      <w:r w:rsidRPr="000E19B8">
        <w:rPr>
          <w:rFonts w:cs="Times New Roman"/>
          <w:sz w:val="26"/>
          <w:szCs w:val="26"/>
        </w:rPr>
        <w:t xml:space="preserve">, </w:t>
      </w:r>
      <w:r w:rsidRPr="000E19B8">
        <w:rPr>
          <w:rFonts w:cs="Times New Roman"/>
          <w:b/>
          <w:sz w:val="26"/>
          <w:szCs w:val="26"/>
          <w:lang w:val="vi-VN"/>
        </w:rPr>
        <w:t>34</w:t>
      </w:r>
      <w:r w:rsidRPr="000E19B8">
        <w:rPr>
          <w:rFonts w:cs="Times New Roman"/>
          <w:color w:val="000000"/>
          <w:sz w:val="26"/>
          <w:szCs w:val="26"/>
        </w:rPr>
        <w:t xml:space="preserve"> (</w:t>
      </w:r>
      <w:r w:rsidRPr="000E19B8">
        <w:rPr>
          <w:rFonts w:cs="Times New Roman"/>
          <w:b/>
          <w:color w:val="000000"/>
          <w:sz w:val="26"/>
          <w:szCs w:val="26"/>
          <w:lang w:val="vi-VN"/>
        </w:rPr>
        <w:t>2006</w:t>
      </w:r>
      <w:r w:rsidRPr="000E19B8">
        <w:rPr>
          <w:rFonts w:cs="Times New Roman"/>
          <w:color w:val="000000"/>
          <w:sz w:val="26"/>
          <w:szCs w:val="26"/>
        </w:rPr>
        <w:t>), no.</w:t>
      </w:r>
      <w:r w:rsidRPr="000E19B8">
        <w:rPr>
          <w:rFonts w:cs="Times New Roman"/>
          <w:color w:val="000000"/>
          <w:sz w:val="26"/>
          <w:szCs w:val="26"/>
          <w:lang w:val="vi-VN"/>
        </w:rPr>
        <w:t>4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color w:val="000000"/>
          <w:sz w:val="26"/>
          <w:szCs w:val="26"/>
          <w:lang w:val="vi-VN"/>
        </w:rPr>
        <w:t>449-458.</w:t>
      </w:r>
    </w:p>
    <w:p w14:paraId="5B5E58FD" w14:textId="5B89E4D9" w:rsidR="007A0CFA" w:rsidRDefault="007A0CFA" w:rsidP="007A0CFA">
      <w:pPr>
        <w:spacing w:before="120" w:after="120" w:line="312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0E19B8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>[</w:t>
      </w:r>
      <w:r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0E19B8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 xml:space="preserve">].  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Nguyen Thi Hong Loan, Localization of pseudo generalized Cohen-Macaulay</w:t>
      </w:r>
      <w:r w:rsidRPr="000E19B8">
        <w:rPr>
          <w:rFonts w:cs="Times New Roman"/>
          <w:color w:val="000000"/>
          <w:sz w:val="26"/>
          <w:szCs w:val="26"/>
        </w:rPr>
        <w:br/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 xml:space="preserve">modules, </w:t>
      </w:r>
      <w:r w:rsidRPr="000E19B8">
        <w:rPr>
          <w:rStyle w:val="fontstyle21"/>
          <w:rFonts w:ascii="Times New Roman" w:hAnsi="Times New Roman" w:cs="Times New Roman"/>
          <w:sz w:val="26"/>
          <w:szCs w:val="26"/>
        </w:rPr>
        <w:t>Vietnam Journal of Mathematics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 xml:space="preserve">, </w:t>
      </w:r>
      <w:r w:rsidRPr="000E19B8">
        <w:rPr>
          <w:rStyle w:val="fontstyle01"/>
          <w:rFonts w:ascii="Times New Roman" w:hAnsi="Times New Roman" w:cs="Times New Roman"/>
          <w:b/>
          <w:sz w:val="26"/>
          <w:szCs w:val="26"/>
        </w:rPr>
        <w:t>36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 xml:space="preserve"> (</w:t>
      </w:r>
      <w:r w:rsidRPr="000E19B8">
        <w:rPr>
          <w:rStyle w:val="fontstyle31"/>
          <w:rFonts w:ascii="Times New Roman" w:hAnsi="Times New Roman" w:cs="Times New Roman"/>
          <w:sz w:val="26"/>
          <w:szCs w:val="26"/>
        </w:rPr>
        <w:t>2008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), no.4, 427-435</w:t>
      </w:r>
    </w:p>
    <w:p w14:paraId="2436CB9B" w14:textId="03F92AF0" w:rsidR="00DA13C9" w:rsidRPr="000E19B8" w:rsidRDefault="00DA13C9" w:rsidP="000E19B8">
      <w:pPr>
        <w:spacing w:before="120" w:after="120" w:line="312" w:lineRule="auto"/>
        <w:jc w:val="both"/>
        <w:rPr>
          <w:rFonts w:cs="Times New Roman"/>
          <w:sz w:val="26"/>
          <w:szCs w:val="26"/>
        </w:rPr>
      </w:pPr>
      <w:r w:rsidRPr="000E19B8">
        <w:rPr>
          <w:rFonts w:cs="Times New Roman"/>
          <w:sz w:val="26"/>
          <w:szCs w:val="26"/>
        </w:rPr>
        <w:t>[</w:t>
      </w:r>
      <w:r w:rsidR="007A0CFA">
        <w:rPr>
          <w:rFonts w:cs="Times New Roman"/>
          <w:sz w:val="26"/>
          <w:szCs w:val="26"/>
        </w:rPr>
        <w:t>6</w:t>
      </w:r>
      <w:r w:rsidRPr="000E19B8">
        <w:rPr>
          <w:rFonts w:cs="Times New Roman"/>
          <w:sz w:val="26"/>
          <w:szCs w:val="26"/>
        </w:rPr>
        <w:t xml:space="preserve">]. </w:t>
      </w:r>
      <w:r w:rsidRPr="000E19B8">
        <w:rPr>
          <w:rFonts w:cs="Times New Roman"/>
          <w:color w:val="000000"/>
          <w:sz w:val="26"/>
          <w:szCs w:val="26"/>
          <w:lang w:val="vi-VN"/>
        </w:rPr>
        <w:t>Nguyen Thi Hong Loan  (with Le Thanh Nhan)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sz w:val="26"/>
          <w:szCs w:val="26"/>
        </w:rPr>
        <w:t>On generalized Cohen-Macaulay canonical modules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i/>
          <w:sz w:val="26"/>
          <w:szCs w:val="26"/>
        </w:rPr>
        <w:t>Communications in Algebra</w:t>
      </w:r>
      <w:r w:rsidRPr="000E19B8">
        <w:rPr>
          <w:rFonts w:cs="Times New Roman"/>
          <w:sz w:val="26"/>
          <w:szCs w:val="26"/>
        </w:rPr>
        <w:t xml:space="preserve">, </w:t>
      </w:r>
      <w:r w:rsidRPr="000E19B8">
        <w:rPr>
          <w:rFonts w:cs="Times New Roman"/>
          <w:b/>
          <w:sz w:val="26"/>
          <w:szCs w:val="26"/>
        </w:rPr>
        <w:t>41</w:t>
      </w:r>
      <w:r w:rsidRPr="000E19B8">
        <w:rPr>
          <w:rFonts w:cs="Times New Roman"/>
          <w:sz w:val="26"/>
          <w:szCs w:val="26"/>
        </w:rPr>
        <w:t xml:space="preserve"> (</w:t>
      </w:r>
      <w:r w:rsidRPr="000E19B8">
        <w:rPr>
          <w:rFonts w:cs="Times New Roman"/>
          <w:b/>
          <w:sz w:val="26"/>
          <w:szCs w:val="26"/>
        </w:rPr>
        <w:t>2013</w:t>
      </w:r>
      <w:r w:rsidRPr="000E19B8">
        <w:rPr>
          <w:rFonts w:cs="Times New Roman"/>
          <w:sz w:val="26"/>
          <w:szCs w:val="26"/>
        </w:rPr>
        <w:t>), 4453–4462.</w:t>
      </w:r>
    </w:p>
    <w:p w14:paraId="652DCA28" w14:textId="1E635F8B" w:rsidR="00DA13C9" w:rsidRPr="000E19B8" w:rsidRDefault="00DA13C9" w:rsidP="000E19B8">
      <w:pPr>
        <w:spacing w:before="120" w:after="120" w:line="312" w:lineRule="auto"/>
        <w:jc w:val="both"/>
        <w:rPr>
          <w:rFonts w:cs="Times New Roman"/>
          <w:color w:val="000000"/>
          <w:sz w:val="26"/>
          <w:szCs w:val="26"/>
        </w:rPr>
      </w:pPr>
      <w:r w:rsidRPr="000E19B8">
        <w:rPr>
          <w:rFonts w:cs="Times New Roman"/>
          <w:color w:val="000000"/>
          <w:sz w:val="26"/>
          <w:szCs w:val="26"/>
          <w:lang w:val="vi-VN"/>
        </w:rPr>
        <w:t>[</w:t>
      </w:r>
      <w:r w:rsidR="007A0CFA">
        <w:rPr>
          <w:rFonts w:cs="Times New Roman"/>
          <w:color w:val="000000"/>
          <w:sz w:val="26"/>
          <w:szCs w:val="26"/>
        </w:rPr>
        <w:t>7</w:t>
      </w:r>
      <w:r w:rsidRPr="000E19B8">
        <w:rPr>
          <w:rFonts w:cs="Times New Roman"/>
          <w:color w:val="000000"/>
          <w:sz w:val="26"/>
          <w:szCs w:val="26"/>
          <w:lang w:val="vi-VN"/>
        </w:rPr>
        <w:t xml:space="preserve">]. Nguyen Thi Hong Loan  (with Nông Quốc Chinh), </w:t>
      </w:r>
      <w:r w:rsidRPr="000E19B8">
        <w:rPr>
          <w:rFonts w:cs="Times New Roman"/>
          <w:sz w:val="26"/>
          <w:szCs w:val="26"/>
        </w:rPr>
        <w:t>Idealizations of  pseudo Buchsbaum modules over a pseudo Buchsbaum</w:t>
      </w:r>
      <w:r w:rsidRPr="000E19B8">
        <w:rPr>
          <w:rFonts w:cs="Times New Roman"/>
          <w:sz w:val="26"/>
          <w:szCs w:val="26"/>
          <w:lang w:val="vi-VN"/>
        </w:rPr>
        <w:t xml:space="preserve">, </w:t>
      </w:r>
      <w:r w:rsidRPr="000E19B8">
        <w:rPr>
          <w:rFonts w:cs="Times New Roman"/>
          <w:sz w:val="26"/>
          <w:szCs w:val="26"/>
        </w:rPr>
        <w:t>Bulletin of the Korean Mathematical Society</w:t>
      </w:r>
      <w:r w:rsidRPr="000E19B8">
        <w:rPr>
          <w:rFonts w:cs="Times New Roman"/>
          <w:sz w:val="26"/>
          <w:szCs w:val="26"/>
          <w:lang w:val="vi-VN"/>
        </w:rPr>
        <w:t xml:space="preserve">, </w:t>
      </w:r>
      <w:r w:rsidRPr="000E19B8">
        <w:rPr>
          <w:rFonts w:cs="Times New Roman"/>
          <w:b/>
          <w:color w:val="000000"/>
          <w:sz w:val="26"/>
          <w:szCs w:val="26"/>
        </w:rPr>
        <w:t>5</w:t>
      </w:r>
      <w:r w:rsidRPr="000E19B8">
        <w:rPr>
          <w:rFonts w:cs="Times New Roman"/>
          <w:b/>
          <w:color w:val="000000"/>
          <w:sz w:val="26"/>
          <w:szCs w:val="26"/>
          <w:lang w:val="vi-VN"/>
        </w:rPr>
        <w:t>0</w:t>
      </w:r>
      <w:r w:rsidRPr="000E19B8">
        <w:rPr>
          <w:rFonts w:cs="Times New Roman"/>
          <w:color w:val="000000"/>
          <w:sz w:val="26"/>
          <w:szCs w:val="26"/>
        </w:rPr>
        <w:t xml:space="preserve"> (</w:t>
      </w:r>
      <w:r w:rsidRPr="000E19B8">
        <w:rPr>
          <w:rFonts w:cs="Times New Roman"/>
          <w:b/>
          <w:color w:val="000000"/>
          <w:sz w:val="26"/>
          <w:szCs w:val="26"/>
        </w:rPr>
        <w:t>201</w:t>
      </w:r>
      <w:r w:rsidRPr="000E19B8">
        <w:rPr>
          <w:rFonts w:cs="Times New Roman"/>
          <w:b/>
          <w:color w:val="000000"/>
          <w:sz w:val="26"/>
          <w:szCs w:val="26"/>
          <w:lang w:val="vi-VN"/>
        </w:rPr>
        <w:t>3</w:t>
      </w:r>
      <w:r w:rsidRPr="000E19B8">
        <w:rPr>
          <w:rFonts w:cs="Times New Roman"/>
          <w:color w:val="000000"/>
          <w:sz w:val="26"/>
          <w:szCs w:val="26"/>
        </w:rPr>
        <w:t>), no.</w:t>
      </w:r>
      <w:r w:rsidRPr="000E19B8">
        <w:rPr>
          <w:rFonts w:cs="Times New Roman"/>
          <w:color w:val="000000"/>
          <w:sz w:val="26"/>
          <w:szCs w:val="26"/>
          <w:lang w:val="vi-VN"/>
        </w:rPr>
        <w:t>5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color w:val="000000"/>
          <w:sz w:val="26"/>
          <w:szCs w:val="26"/>
          <w:lang w:val="vi-VN"/>
        </w:rPr>
        <w:t>1525</w:t>
      </w:r>
      <w:r w:rsidRPr="000E19B8">
        <w:rPr>
          <w:rFonts w:cs="Times New Roman"/>
          <w:color w:val="000000"/>
          <w:sz w:val="26"/>
          <w:szCs w:val="26"/>
        </w:rPr>
        <w:t>–</w:t>
      </w:r>
      <w:r w:rsidRPr="000E19B8">
        <w:rPr>
          <w:rFonts w:cs="Times New Roman"/>
          <w:color w:val="000000"/>
          <w:sz w:val="26"/>
          <w:szCs w:val="26"/>
          <w:lang w:val="vi-VN"/>
        </w:rPr>
        <w:t>1530.</w:t>
      </w:r>
    </w:p>
    <w:p w14:paraId="28B14580" w14:textId="0D13C74B" w:rsidR="00DA13C9" w:rsidRPr="000E19B8" w:rsidRDefault="00DA13C9" w:rsidP="000E19B8">
      <w:pPr>
        <w:spacing w:before="120" w:after="120" w:line="312" w:lineRule="auto"/>
        <w:jc w:val="both"/>
        <w:rPr>
          <w:rFonts w:cs="Times New Roman"/>
          <w:color w:val="000000"/>
          <w:sz w:val="26"/>
          <w:szCs w:val="26"/>
        </w:rPr>
      </w:pPr>
      <w:r w:rsidRPr="000E19B8">
        <w:rPr>
          <w:rFonts w:cs="Times New Roman"/>
          <w:color w:val="000000"/>
          <w:sz w:val="26"/>
          <w:szCs w:val="26"/>
        </w:rPr>
        <w:t>[</w:t>
      </w:r>
      <w:r w:rsidR="007A0CFA">
        <w:rPr>
          <w:rFonts w:cs="Times New Roman"/>
          <w:color w:val="000000"/>
          <w:sz w:val="26"/>
          <w:szCs w:val="26"/>
        </w:rPr>
        <w:t>8</w:t>
      </w:r>
      <w:r w:rsidRPr="000E19B8">
        <w:rPr>
          <w:rFonts w:cs="Times New Roman"/>
          <w:color w:val="000000"/>
          <w:sz w:val="26"/>
          <w:szCs w:val="26"/>
        </w:rPr>
        <w:t xml:space="preserve">]. Nguyen Thi Hong Loan, </w:t>
      </w:r>
      <w:r w:rsidRPr="000E19B8">
        <w:rPr>
          <w:rFonts w:cs="Times New Roman"/>
          <w:sz w:val="26"/>
          <w:szCs w:val="26"/>
        </w:rPr>
        <w:t xml:space="preserve">Pseudo Buchsbaumness for idealizations of Noetherian modules over local rings, </w:t>
      </w:r>
      <w:r w:rsidRPr="000E19B8">
        <w:rPr>
          <w:rFonts w:cs="Times New Roman"/>
          <w:color w:val="000000"/>
          <w:sz w:val="26"/>
          <w:szCs w:val="26"/>
        </w:rPr>
        <w:t xml:space="preserve"> </w:t>
      </w:r>
      <w:r w:rsidRPr="000E19B8">
        <w:rPr>
          <w:rFonts w:cs="Times New Roman"/>
          <w:i/>
          <w:sz w:val="26"/>
          <w:szCs w:val="26"/>
        </w:rPr>
        <w:t>Journal of Algebra and Its Applications,</w:t>
      </w:r>
      <w:r w:rsidRPr="000E19B8">
        <w:rPr>
          <w:rFonts w:cs="Times New Roman"/>
          <w:i/>
          <w:iCs/>
          <w:color w:val="000000"/>
          <w:sz w:val="26"/>
          <w:szCs w:val="26"/>
        </w:rPr>
        <w:t xml:space="preserve"> </w:t>
      </w:r>
      <w:r w:rsidRPr="000E19B8">
        <w:rPr>
          <w:rFonts w:cs="Times New Roman"/>
          <w:b/>
          <w:color w:val="000000"/>
          <w:sz w:val="26"/>
          <w:szCs w:val="26"/>
        </w:rPr>
        <w:t>13</w:t>
      </w:r>
      <w:r w:rsidRPr="000E19B8">
        <w:rPr>
          <w:rFonts w:cs="Times New Roman"/>
          <w:color w:val="000000"/>
          <w:sz w:val="26"/>
          <w:szCs w:val="26"/>
        </w:rPr>
        <w:t xml:space="preserve"> (</w:t>
      </w:r>
      <w:r w:rsidRPr="000E19B8">
        <w:rPr>
          <w:rFonts w:cs="Times New Roman"/>
          <w:b/>
          <w:color w:val="000000"/>
          <w:sz w:val="26"/>
          <w:szCs w:val="26"/>
        </w:rPr>
        <w:t>2014</w:t>
      </w:r>
      <w:r w:rsidRPr="000E19B8">
        <w:rPr>
          <w:rFonts w:cs="Times New Roman"/>
          <w:color w:val="000000"/>
          <w:sz w:val="26"/>
          <w:szCs w:val="26"/>
        </w:rPr>
        <w:t>), no.2, 1350084 pp. 1-8.</w:t>
      </w:r>
    </w:p>
    <w:p w14:paraId="33C3FCF1" w14:textId="581DD7AE" w:rsidR="00DA13C9" w:rsidRPr="000E19B8" w:rsidRDefault="00DA13C9" w:rsidP="000E19B8">
      <w:pPr>
        <w:spacing w:before="120" w:after="120" w:line="312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0E19B8">
        <w:rPr>
          <w:rFonts w:cs="Times New Roman"/>
          <w:color w:val="000000"/>
          <w:sz w:val="26"/>
          <w:szCs w:val="26"/>
        </w:rPr>
        <w:t>[</w:t>
      </w:r>
      <w:r w:rsidR="007A0CFA">
        <w:rPr>
          <w:rFonts w:cs="Times New Roman"/>
          <w:color w:val="000000"/>
          <w:sz w:val="26"/>
          <w:szCs w:val="26"/>
        </w:rPr>
        <w:t>9</w:t>
      </w:r>
      <w:r w:rsidRPr="000E19B8">
        <w:rPr>
          <w:rFonts w:cs="Times New Roman"/>
          <w:color w:val="000000"/>
          <w:sz w:val="26"/>
          <w:szCs w:val="26"/>
        </w:rPr>
        <w:t xml:space="preserve">]. Nguyen Thi Hong Loan, </w:t>
      </w:r>
      <w:r w:rsidRPr="000E19B8">
        <w:rPr>
          <w:rFonts w:cs="Times New Roman"/>
          <w:sz w:val="26"/>
          <w:szCs w:val="26"/>
        </w:rPr>
        <w:t>On certain invariants of  idealizations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i/>
          <w:sz w:val="26"/>
          <w:szCs w:val="26"/>
        </w:rPr>
        <w:t>Studia Scientiarum Mathematicarum  Hungarica</w:t>
      </w:r>
      <w:r w:rsidRPr="000E19B8">
        <w:rPr>
          <w:rFonts w:cs="Times New Roman"/>
          <w:color w:val="000000"/>
          <w:sz w:val="26"/>
          <w:szCs w:val="26"/>
        </w:rPr>
        <w:t xml:space="preserve">, </w:t>
      </w:r>
      <w:r w:rsidRPr="000E19B8">
        <w:rPr>
          <w:rFonts w:cs="Times New Roman"/>
          <w:b/>
          <w:color w:val="000000"/>
          <w:sz w:val="26"/>
          <w:szCs w:val="26"/>
        </w:rPr>
        <w:t>51</w:t>
      </w:r>
      <w:r w:rsidRPr="000E19B8">
        <w:rPr>
          <w:rFonts w:cs="Times New Roman"/>
          <w:color w:val="000000"/>
          <w:sz w:val="26"/>
          <w:szCs w:val="26"/>
        </w:rPr>
        <w:t xml:space="preserve"> (</w:t>
      </w:r>
      <w:r w:rsidRPr="000E19B8">
        <w:rPr>
          <w:rFonts w:cs="Times New Roman"/>
          <w:b/>
          <w:color w:val="000000"/>
          <w:sz w:val="26"/>
          <w:szCs w:val="26"/>
        </w:rPr>
        <w:t>2014</w:t>
      </w:r>
      <w:r w:rsidRPr="000E19B8">
        <w:rPr>
          <w:rFonts w:cs="Times New Roman"/>
          <w:color w:val="000000"/>
          <w:sz w:val="26"/>
          <w:szCs w:val="26"/>
        </w:rPr>
        <w:t>), no.3, 357–365</w:t>
      </w:r>
      <w:r w:rsidRPr="000E19B8">
        <w:rPr>
          <w:rFonts w:cs="Times New Roman"/>
          <w:color w:val="000000"/>
          <w:sz w:val="26"/>
          <w:szCs w:val="26"/>
          <w:lang w:val="vi-VN"/>
        </w:rPr>
        <w:t>.</w:t>
      </w:r>
    </w:p>
    <w:p w14:paraId="00CB814C" w14:textId="007BCD03" w:rsidR="00DA13C9" w:rsidRPr="000E19B8" w:rsidRDefault="00DA13C9" w:rsidP="000E19B8">
      <w:pPr>
        <w:spacing w:before="120" w:after="120" w:line="312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0E19B8">
        <w:rPr>
          <w:rFonts w:cs="Times New Roman"/>
          <w:color w:val="000000"/>
          <w:sz w:val="26"/>
          <w:szCs w:val="26"/>
        </w:rPr>
        <w:t>[</w:t>
      </w:r>
      <w:r w:rsidR="007A0CFA">
        <w:rPr>
          <w:rFonts w:cs="Times New Roman"/>
          <w:color w:val="000000"/>
          <w:sz w:val="26"/>
          <w:szCs w:val="26"/>
        </w:rPr>
        <w:t>10</w:t>
      </w:r>
      <w:r w:rsidRPr="000E19B8">
        <w:rPr>
          <w:rFonts w:cs="Times New Roman"/>
          <w:color w:val="000000"/>
          <w:sz w:val="26"/>
          <w:szCs w:val="26"/>
        </w:rPr>
        <w:t xml:space="preserve">]. Nguyen Thi Hong Loan, </w:t>
      </w:r>
      <w:r w:rsidRPr="000E19B8">
        <w:rPr>
          <w:rFonts w:cs="Times New Roman"/>
          <w:sz w:val="26"/>
          <w:szCs w:val="26"/>
          <w:lang w:val="vi-VN"/>
        </w:rPr>
        <w:t>On canonical modules of idealizations</w:t>
      </w:r>
      <w:r w:rsidRPr="000E19B8">
        <w:rPr>
          <w:rFonts w:cs="Times New Roman"/>
          <w:sz w:val="26"/>
          <w:szCs w:val="26"/>
        </w:rPr>
        <w:t xml:space="preserve">, </w:t>
      </w:r>
      <w:r w:rsidRPr="000E19B8">
        <w:rPr>
          <w:rFonts w:cs="Times New Roman"/>
          <w:color w:val="000000"/>
          <w:sz w:val="26"/>
          <w:szCs w:val="26"/>
        </w:rPr>
        <w:t xml:space="preserve"> </w:t>
      </w:r>
      <w:r w:rsidRPr="000E19B8">
        <w:rPr>
          <w:rFonts w:cs="Times New Roman"/>
          <w:i/>
          <w:sz w:val="26"/>
          <w:szCs w:val="26"/>
        </w:rPr>
        <w:t xml:space="preserve">Journal of </w:t>
      </w:r>
      <w:r w:rsidRPr="000E19B8">
        <w:rPr>
          <w:rFonts w:cs="Times New Roman"/>
          <w:i/>
          <w:sz w:val="26"/>
          <w:szCs w:val="26"/>
          <w:lang w:val="vi-VN"/>
        </w:rPr>
        <w:t>Commutative Algebra</w:t>
      </w:r>
      <w:r w:rsidRPr="000E19B8">
        <w:rPr>
          <w:rFonts w:cs="Times New Roman"/>
          <w:color w:val="000000"/>
          <w:sz w:val="26"/>
          <w:szCs w:val="26"/>
        </w:rPr>
        <w:t xml:space="preserve"> </w:t>
      </w:r>
      <w:r w:rsidRPr="000E19B8">
        <w:rPr>
          <w:rFonts w:cs="Times New Roman"/>
          <w:b/>
          <w:bCs/>
          <w:color w:val="000000"/>
          <w:sz w:val="26"/>
          <w:szCs w:val="26"/>
        </w:rPr>
        <w:t xml:space="preserve">9 </w:t>
      </w:r>
      <w:r w:rsidRPr="000E19B8">
        <w:rPr>
          <w:rFonts w:cs="Times New Roman"/>
          <w:color w:val="000000"/>
          <w:sz w:val="26"/>
          <w:szCs w:val="26"/>
        </w:rPr>
        <w:t>(</w:t>
      </w:r>
      <w:r w:rsidRPr="000E19B8">
        <w:rPr>
          <w:rFonts w:cs="Times New Roman"/>
          <w:b/>
          <w:color w:val="000000"/>
          <w:sz w:val="26"/>
          <w:szCs w:val="26"/>
        </w:rPr>
        <w:t>2017</w:t>
      </w:r>
      <w:r w:rsidRPr="000E19B8">
        <w:rPr>
          <w:rFonts w:cs="Times New Roman"/>
          <w:color w:val="000000"/>
          <w:sz w:val="26"/>
          <w:szCs w:val="26"/>
        </w:rPr>
        <w:t>), 107-117.</w:t>
      </w:r>
    </w:p>
    <w:p w14:paraId="1A2BE8A0" w14:textId="0812B1C8" w:rsidR="00706CA4" w:rsidRPr="000E19B8" w:rsidRDefault="00EB7EC0" w:rsidP="000E19B8">
      <w:pPr>
        <w:spacing w:before="120" w:after="120" w:line="312" w:lineRule="auto"/>
        <w:jc w:val="both"/>
        <w:rPr>
          <w:rFonts w:cs="Times New Roman"/>
          <w:iCs/>
          <w:color w:val="000000"/>
          <w:sz w:val="26"/>
          <w:szCs w:val="26"/>
          <w:lang w:val="vi-VN"/>
        </w:rPr>
      </w:pPr>
      <w:r w:rsidRPr="000E19B8">
        <w:rPr>
          <w:rFonts w:cs="Times New Roman"/>
          <w:color w:val="000000"/>
          <w:sz w:val="26"/>
          <w:szCs w:val="26"/>
          <w:lang w:val="vi-VN"/>
        </w:rPr>
        <w:t>[</w:t>
      </w:r>
      <w:r w:rsidR="007A0CFA">
        <w:rPr>
          <w:rFonts w:cs="Times New Roman"/>
          <w:color w:val="000000"/>
          <w:sz w:val="26"/>
          <w:szCs w:val="26"/>
        </w:rPr>
        <w:t>11</w:t>
      </w:r>
      <w:r w:rsidRPr="000E19B8">
        <w:rPr>
          <w:rFonts w:cs="Times New Roman"/>
          <w:color w:val="000000"/>
          <w:sz w:val="26"/>
          <w:szCs w:val="26"/>
          <w:lang w:val="vi-VN"/>
        </w:rPr>
        <w:t xml:space="preserve">]. </w:t>
      </w:r>
      <w:r w:rsidRPr="000E19B8">
        <w:rPr>
          <w:rFonts w:cs="Times New Roman"/>
          <w:color w:val="000000"/>
          <w:sz w:val="26"/>
          <w:szCs w:val="26"/>
        </w:rPr>
        <w:t>Nguyen Thi Hong Loan</w:t>
      </w:r>
      <w:r w:rsidRPr="000E19B8">
        <w:rPr>
          <w:rFonts w:cs="Times New Roman"/>
          <w:color w:val="000000"/>
          <w:sz w:val="26"/>
          <w:szCs w:val="26"/>
          <w:lang w:val="vi-VN"/>
        </w:rPr>
        <w:t xml:space="preserve"> (with </w:t>
      </w:r>
      <w:r w:rsidRPr="000E19B8">
        <w:rPr>
          <w:rFonts w:cs="Times New Roman"/>
          <w:color w:val="000000"/>
          <w:sz w:val="26"/>
          <w:szCs w:val="26"/>
        </w:rPr>
        <w:t>Shiro Goto, Shinya Kumashiro</w:t>
      </w:r>
      <w:r w:rsidRPr="000E19B8">
        <w:rPr>
          <w:rFonts w:cs="Times New Roman"/>
          <w:color w:val="000000"/>
          <w:sz w:val="26"/>
          <w:szCs w:val="26"/>
          <w:lang w:val="vi-VN"/>
        </w:rPr>
        <w:t xml:space="preserve">), </w:t>
      </w:r>
      <w:r w:rsidRPr="000E19B8">
        <w:rPr>
          <w:rFonts w:cs="Times New Roman"/>
          <w:bCs/>
          <w:color w:val="000000"/>
          <w:sz w:val="26"/>
          <w:szCs w:val="26"/>
        </w:rPr>
        <w:t>Residually faithful modules and the Cohen-Macaulay type ofidealizations</w:t>
      </w:r>
      <w:r w:rsidRPr="000E19B8">
        <w:rPr>
          <w:rFonts w:cs="Times New Roman"/>
          <w:bCs/>
          <w:color w:val="000000"/>
          <w:sz w:val="26"/>
          <w:szCs w:val="26"/>
          <w:lang w:val="vi-VN"/>
        </w:rPr>
        <w:t xml:space="preserve">, </w:t>
      </w:r>
      <w:r w:rsidRPr="000E19B8">
        <w:rPr>
          <w:rFonts w:cs="Times New Roman"/>
          <w:i/>
          <w:iCs/>
          <w:color w:val="000000"/>
          <w:sz w:val="26"/>
          <w:szCs w:val="26"/>
        </w:rPr>
        <w:t>Journal of the Mathematical Society of Japan</w:t>
      </w:r>
      <w:r w:rsidRPr="000E19B8">
        <w:rPr>
          <w:rFonts w:cs="Times New Roman"/>
          <w:iCs/>
          <w:color w:val="000000"/>
          <w:sz w:val="26"/>
          <w:szCs w:val="26"/>
          <w:lang w:val="vi-VN"/>
        </w:rPr>
        <w:t xml:space="preserve"> </w:t>
      </w:r>
      <w:r w:rsidR="00706CA4" w:rsidRPr="000E19B8">
        <w:rPr>
          <w:rFonts w:cs="Times New Roman"/>
          <w:iCs/>
          <w:color w:val="000000"/>
          <w:sz w:val="26"/>
          <w:szCs w:val="26"/>
          <w:lang w:val="vi-VN"/>
        </w:rPr>
        <w:t xml:space="preserve">Vol. 71 , No. </w:t>
      </w:r>
      <w:r w:rsidR="00706CA4" w:rsidRPr="000E19B8">
        <w:rPr>
          <w:rFonts w:cs="Times New Roman"/>
          <w:b/>
          <w:bCs/>
          <w:iCs/>
          <w:color w:val="000000"/>
          <w:sz w:val="26"/>
          <w:szCs w:val="26"/>
          <w:lang w:val="vi-VN"/>
        </w:rPr>
        <w:t>4 (2019),</w:t>
      </w:r>
      <w:r w:rsidR="00706CA4" w:rsidRPr="000E19B8">
        <w:rPr>
          <w:rFonts w:cs="Times New Roman"/>
          <w:iCs/>
          <w:color w:val="000000"/>
          <w:sz w:val="26"/>
          <w:szCs w:val="26"/>
          <w:lang w:val="vi-VN"/>
        </w:rPr>
        <w:t xml:space="preserve"> 1269-1291 (SCI).</w:t>
      </w:r>
    </w:p>
    <w:p w14:paraId="4430AE38" w14:textId="77777777" w:rsidR="007A0CFA" w:rsidRDefault="007A0CFA" w:rsidP="007A0CFA">
      <w:pPr>
        <w:shd w:val="clear" w:color="auto" w:fill="FFFFFF"/>
        <w:spacing w:before="120" w:after="120" w:line="312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0E19B8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4.3.2. Bài báo đăng trên tạp chí trong nước: </w:t>
      </w:r>
    </w:p>
    <w:p w14:paraId="1B78ED9F" w14:textId="52B9B54D" w:rsidR="00AA61C8" w:rsidRDefault="00AA61C8" w:rsidP="00AA61C8">
      <w:pPr>
        <w:shd w:val="clear" w:color="auto" w:fill="FFFFFF"/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[1]. Nguyễn Quốc Thi, Lê Quốc Hán và Nguyễn Thị Hồng Loan, </w:t>
      </w:r>
      <w:r w:rsidRPr="001C4B91">
        <w:rPr>
          <w:sz w:val="26"/>
          <w:szCs w:val="26"/>
        </w:rPr>
        <w:t>Locally compact, locally solvable, locally finite topological groups</w:t>
      </w:r>
      <w:r>
        <w:rPr>
          <w:sz w:val="26"/>
          <w:szCs w:val="26"/>
        </w:rPr>
        <w:t xml:space="preserve">, </w:t>
      </w:r>
      <w:r w:rsidRPr="00AA61C8">
        <w:rPr>
          <w:i/>
          <w:iCs/>
          <w:sz w:val="26"/>
          <w:szCs w:val="26"/>
        </w:rPr>
        <w:t>Thông báo khoa học, Trường ĐHSP Vinh</w:t>
      </w:r>
      <w:r>
        <w:rPr>
          <w:sz w:val="26"/>
          <w:szCs w:val="26"/>
        </w:rPr>
        <w:t xml:space="preserve"> (1995).</w:t>
      </w:r>
    </w:p>
    <w:p w14:paraId="2E464D6A" w14:textId="5E9075AA" w:rsidR="00AA61C8" w:rsidRDefault="00AA61C8" w:rsidP="00AA61C8">
      <w:pPr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[2]. Nguyen Quoc Thi and Nguyen Thi Hong Loan, </w:t>
      </w:r>
      <w:r w:rsidRPr="001C4B91">
        <w:rPr>
          <w:sz w:val="26"/>
          <w:szCs w:val="26"/>
        </w:rPr>
        <w:t>Topological RN groups satisfying the minimal condition for closed subgroups</w:t>
      </w:r>
      <w:r w:rsidRPr="00AA61C8">
        <w:rPr>
          <w:i/>
          <w:iCs/>
          <w:sz w:val="26"/>
          <w:szCs w:val="26"/>
        </w:rPr>
        <w:t xml:space="preserve">, </w:t>
      </w:r>
      <w:r w:rsidRPr="00AA61C8">
        <w:rPr>
          <w:i/>
          <w:iCs/>
          <w:sz w:val="26"/>
          <w:szCs w:val="26"/>
        </w:rPr>
        <w:t>Publications of center</w:t>
      </w:r>
      <w:r w:rsidRPr="00AA61C8">
        <w:rPr>
          <w:i/>
          <w:iCs/>
          <w:sz w:val="26"/>
          <w:szCs w:val="26"/>
        </w:rPr>
        <w:t xml:space="preserve"> </w:t>
      </w:r>
      <w:r w:rsidRPr="00AA61C8">
        <w:rPr>
          <w:i/>
          <w:iCs/>
          <w:sz w:val="26"/>
          <w:szCs w:val="26"/>
        </w:rPr>
        <w:t xml:space="preserve"> ``functional and complex analysis”</w:t>
      </w:r>
      <w:r>
        <w:rPr>
          <w:sz w:val="26"/>
          <w:szCs w:val="26"/>
        </w:rPr>
        <w:t xml:space="preserve"> (1997).</w:t>
      </w:r>
    </w:p>
    <w:p w14:paraId="628B2B66" w14:textId="78019CC8" w:rsidR="00AA61C8" w:rsidRDefault="00AA61C8" w:rsidP="00AA61C8">
      <w:pPr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[3]. Nguyen Thi Hong Loan, </w:t>
      </w:r>
      <w:r w:rsidRPr="001C4B91">
        <w:rPr>
          <w:sz w:val="26"/>
          <w:szCs w:val="26"/>
        </w:rPr>
        <w:t>Some examples on pseudo Buchsbaum modules</w:t>
      </w:r>
      <w:r>
        <w:rPr>
          <w:sz w:val="26"/>
          <w:szCs w:val="26"/>
        </w:rPr>
        <w:t xml:space="preserve">, </w:t>
      </w:r>
      <w:r w:rsidRPr="00AA61C8">
        <w:rPr>
          <w:i/>
          <w:iCs/>
          <w:sz w:val="26"/>
          <w:szCs w:val="26"/>
        </w:rPr>
        <w:t>Journal of Science and Technology-TNU</w:t>
      </w:r>
      <w:r>
        <w:rPr>
          <w:sz w:val="26"/>
          <w:szCs w:val="26"/>
        </w:rPr>
        <w:t xml:space="preserve"> (2006).</w:t>
      </w:r>
    </w:p>
    <w:p w14:paraId="24186AFD" w14:textId="748E101E" w:rsidR="00AA61C8" w:rsidRDefault="00AA61C8" w:rsidP="00AA61C8">
      <w:pPr>
        <w:spacing w:after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[4]. Nguyen Thi Hong Loan, </w:t>
      </w:r>
      <w:r w:rsidRPr="001C4B91">
        <w:rPr>
          <w:sz w:val="26"/>
          <w:szCs w:val="26"/>
        </w:rPr>
        <w:t>A property of sequentially generalized Cohen-Macaulay modules</w:t>
      </w:r>
      <w:r>
        <w:rPr>
          <w:sz w:val="26"/>
          <w:szCs w:val="26"/>
        </w:rPr>
        <w:t xml:space="preserve">, </w:t>
      </w:r>
      <w:r w:rsidRPr="00AA61C8">
        <w:rPr>
          <w:i/>
          <w:iCs/>
          <w:sz w:val="26"/>
          <w:szCs w:val="26"/>
        </w:rPr>
        <w:t>Journal of Science and Technology-TNU</w:t>
      </w:r>
      <w:r>
        <w:rPr>
          <w:sz w:val="26"/>
          <w:szCs w:val="26"/>
        </w:rPr>
        <w:t xml:space="preserve"> (2009).</w:t>
      </w:r>
    </w:p>
    <w:p w14:paraId="5B842E17" w14:textId="3FD23BF1" w:rsidR="00AA61C8" w:rsidRPr="00AA61C8" w:rsidRDefault="00AA61C8" w:rsidP="00AA61C8">
      <w:pPr>
        <w:spacing w:after="0" w:line="312" w:lineRule="auto"/>
        <w:jc w:val="both"/>
        <w:rPr>
          <w:rFonts w:eastAsia="Times New Roman" w:cs="Times New Roman"/>
          <w:b/>
          <w:color w:val="333333"/>
          <w:sz w:val="26"/>
          <w:szCs w:val="26"/>
        </w:rPr>
      </w:pPr>
      <w:r>
        <w:rPr>
          <w:sz w:val="26"/>
          <w:szCs w:val="26"/>
        </w:rPr>
        <w:t xml:space="preserve">[5]. Nguyen Thi Hong Loan and Ngo Tan Phuc, </w:t>
      </w:r>
      <w:r w:rsidRPr="001C4B91">
        <w:rPr>
          <w:sz w:val="26"/>
          <w:szCs w:val="26"/>
        </w:rPr>
        <w:t>On strict filter sequences and Buchsbaumness</w:t>
      </w:r>
      <w:r>
        <w:rPr>
          <w:sz w:val="26"/>
          <w:szCs w:val="26"/>
        </w:rPr>
        <w:t xml:space="preserve">, </w:t>
      </w:r>
      <w:r w:rsidRPr="001C4B91">
        <w:rPr>
          <w:sz w:val="26"/>
          <w:szCs w:val="26"/>
        </w:rPr>
        <w:t>Journal of Science Vinh University</w:t>
      </w:r>
      <w:r>
        <w:rPr>
          <w:sz w:val="26"/>
          <w:szCs w:val="26"/>
        </w:rPr>
        <w:t xml:space="preserve"> (2010).</w:t>
      </w:r>
    </w:p>
    <w:p w14:paraId="575488AF" w14:textId="14717B8F" w:rsidR="005E2450" w:rsidRPr="000E19B8" w:rsidRDefault="005E2450" w:rsidP="000E19B8">
      <w:pPr>
        <w:spacing w:before="120" w:after="120" w:line="312" w:lineRule="auto"/>
        <w:jc w:val="both"/>
        <w:rPr>
          <w:rStyle w:val="fontstyle01"/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0E19B8">
        <w:rPr>
          <w:rFonts w:cs="Times New Roman"/>
          <w:color w:val="000000"/>
          <w:sz w:val="26"/>
          <w:szCs w:val="26"/>
          <w:lang w:val="vi-VN"/>
        </w:rPr>
        <w:t>[</w:t>
      </w:r>
      <w:r w:rsidR="00AA61C8">
        <w:rPr>
          <w:rFonts w:cs="Times New Roman"/>
          <w:color w:val="000000"/>
          <w:sz w:val="26"/>
          <w:szCs w:val="26"/>
        </w:rPr>
        <w:t>6</w:t>
      </w:r>
      <w:r w:rsidRPr="000E19B8">
        <w:rPr>
          <w:rFonts w:cs="Times New Roman"/>
          <w:color w:val="000000"/>
          <w:sz w:val="26"/>
          <w:szCs w:val="26"/>
          <w:lang w:val="vi-VN"/>
        </w:rPr>
        <w:t xml:space="preserve">]. 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Nguyen Thi Hong Loan</w:t>
      </w:r>
      <w:r w:rsidRPr="000E19B8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 xml:space="preserve"> (with D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ao Thi Thanh Ha</w:t>
      </w:r>
      <w:r w:rsidRPr="000E19B8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>)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,</w:t>
      </w:r>
      <w:r w:rsidRPr="000E19B8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The</w:t>
      </w:r>
      <w:r w:rsidRPr="000E19B8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number of elements</w:t>
      </w:r>
      <w:r w:rsidRPr="000E19B8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 xml:space="preserve"> in a minimal system of generators of</w:t>
      </w:r>
      <w:r w:rsidRPr="000E19B8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the homogeneous ideal in the idealization ring,</w:t>
      </w:r>
      <w:r w:rsidRPr="000E19B8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AA6122" w:rsidRPr="000E19B8">
        <w:rPr>
          <w:rStyle w:val="fontstyle21"/>
          <w:rFonts w:ascii="Times New Roman" w:hAnsi="Times New Roman" w:cs="Times New Roman"/>
          <w:sz w:val="26"/>
          <w:szCs w:val="26"/>
        </w:rPr>
        <w:t>Tạp chí khoa học Trường Đại học Vinh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 xml:space="preserve">, </w:t>
      </w:r>
      <w:r w:rsidR="00AA6122" w:rsidRPr="000E19B8">
        <w:rPr>
          <w:rStyle w:val="fontstyle01"/>
          <w:rFonts w:ascii="Times New Roman" w:hAnsi="Times New Roman" w:cs="Times New Roman"/>
          <w:sz w:val="26"/>
          <w:szCs w:val="26"/>
        </w:rPr>
        <w:t>Tập 46 (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201</w:t>
      </w:r>
      <w:r w:rsidR="00AA6122" w:rsidRPr="000E19B8">
        <w:rPr>
          <w:rStyle w:val="fontstyle01"/>
          <w:rFonts w:ascii="Times New Roman" w:hAnsi="Times New Roman" w:cs="Times New Roman"/>
          <w:sz w:val="26"/>
          <w:szCs w:val="26"/>
        </w:rPr>
        <w:t>7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)</w:t>
      </w:r>
      <w:r w:rsidR="00AA6122" w:rsidRPr="000E19B8">
        <w:rPr>
          <w:rStyle w:val="fontstyle01"/>
          <w:rFonts w:ascii="Times New Roman" w:hAnsi="Times New Roman" w:cs="Times New Roman"/>
          <w:sz w:val="26"/>
          <w:szCs w:val="26"/>
        </w:rPr>
        <w:t>, số 3, 36-40</w:t>
      </w:r>
      <w:r w:rsidRPr="000E19B8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14:paraId="610C842E" w14:textId="77777777" w:rsidR="000B31DE" w:rsidRPr="009943C6" w:rsidRDefault="000B31DE" w:rsidP="009943C6">
      <w:pPr>
        <w:shd w:val="clear" w:color="auto" w:fill="FFFFFF"/>
        <w:spacing w:before="120" w:after="120" w:line="312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bookmarkStart w:id="0" w:name="_Hlk118750269"/>
      <w:r w:rsidRPr="009943C6">
        <w:rPr>
          <w:rFonts w:eastAsia="Times New Roman" w:cs="Times New Roman"/>
          <w:b/>
          <w:color w:val="333333"/>
          <w:sz w:val="26"/>
          <w:szCs w:val="26"/>
          <w:lang w:val="vi-VN"/>
        </w:rPr>
        <w:t>4.</w:t>
      </w:r>
      <w:r w:rsidR="003A464D" w:rsidRPr="009943C6">
        <w:rPr>
          <w:rFonts w:eastAsia="Times New Roman" w:cs="Times New Roman"/>
          <w:b/>
          <w:color w:val="333333"/>
          <w:sz w:val="26"/>
          <w:szCs w:val="26"/>
          <w:lang w:val="vi-VN"/>
        </w:rPr>
        <w:t>3</w:t>
      </w:r>
      <w:r w:rsidRPr="009943C6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.3. </w:t>
      </w:r>
      <w:r w:rsidR="00385A64" w:rsidRPr="009943C6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Báo cáo tại </w:t>
      </w:r>
      <w:r w:rsidRPr="009943C6">
        <w:rPr>
          <w:rFonts w:eastAsia="Times New Roman" w:cs="Times New Roman"/>
          <w:b/>
          <w:color w:val="333333"/>
          <w:sz w:val="26"/>
          <w:szCs w:val="26"/>
          <w:lang w:val="vi-VN"/>
        </w:rPr>
        <w:t>Hội thảo quốc gia</w:t>
      </w:r>
      <w:r w:rsidR="00385A64" w:rsidRPr="009943C6">
        <w:rPr>
          <w:rFonts w:eastAsia="Times New Roman" w:cs="Times New Roman"/>
          <w:b/>
          <w:color w:val="333333"/>
          <w:sz w:val="26"/>
          <w:szCs w:val="26"/>
          <w:lang w:val="vi-VN"/>
        </w:rPr>
        <w:t>,</w:t>
      </w:r>
      <w:r w:rsidRPr="009943C6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 quốc tế</w:t>
      </w:r>
    </w:p>
    <w:bookmarkEnd w:id="0"/>
    <w:p w14:paraId="3837B40D" w14:textId="77777777" w:rsidR="000B31DE" w:rsidRPr="009943C6" w:rsidRDefault="00F13D1C" w:rsidP="009943C6">
      <w:pPr>
        <w:shd w:val="clear" w:color="auto" w:fill="FFFFFF"/>
        <w:spacing w:before="120" w:after="120" w:line="312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9943C6">
        <w:rPr>
          <w:rFonts w:eastAsia="Times New Roman" w:cs="Times New Roman"/>
          <w:color w:val="333333"/>
          <w:sz w:val="26"/>
          <w:szCs w:val="26"/>
          <w:lang w:val="vi-VN"/>
        </w:rPr>
        <w:t>[</w:t>
      </w:r>
      <w:r w:rsidR="000B31DE" w:rsidRPr="009943C6">
        <w:rPr>
          <w:rFonts w:eastAsia="Times New Roman" w:cs="Times New Roman"/>
          <w:color w:val="333333"/>
          <w:sz w:val="26"/>
          <w:szCs w:val="26"/>
        </w:rPr>
        <w:t>1</w:t>
      </w:r>
      <w:r w:rsidRPr="009943C6">
        <w:rPr>
          <w:rFonts w:eastAsia="Times New Roman" w:cs="Times New Roman"/>
          <w:color w:val="333333"/>
          <w:sz w:val="26"/>
          <w:szCs w:val="26"/>
          <w:lang w:val="vi-VN"/>
        </w:rPr>
        <w:t>]</w:t>
      </w:r>
      <w:r w:rsidR="000B31DE" w:rsidRPr="009943C6">
        <w:rPr>
          <w:rFonts w:eastAsia="Times New Roman" w:cs="Times New Roman"/>
          <w:color w:val="333333"/>
          <w:sz w:val="26"/>
          <w:szCs w:val="26"/>
        </w:rPr>
        <w:t>.</w:t>
      </w:r>
      <w:r w:rsidR="00385A64" w:rsidRPr="009943C6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9943C6">
        <w:rPr>
          <w:rFonts w:eastAsia="Times New Roman" w:cs="Times New Roman"/>
          <w:color w:val="333333"/>
          <w:sz w:val="26"/>
          <w:szCs w:val="26"/>
          <w:lang w:val="vi-VN"/>
        </w:rPr>
        <w:t xml:space="preserve">Nguyễn Thị Hồng Loan, </w:t>
      </w:r>
      <w:r w:rsidRPr="009943C6">
        <w:rPr>
          <w:rFonts w:cs="Times New Roman"/>
          <w:bCs/>
          <w:color w:val="000000"/>
          <w:sz w:val="26"/>
          <w:szCs w:val="26"/>
        </w:rPr>
        <w:t>On certain invariants of idealizations and</w:t>
      </w:r>
      <w:r w:rsidRPr="009943C6">
        <w:rPr>
          <w:rFonts w:cs="Times New Roman"/>
          <w:bCs/>
          <w:color w:val="000000"/>
          <w:sz w:val="26"/>
          <w:szCs w:val="26"/>
        </w:rPr>
        <w:br/>
        <w:t>canonical modules</w:t>
      </w:r>
      <w:r w:rsidRPr="009943C6">
        <w:rPr>
          <w:rFonts w:cs="Times New Roman"/>
          <w:bCs/>
          <w:color w:val="000000"/>
          <w:sz w:val="26"/>
          <w:szCs w:val="26"/>
          <w:lang w:val="vi-VN"/>
        </w:rPr>
        <w:t xml:space="preserve">, </w:t>
      </w:r>
      <w:r w:rsidRPr="009943C6">
        <w:rPr>
          <w:rFonts w:cs="Times New Roman"/>
          <w:i/>
          <w:color w:val="000000"/>
          <w:sz w:val="26"/>
          <w:szCs w:val="26"/>
        </w:rPr>
        <w:t>The 38th Symposium on Commutative</w:t>
      </w:r>
      <w:r w:rsidRPr="009943C6">
        <w:rPr>
          <w:rFonts w:cs="Times New Roman"/>
          <w:i/>
          <w:color w:val="000000"/>
          <w:sz w:val="26"/>
          <w:szCs w:val="26"/>
        </w:rPr>
        <w:br/>
        <w:t>Algebra in Japan together with The 9th Japan-Vietnam Joint Seminar on</w:t>
      </w:r>
      <w:r w:rsidRPr="009943C6">
        <w:rPr>
          <w:rFonts w:cs="Times New Roman"/>
          <w:i/>
          <w:color w:val="000000"/>
          <w:sz w:val="26"/>
          <w:szCs w:val="26"/>
        </w:rPr>
        <w:br/>
        <w:t>Commutative Algebra</w:t>
      </w:r>
      <w:r w:rsidRPr="009943C6">
        <w:rPr>
          <w:rFonts w:cs="Times New Roman"/>
          <w:color w:val="000000"/>
          <w:sz w:val="26"/>
          <w:szCs w:val="26"/>
          <w:lang w:val="vi-VN"/>
        </w:rPr>
        <w:t>, Hayama – Japan, 11/2016.</w:t>
      </w:r>
    </w:p>
    <w:p w14:paraId="4C031A4F" w14:textId="37EEFD27" w:rsidR="00EB7EC0" w:rsidRPr="009943C6" w:rsidRDefault="00EB7EC0" w:rsidP="009943C6">
      <w:pPr>
        <w:spacing w:before="120" w:after="120" w:line="312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9943C6">
        <w:rPr>
          <w:rFonts w:cs="Times New Roman"/>
          <w:iCs/>
          <w:color w:val="000000"/>
          <w:sz w:val="26"/>
          <w:szCs w:val="26"/>
          <w:lang w:val="vi-VN"/>
        </w:rPr>
        <w:t>[2].</w:t>
      </w:r>
      <w:r w:rsidRPr="009943C6">
        <w:rPr>
          <w:rFonts w:cs="Times New Roman"/>
          <w:color w:val="333333"/>
          <w:sz w:val="26"/>
          <w:szCs w:val="26"/>
          <w:lang w:val="vi-VN"/>
        </w:rPr>
        <w:t xml:space="preserve"> Nguyễn Thị Hồng Loan, </w:t>
      </w:r>
      <w:r w:rsidRPr="009943C6">
        <w:rPr>
          <w:rFonts w:cs="Times New Roman"/>
          <w:color w:val="000000"/>
          <w:sz w:val="26"/>
          <w:szCs w:val="26"/>
          <w:lang w:val="vi-VN" w:eastAsia="vi-VN"/>
        </w:rPr>
        <w:t xml:space="preserve">The Cohen-Macaulay type of idealizations, </w:t>
      </w:r>
      <w:r w:rsidRPr="009943C6">
        <w:rPr>
          <w:rFonts w:cs="Times New Roman"/>
          <w:i/>
          <w:color w:val="000000"/>
          <w:sz w:val="26"/>
          <w:szCs w:val="26"/>
        </w:rPr>
        <w:t>Mini-workshop on Commutative Algebra</w:t>
      </w:r>
      <w:r w:rsidRPr="009943C6">
        <w:rPr>
          <w:rFonts w:cs="Times New Roman"/>
          <w:color w:val="000000"/>
          <w:sz w:val="26"/>
          <w:szCs w:val="26"/>
          <w:lang w:val="vi-VN"/>
        </w:rPr>
        <w:t xml:space="preserve">, </w:t>
      </w:r>
      <w:r w:rsidRPr="009943C6">
        <w:rPr>
          <w:rFonts w:cs="Times New Roman"/>
          <w:color w:val="000000"/>
          <w:sz w:val="26"/>
          <w:szCs w:val="26"/>
        </w:rPr>
        <w:t>by and for young mathematicians</w:t>
      </w:r>
      <w:r w:rsidRPr="009943C6">
        <w:rPr>
          <w:rFonts w:cs="Times New Roman"/>
          <w:color w:val="000000"/>
          <w:sz w:val="26"/>
          <w:szCs w:val="26"/>
          <w:lang w:val="vi-VN"/>
        </w:rPr>
        <w:t xml:space="preserve">, </w:t>
      </w:r>
      <w:r w:rsidRPr="009943C6">
        <w:rPr>
          <w:rFonts w:cs="Times New Roman"/>
          <w:color w:val="000000"/>
          <w:sz w:val="26"/>
          <w:szCs w:val="26"/>
        </w:rPr>
        <w:t>2</w:t>
      </w:r>
      <w:r w:rsidRPr="009943C6">
        <w:rPr>
          <w:rFonts w:cs="Times New Roman"/>
          <w:color w:val="000000"/>
          <w:sz w:val="26"/>
          <w:szCs w:val="26"/>
          <w:lang w:val="vi-VN"/>
        </w:rPr>
        <w:t>6-2</w:t>
      </w:r>
      <w:r w:rsidRPr="009943C6">
        <w:rPr>
          <w:rFonts w:cs="Times New Roman"/>
          <w:color w:val="000000"/>
          <w:sz w:val="26"/>
          <w:szCs w:val="26"/>
        </w:rPr>
        <w:t>8 March, 2018</w:t>
      </w:r>
      <w:r w:rsidRPr="009943C6">
        <w:rPr>
          <w:rFonts w:cs="Times New Roman"/>
          <w:color w:val="000000"/>
          <w:sz w:val="26"/>
          <w:szCs w:val="26"/>
          <w:lang w:val="vi-VN"/>
        </w:rPr>
        <w:t xml:space="preserve"> </w:t>
      </w:r>
      <w:r w:rsidRPr="009943C6">
        <w:rPr>
          <w:rFonts w:cs="Times New Roman"/>
          <w:color w:val="000000"/>
          <w:sz w:val="26"/>
          <w:szCs w:val="26"/>
        </w:rPr>
        <w:t>Sapporo Ekimae Satellite,</w:t>
      </w:r>
      <w:r w:rsidRPr="009943C6">
        <w:rPr>
          <w:rFonts w:cs="Times New Roman"/>
          <w:color w:val="000000"/>
          <w:sz w:val="26"/>
          <w:szCs w:val="26"/>
          <w:lang w:val="vi-VN"/>
        </w:rPr>
        <w:t xml:space="preserve"> </w:t>
      </w:r>
      <w:r w:rsidRPr="009943C6">
        <w:rPr>
          <w:rFonts w:cs="Times New Roman"/>
          <w:color w:val="000000"/>
          <w:sz w:val="26"/>
          <w:szCs w:val="26"/>
        </w:rPr>
        <w:t>Hokkaido University of Education</w:t>
      </w:r>
      <w:r w:rsidRPr="009943C6">
        <w:rPr>
          <w:rFonts w:cs="Times New Roman"/>
          <w:color w:val="000000"/>
          <w:sz w:val="26"/>
          <w:szCs w:val="26"/>
          <w:lang w:val="vi-VN"/>
        </w:rPr>
        <w:t>.</w:t>
      </w:r>
    </w:p>
    <w:p w14:paraId="66729E87" w14:textId="380D174F" w:rsidR="009943C6" w:rsidRPr="009943C6" w:rsidRDefault="009943C6" w:rsidP="009943C6">
      <w:pPr>
        <w:spacing w:before="120" w:after="120" w:line="312" w:lineRule="auto"/>
        <w:jc w:val="both"/>
        <w:rPr>
          <w:rFonts w:cs="Times New Roman"/>
          <w:color w:val="000000"/>
          <w:sz w:val="26"/>
          <w:szCs w:val="26"/>
        </w:rPr>
      </w:pPr>
      <w:r w:rsidRPr="009943C6">
        <w:rPr>
          <w:rFonts w:cs="Times New Roman"/>
          <w:color w:val="000000"/>
          <w:sz w:val="26"/>
          <w:szCs w:val="26"/>
        </w:rPr>
        <w:t>[3].</w:t>
      </w:r>
      <w:r w:rsidRPr="009943C6">
        <w:rPr>
          <w:rFonts w:cs="Times New Roman"/>
          <w:sz w:val="26"/>
          <w:szCs w:val="26"/>
        </w:rPr>
        <w:t xml:space="preserve"> </w:t>
      </w:r>
      <w:r w:rsidRPr="009943C6">
        <w:rPr>
          <w:rFonts w:cs="Times New Roman"/>
          <w:color w:val="000000"/>
          <w:sz w:val="26"/>
          <w:szCs w:val="26"/>
        </w:rPr>
        <w:t xml:space="preserve">Shiro Goto, Shinya Kumashiro and Nguyen Thi Hong Loan, </w:t>
      </w:r>
      <w:r w:rsidRPr="009943C6">
        <w:rPr>
          <w:rFonts w:cs="Times New Roman"/>
          <w:color w:val="000000"/>
          <w:sz w:val="26"/>
          <w:szCs w:val="26"/>
          <w:shd w:val="clear" w:color="auto" w:fill="FFFFFF"/>
        </w:rPr>
        <w:t>Residually faithful modules and the Cohen-Macaulay type of idealizations, The 40th Symposium on Commutative Algebra in Japan November, 22-26, 2018 held at LecTore Hayama, Kanagawa, Japan.</w:t>
      </w:r>
    </w:p>
    <w:p w14:paraId="7AEF2468" w14:textId="380D174F" w:rsidR="00E929EB" w:rsidRPr="00295A78" w:rsidRDefault="00E929EB" w:rsidP="00E929EB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706CA4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4.3.4. </w:t>
      </w:r>
      <w:r w:rsidR="0047756D" w:rsidRPr="00706CA4">
        <w:rPr>
          <w:rFonts w:eastAsia="Times New Roman" w:cs="Times New Roman"/>
          <w:b/>
          <w:color w:val="333333"/>
          <w:sz w:val="26"/>
          <w:szCs w:val="26"/>
          <w:lang w:val="vi-VN"/>
        </w:rPr>
        <w:t>C</w:t>
      </w:r>
      <w:r w:rsidRPr="00706CA4">
        <w:rPr>
          <w:rFonts w:eastAsia="Times New Roman" w:cs="Times New Roman"/>
          <w:b/>
          <w:color w:val="333333"/>
          <w:sz w:val="26"/>
          <w:szCs w:val="26"/>
          <w:lang w:val="vi-VN"/>
        </w:rPr>
        <w:t>ác sản phẩm khoa học khác</w:t>
      </w:r>
      <w:r w:rsidR="00295A78" w:rsidRPr="00706CA4">
        <w:rPr>
          <w:rFonts w:eastAsia="Times New Roman" w:cs="Times New Roman"/>
          <w:color w:val="333333"/>
          <w:sz w:val="26"/>
          <w:szCs w:val="26"/>
          <w:lang w:val="vi-VN"/>
        </w:rPr>
        <w:t xml:space="preserve"> </w:t>
      </w:r>
    </w:p>
    <w:p w14:paraId="4354A231" w14:textId="77777777" w:rsidR="000B31DE" w:rsidRPr="00295A78" w:rsidRDefault="00DC302C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  <w:lang w:val="vi-VN"/>
        </w:rPr>
      </w:pPr>
      <w:r w:rsidRPr="00295A78">
        <w:rPr>
          <w:rFonts w:eastAsia="Times New Roman" w:cs="Times New Roman"/>
          <w:b/>
          <w:color w:val="333333"/>
          <w:sz w:val="26"/>
          <w:szCs w:val="26"/>
          <w:lang w:val="vi-VN"/>
        </w:rPr>
        <w:t>V</w:t>
      </w:r>
      <w:r w:rsidR="000B31DE" w:rsidRPr="00295A78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. </w:t>
      </w:r>
      <w:r w:rsidR="0039613D" w:rsidRPr="00295A78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HOẠT ĐỘNG </w:t>
      </w:r>
      <w:r w:rsidR="000B31DE" w:rsidRPr="00295A78">
        <w:rPr>
          <w:rFonts w:eastAsia="Times New Roman" w:cs="Times New Roman"/>
          <w:b/>
          <w:color w:val="333333"/>
          <w:sz w:val="26"/>
          <w:szCs w:val="26"/>
          <w:lang w:val="vi-VN"/>
        </w:rPr>
        <w:t>ĐÀO TẠO</w:t>
      </w:r>
      <w:r w:rsidR="00F13D1C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 </w:t>
      </w:r>
    </w:p>
    <w:p w14:paraId="20DF07BF" w14:textId="77777777" w:rsidR="000B31DE" w:rsidRPr="00DE70C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  <w:lang w:val="vi-VN"/>
        </w:rPr>
      </w:pPr>
      <w:r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>5.</w:t>
      </w:r>
      <w:r w:rsidR="00DC302C"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>1</w:t>
      </w:r>
      <w:r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>. Hướng dẫn luận án</w:t>
      </w:r>
      <w:r w:rsidR="00457660"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 tiến sĩ</w:t>
      </w:r>
    </w:p>
    <w:p w14:paraId="2738EAFA" w14:textId="77777777" w:rsidR="00E45960" w:rsidRDefault="00E45960" w:rsidP="00E45960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>NCS: Nguyễn Thị Kiều Nga</w:t>
      </w:r>
    </w:p>
    <w:p w14:paraId="4D9B4253" w14:textId="77777777" w:rsidR="00E45960" w:rsidRDefault="00E45960" w:rsidP="00E45960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Tên luận án: </w:t>
      </w:r>
      <w:r w:rsidR="00A90E7B">
        <w:rPr>
          <w:rFonts w:eastAsia="Times New Roman" w:cs="Times New Roman"/>
          <w:color w:val="333333"/>
          <w:sz w:val="26"/>
          <w:szCs w:val="26"/>
          <w:lang w:val="vi-VN"/>
        </w:rPr>
        <w:t>Một số quỹ tích của môđun hữu hạn sinh trên vành Noether</w:t>
      </w:r>
    </w:p>
    <w:p w14:paraId="584C4B42" w14:textId="77777777" w:rsidR="000B31DE" w:rsidRPr="00E45960" w:rsidRDefault="00E45960" w:rsidP="00E45960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>Cơ sở đào tạo: Trường ĐH Vinh</w:t>
      </w:r>
      <w:r w:rsidR="002D2E09">
        <w:rPr>
          <w:rFonts w:eastAsia="Times New Roman" w:cs="Times New Roman"/>
          <w:color w:val="333333"/>
          <w:sz w:val="26"/>
          <w:szCs w:val="26"/>
          <w:lang w:val="vi-VN"/>
        </w:rPr>
        <w:t xml:space="preserve">                            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>N</w:t>
      </w:r>
      <w:r w:rsidR="00385A64" w:rsidRPr="00E45960">
        <w:rPr>
          <w:rFonts w:eastAsia="Times New Roman" w:cs="Times New Roman"/>
          <w:color w:val="333333"/>
          <w:sz w:val="26"/>
          <w:szCs w:val="26"/>
          <w:lang w:val="vi-VN"/>
        </w:rPr>
        <w:t>ăm cấp bằng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>: 2014</w:t>
      </w:r>
    </w:p>
    <w:p w14:paraId="01F00C68" w14:textId="77777777" w:rsidR="00F13D1C" w:rsidRDefault="00DC302C" w:rsidP="00DC302C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  <w:lang w:val="vi-VN"/>
        </w:rPr>
      </w:pPr>
      <w:r w:rsidRPr="00F13D1C">
        <w:rPr>
          <w:rFonts w:eastAsia="Times New Roman" w:cs="Times New Roman"/>
          <w:b/>
          <w:color w:val="333333"/>
          <w:sz w:val="26"/>
          <w:szCs w:val="26"/>
          <w:lang w:val="vi-VN"/>
        </w:rPr>
        <w:t>5.2. Hướng dẫn luận văn</w:t>
      </w:r>
      <w:r w:rsidR="00457660" w:rsidRPr="00F13D1C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 thạc sĩ</w:t>
      </w:r>
    </w:p>
    <w:p w14:paraId="711894B2" w14:textId="77777777" w:rsidR="00DC302C" w:rsidRPr="00F13D1C" w:rsidRDefault="00F13D1C" w:rsidP="00F13D1C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F13D1C">
        <w:rPr>
          <w:rFonts w:eastAsia="Times New Roman" w:cs="Times New Roman"/>
          <w:color w:val="333333"/>
          <w:sz w:val="26"/>
          <w:szCs w:val="26"/>
          <w:lang w:val="vi-VN"/>
        </w:rPr>
        <w:t>Hướng dẫn luận văn thạc sĩ từ 2004 đến nay.</w:t>
      </w:r>
    </w:p>
    <w:p w14:paraId="570D633B" w14:textId="77777777" w:rsidR="00F111D7" w:rsidRPr="00DE70C7" w:rsidRDefault="00F111D7" w:rsidP="00F111D7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  <w:lang w:val="vi-VN"/>
        </w:rPr>
      </w:pPr>
      <w:r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>5.3. Hướng dẫn luận sinh viên nghiên cứu khoa học</w:t>
      </w:r>
    </w:p>
    <w:p w14:paraId="37A4B4DD" w14:textId="77777777" w:rsidR="000B31DE" w:rsidRPr="00DE70C7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  <w:lang w:val="vi-VN"/>
        </w:rPr>
      </w:pPr>
      <w:r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lastRenderedPageBreak/>
        <w:t>5.</w:t>
      </w:r>
      <w:r w:rsidR="00F111D7"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>4</w:t>
      </w:r>
      <w:r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. Biên </w:t>
      </w:r>
      <w:r w:rsidR="00457660"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>soạn sách, giáo trình, tài liệu</w:t>
      </w:r>
      <w:r w:rsidR="00F111D7" w:rsidRPr="00DE70C7">
        <w:rPr>
          <w:rFonts w:eastAsia="Times New Roman" w:cs="Times New Roman"/>
          <w:b/>
          <w:color w:val="333333"/>
          <w:sz w:val="26"/>
          <w:szCs w:val="26"/>
          <w:lang w:val="vi-VN"/>
        </w:rPr>
        <w:t xml:space="preserve"> phục vụ đào tạo và nghiên cứu</w:t>
      </w:r>
    </w:p>
    <w:p w14:paraId="44BB4160" w14:textId="77777777" w:rsidR="000B31DE" w:rsidRPr="00E45960" w:rsidRDefault="000B31DE" w:rsidP="00E45960">
      <w:pPr>
        <w:shd w:val="clear" w:color="auto" w:fill="FFFFFF"/>
        <w:spacing w:after="120" w:line="240" w:lineRule="auto"/>
        <w:ind w:firstLine="630"/>
        <w:jc w:val="both"/>
        <w:rPr>
          <w:rFonts w:eastAsia="Times New Roman" w:cs="Times New Roman"/>
          <w:color w:val="333333"/>
          <w:sz w:val="26"/>
          <w:szCs w:val="26"/>
          <w:lang w:val="vi-VN"/>
        </w:rPr>
      </w:pPr>
      <w:r w:rsidRPr="00E45960">
        <w:rPr>
          <w:rFonts w:eastAsia="Times New Roman" w:cs="Times New Roman"/>
          <w:color w:val="333333"/>
          <w:sz w:val="26"/>
          <w:szCs w:val="26"/>
          <w:lang w:val="vi-VN"/>
        </w:rPr>
        <w:t>1.</w:t>
      </w:r>
      <w:r w:rsidR="00E45960">
        <w:rPr>
          <w:rFonts w:eastAsia="Times New Roman" w:cs="Times New Roman"/>
          <w:color w:val="333333"/>
          <w:sz w:val="26"/>
          <w:szCs w:val="26"/>
          <w:lang w:val="vi-VN"/>
        </w:rPr>
        <w:t xml:space="preserve"> Nguyễn Thị Hồng Loan (chủ biên), Giáo trình Đại số giao hoán, Nxb ĐH Vinh, 2017.</w:t>
      </w:r>
    </w:p>
    <w:p w14:paraId="5EC7D777" w14:textId="77777777" w:rsidR="00E45960" w:rsidRDefault="00E45960" w:rsidP="00E45960">
      <w:pPr>
        <w:shd w:val="clear" w:color="auto" w:fill="FFFFFF"/>
        <w:spacing w:after="120" w:line="240" w:lineRule="auto"/>
        <w:ind w:firstLine="630"/>
        <w:jc w:val="both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>2</w:t>
      </w:r>
      <w:r w:rsidRPr="00E45960">
        <w:rPr>
          <w:rFonts w:eastAsia="Times New Roman" w:cs="Times New Roman"/>
          <w:color w:val="333333"/>
          <w:sz w:val="26"/>
          <w:szCs w:val="26"/>
          <w:lang w:val="vi-VN"/>
        </w:rPr>
        <w:t>.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 Nguyễn Thành Quang (chủ biên), Nguyễn Thị Hồng Loan và Phan Đức Tuấn,  Giáo trình Số học hiện đại, Nxb </w:t>
      </w:r>
      <w:r w:rsidR="00F13D1C">
        <w:rPr>
          <w:rFonts w:eastAsia="Times New Roman" w:cs="Times New Roman"/>
          <w:color w:val="333333"/>
          <w:sz w:val="26"/>
          <w:szCs w:val="26"/>
          <w:lang w:val="vi-VN"/>
        </w:rPr>
        <w:t>ĐH Vinh, 2017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>.</w:t>
      </w:r>
    </w:p>
    <w:p w14:paraId="213155A7" w14:textId="18CF45B8" w:rsidR="00187AFA" w:rsidRPr="00E45960" w:rsidRDefault="00187AFA" w:rsidP="00187AFA">
      <w:pPr>
        <w:shd w:val="clear" w:color="auto" w:fill="FFFFFF"/>
        <w:spacing w:after="120" w:line="240" w:lineRule="auto"/>
        <w:ind w:firstLine="630"/>
        <w:jc w:val="both"/>
        <w:rPr>
          <w:rFonts w:eastAsia="Times New Roman" w:cs="Times New Roman"/>
          <w:color w:val="333333"/>
          <w:sz w:val="26"/>
          <w:szCs w:val="26"/>
          <w:lang w:val="vi-VN"/>
        </w:rPr>
      </w:pPr>
      <w:r>
        <w:rPr>
          <w:rFonts w:eastAsia="Times New Roman" w:cs="Times New Roman"/>
          <w:color w:val="333333"/>
          <w:sz w:val="26"/>
          <w:szCs w:val="26"/>
        </w:rPr>
        <w:t>3</w:t>
      </w:r>
      <w:r w:rsidRPr="00E45960">
        <w:rPr>
          <w:rFonts w:eastAsia="Times New Roman" w:cs="Times New Roman"/>
          <w:color w:val="333333"/>
          <w:sz w:val="26"/>
          <w:szCs w:val="26"/>
          <w:lang w:val="vi-VN"/>
        </w:rPr>
        <w:t>.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 Nguyễn Thị Hồng Loan</w:t>
      </w:r>
      <w:r w:rsidR="00AD62DE">
        <w:rPr>
          <w:rFonts w:eastAsia="Times New Roman" w:cs="Times New Roman"/>
          <w:color w:val="333333"/>
          <w:sz w:val="26"/>
          <w:szCs w:val="26"/>
        </w:rPr>
        <w:t xml:space="preserve">, Phạm Hùng Quý </w:t>
      </w:r>
      <w:r w:rsidR="00AD62DE">
        <w:rPr>
          <w:rFonts w:eastAsia="Times New Roman" w:cs="Times New Roman"/>
          <w:color w:val="333333"/>
          <w:sz w:val="26"/>
          <w:szCs w:val="26"/>
          <w:lang w:val="vi-VN"/>
        </w:rPr>
        <w:t>(chủ biên)</w:t>
      </w:r>
      <w:r w:rsidR="00AD62DE">
        <w:rPr>
          <w:rFonts w:eastAsia="Times New Roman" w:cs="Times New Roman"/>
          <w:color w:val="333333"/>
          <w:sz w:val="26"/>
          <w:szCs w:val="26"/>
        </w:rPr>
        <w:t xml:space="preserve"> và Nguyễn Thành Quang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, Giáo trình Đại số </w:t>
      </w:r>
      <w:r w:rsidR="00AD62DE">
        <w:rPr>
          <w:rFonts w:eastAsia="Times New Roman" w:cs="Times New Roman"/>
          <w:color w:val="333333"/>
          <w:sz w:val="26"/>
          <w:szCs w:val="26"/>
        </w:rPr>
        <w:t>đại cương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>, Nxb ĐH Vinh, 20</w:t>
      </w:r>
      <w:r w:rsidR="00AD62DE">
        <w:rPr>
          <w:rFonts w:eastAsia="Times New Roman" w:cs="Times New Roman"/>
          <w:color w:val="333333"/>
          <w:sz w:val="26"/>
          <w:szCs w:val="26"/>
        </w:rPr>
        <w:t>23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>.</w:t>
      </w:r>
    </w:p>
    <w:tbl>
      <w:tblPr>
        <w:tblW w:w="108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521"/>
      </w:tblGrid>
      <w:tr w:rsidR="000B31DE" w:rsidRPr="000B31DE" w14:paraId="1974A89E" w14:textId="77777777" w:rsidTr="00E97557"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28FF" w14:textId="77777777" w:rsidR="00AD62DE" w:rsidRDefault="00187AFA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14:paraId="62C32FD6" w14:textId="609DF00E" w:rsidR="000B31DE" w:rsidRPr="00DE70C7" w:rsidRDefault="000B31DE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</w:pPr>
            <w:r w:rsidRPr="00DE70C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Xác nhận của cơ quan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0E17" w14:textId="77777777" w:rsidR="000B31DE" w:rsidRDefault="000B31DE" w:rsidP="00F13D1C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</w:pPr>
            <w:r w:rsidRPr="00DE70C7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br/>
            </w:r>
            <w:r w:rsidR="008C6511" w:rsidRPr="00DE70C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Người khai k</w:t>
            </w:r>
            <w:r w:rsidR="008C651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ý</w:t>
            </w:r>
            <w:r w:rsidRPr="00DE70C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 xml:space="preserve"> tên</w:t>
            </w:r>
            <w:r w:rsidRPr="00DE70C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</w:r>
          </w:p>
          <w:p w14:paraId="5D9C7107" w14:textId="77777777" w:rsidR="00F13D1C" w:rsidRDefault="00F13D1C" w:rsidP="00F13D1C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</w:pPr>
          </w:p>
          <w:p w14:paraId="55A9104E" w14:textId="77777777" w:rsidR="00F13D1C" w:rsidRDefault="00F13D1C" w:rsidP="00F13D1C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</w:pPr>
          </w:p>
          <w:p w14:paraId="51E3565A" w14:textId="1F00A317" w:rsidR="00F13D1C" w:rsidRPr="00F13D1C" w:rsidRDefault="00F13D1C" w:rsidP="00F13D1C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>Nguyễn Thị Hồng Loan</w:t>
            </w:r>
          </w:p>
        </w:tc>
      </w:tr>
    </w:tbl>
    <w:p w14:paraId="2B757AC9" w14:textId="77777777" w:rsidR="002878F6" w:rsidRPr="000B31DE" w:rsidRDefault="002878F6">
      <w:pPr>
        <w:rPr>
          <w:rFonts w:cs="Times New Roman"/>
          <w:sz w:val="26"/>
          <w:szCs w:val="26"/>
        </w:rPr>
      </w:pPr>
    </w:p>
    <w:sectPr w:rsidR="002878F6" w:rsidRPr="000B31DE" w:rsidSect="00B35368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0ABC" w14:textId="77777777" w:rsidR="00B35368" w:rsidRDefault="00B35368" w:rsidP="00457660">
      <w:pPr>
        <w:spacing w:after="0" w:line="240" w:lineRule="auto"/>
      </w:pPr>
      <w:r>
        <w:separator/>
      </w:r>
    </w:p>
  </w:endnote>
  <w:endnote w:type="continuationSeparator" w:id="0">
    <w:p w14:paraId="7696CCCD" w14:textId="77777777" w:rsidR="00B35368" w:rsidRDefault="00B35368" w:rsidP="0045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R12">
    <w:altName w:val="Times New Roman"/>
    <w:panose1 w:val="00000000000000000000"/>
    <w:charset w:val="00"/>
    <w:family w:val="roman"/>
    <w:notTrueType/>
    <w:pitch w:val="default"/>
  </w:font>
  <w:font w:name="VNTI12">
    <w:altName w:val="Times New Roman"/>
    <w:panose1 w:val="00000000000000000000"/>
    <w:charset w:val="00"/>
    <w:family w:val="roman"/>
    <w:notTrueType/>
    <w:pitch w:val="default"/>
  </w:font>
  <w:font w:name="VNBX12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9539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D1E6A" w14:textId="77777777" w:rsidR="00457660" w:rsidRDefault="000752E8">
        <w:pPr>
          <w:pStyle w:val="Footer"/>
          <w:jc w:val="center"/>
        </w:pPr>
        <w:r>
          <w:fldChar w:fldCharType="begin"/>
        </w:r>
        <w:r w:rsidR="00457660">
          <w:instrText xml:space="preserve"> PAGE   \* MERGEFORMAT </w:instrText>
        </w:r>
        <w:r>
          <w:fldChar w:fldCharType="separate"/>
        </w:r>
        <w:r w:rsidR="00706C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148CFE" w14:textId="77777777" w:rsidR="00457660" w:rsidRDefault="0045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56A1" w14:textId="77777777" w:rsidR="00B35368" w:rsidRDefault="00B35368" w:rsidP="00457660">
      <w:pPr>
        <w:spacing w:after="0" w:line="240" w:lineRule="auto"/>
      </w:pPr>
      <w:r>
        <w:separator/>
      </w:r>
    </w:p>
  </w:footnote>
  <w:footnote w:type="continuationSeparator" w:id="0">
    <w:p w14:paraId="58182C38" w14:textId="77777777" w:rsidR="00B35368" w:rsidRDefault="00B35368" w:rsidP="0045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92E79"/>
    <w:multiLevelType w:val="hybridMultilevel"/>
    <w:tmpl w:val="8A2640FE"/>
    <w:lvl w:ilvl="0" w:tplc="A1F0E3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DE"/>
    <w:rsid w:val="00014565"/>
    <w:rsid w:val="000464F7"/>
    <w:rsid w:val="0005582B"/>
    <w:rsid w:val="00061EFD"/>
    <w:rsid w:val="000752E8"/>
    <w:rsid w:val="00091DC7"/>
    <w:rsid w:val="000B31DE"/>
    <w:rsid w:val="000D4851"/>
    <w:rsid w:val="000E19B8"/>
    <w:rsid w:val="00100DC7"/>
    <w:rsid w:val="00104405"/>
    <w:rsid w:val="00187AFA"/>
    <w:rsid w:val="001F362A"/>
    <w:rsid w:val="0028129D"/>
    <w:rsid w:val="002878F6"/>
    <w:rsid w:val="00292BB5"/>
    <w:rsid w:val="00295A78"/>
    <w:rsid w:val="002B73EC"/>
    <w:rsid w:val="002C374D"/>
    <w:rsid w:val="002D2E09"/>
    <w:rsid w:val="003068A2"/>
    <w:rsid w:val="00373E0C"/>
    <w:rsid w:val="003767B9"/>
    <w:rsid w:val="00385A64"/>
    <w:rsid w:val="0039613D"/>
    <w:rsid w:val="003A464D"/>
    <w:rsid w:val="004258B6"/>
    <w:rsid w:val="0043593D"/>
    <w:rsid w:val="00452CD0"/>
    <w:rsid w:val="00457660"/>
    <w:rsid w:val="00466596"/>
    <w:rsid w:val="0047756D"/>
    <w:rsid w:val="004E61DC"/>
    <w:rsid w:val="00520663"/>
    <w:rsid w:val="0054248A"/>
    <w:rsid w:val="005565F8"/>
    <w:rsid w:val="005979BF"/>
    <w:rsid w:val="005C007A"/>
    <w:rsid w:val="005E2450"/>
    <w:rsid w:val="006D7E1F"/>
    <w:rsid w:val="006E05CE"/>
    <w:rsid w:val="00706CA4"/>
    <w:rsid w:val="007907AD"/>
    <w:rsid w:val="007910A6"/>
    <w:rsid w:val="007A0CFA"/>
    <w:rsid w:val="007B2E35"/>
    <w:rsid w:val="007C2CD2"/>
    <w:rsid w:val="007F3C76"/>
    <w:rsid w:val="00851942"/>
    <w:rsid w:val="00862854"/>
    <w:rsid w:val="00882C7F"/>
    <w:rsid w:val="008C6511"/>
    <w:rsid w:val="008F3AAA"/>
    <w:rsid w:val="008F4EB2"/>
    <w:rsid w:val="00907CF2"/>
    <w:rsid w:val="009174DE"/>
    <w:rsid w:val="009943C6"/>
    <w:rsid w:val="00995855"/>
    <w:rsid w:val="00996F26"/>
    <w:rsid w:val="009D415C"/>
    <w:rsid w:val="00A374D2"/>
    <w:rsid w:val="00A42D44"/>
    <w:rsid w:val="00A710E7"/>
    <w:rsid w:val="00A90E7B"/>
    <w:rsid w:val="00AA6122"/>
    <w:rsid w:val="00AA61C8"/>
    <w:rsid w:val="00AB6DDF"/>
    <w:rsid w:val="00AD24D2"/>
    <w:rsid w:val="00AD62DE"/>
    <w:rsid w:val="00AE033E"/>
    <w:rsid w:val="00AF0FF4"/>
    <w:rsid w:val="00B07505"/>
    <w:rsid w:val="00B35368"/>
    <w:rsid w:val="00C124AA"/>
    <w:rsid w:val="00C34F68"/>
    <w:rsid w:val="00C80ACC"/>
    <w:rsid w:val="00C92443"/>
    <w:rsid w:val="00C95486"/>
    <w:rsid w:val="00CF0577"/>
    <w:rsid w:val="00DA13C9"/>
    <w:rsid w:val="00DC302C"/>
    <w:rsid w:val="00DD256D"/>
    <w:rsid w:val="00DE70C7"/>
    <w:rsid w:val="00DF31AA"/>
    <w:rsid w:val="00DF421D"/>
    <w:rsid w:val="00E36FCF"/>
    <w:rsid w:val="00E45960"/>
    <w:rsid w:val="00E929EB"/>
    <w:rsid w:val="00E97557"/>
    <w:rsid w:val="00EB4D67"/>
    <w:rsid w:val="00EB7EC0"/>
    <w:rsid w:val="00F046BD"/>
    <w:rsid w:val="00F111D7"/>
    <w:rsid w:val="00F13D1C"/>
    <w:rsid w:val="00F646E9"/>
    <w:rsid w:val="00F81C63"/>
    <w:rsid w:val="00FC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0EE431"/>
  <w15:docId w15:val="{1FD07D78-C57E-4112-AAC4-A629509D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1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60"/>
  </w:style>
  <w:style w:type="paragraph" w:styleId="Footer">
    <w:name w:val="footer"/>
    <w:basedOn w:val="Normal"/>
    <w:link w:val="Foot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60"/>
  </w:style>
  <w:style w:type="character" w:customStyle="1" w:styleId="fontstyle01">
    <w:name w:val="fontstyle01"/>
    <w:basedOn w:val="DefaultParagraphFont"/>
    <w:rsid w:val="00DA13C9"/>
    <w:rPr>
      <w:rFonts w:ascii="VNR12" w:hAnsi="VNR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A13C9"/>
    <w:rPr>
      <w:rFonts w:ascii="VNTI12" w:hAnsi="VNTI12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DA13C9"/>
    <w:rPr>
      <w:rFonts w:ascii="VNBX12" w:hAnsi="VNBX12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6E9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character" w:customStyle="1" w:styleId="fontstyle11">
    <w:name w:val="fontstyle11"/>
    <w:basedOn w:val="DefaultParagraphFont"/>
    <w:rsid w:val="000D485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Administrator</cp:lastModifiedBy>
  <cp:revision>72</cp:revision>
  <dcterms:created xsi:type="dcterms:W3CDTF">2017-11-01T07:54:00Z</dcterms:created>
  <dcterms:modified xsi:type="dcterms:W3CDTF">2024-03-18T17:01:00Z</dcterms:modified>
</cp:coreProperties>
</file>