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CDD1" w14:textId="77777777" w:rsidR="003A6DBD" w:rsidRDefault="003A6DBD" w:rsidP="003A6DBD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</w:pP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Bảng 11.1.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3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Đối sánh số lượng và t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ỷ lệ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nhập học, 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thôi học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, tốt nghiệp đúng hạn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 </w:t>
      </w:r>
    </w:p>
    <w:p w14:paraId="5C70C6A2" w14:textId="77777777" w:rsidR="003A6DBD" w:rsidRDefault="003A6DBD" w:rsidP="003A6DBD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</w:pP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của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CTĐT thạc sĩ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 ngành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Đại số và Lý thuyết số </w:t>
      </w:r>
    </w:p>
    <w:p w14:paraId="6D810A7E" w14:textId="77777777" w:rsidR="003A6DBD" w:rsidRPr="00F866C4" w:rsidRDefault="003A6DBD" w:rsidP="003A6DBD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với cùng CTĐT của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Trường</w:t>
      </w:r>
      <w:r w:rsidRPr="00F866C4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khác trong nước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10"/>
        <w:gridCol w:w="3354"/>
        <w:gridCol w:w="1260"/>
        <w:gridCol w:w="1842"/>
        <w:gridCol w:w="1701"/>
      </w:tblGrid>
      <w:tr w:rsidR="003A6DBD" w14:paraId="080CCD7E" w14:textId="77777777" w:rsidTr="0012406D">
        <w:tc>
          <w:tcPr>
            <w:tcW w:w="910" w:type="dxa"/>
            <w:vAlign w:val="center"/>
          </w:tcPr>
          <w:p w14:paraId="0A7C7538" w14:textId="77777777" w:rsidR="003A6DBD" w:rsidRPr="0091429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142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Khóa học</w:t>
            </w:r>
          </w:p>
        </w:tc>
        <w:tc>
          <w:tcPr>
            <w:tcW w:w="3354" w:type="dxa"/>
            <w:vAlign w:val="center"/>
          </w:tcPr>
          <w:p w14:paraId="63A9991E" w14:textId="77777777" w:rsidR="003A6DBD" w:rsidRPr="0091429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142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1260" w:type="dxa"/>
          </w:tcPr>
          <w:p w14:paraId="7C640171" w14:textId="77777777" w:rsidR="003A6DBD" w:rsidRPr="00CD6EAF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Trường ĐH Vinh</w:t>
            </w:r>
          </w:p>
        </w:tc>
        <w:tc>
          <w:tcPr>
            <w:tcW w:w="1842" w:type="dxa"/>
            <w:vAlign w:val="center"/>
          </w:tcPr>
          <w:p w14:paraId="23983B52" w14:textId="77777777" w:rsidR="003A6DBD" w:rsidRPr="0091429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Trường ĐHSP Thái Nguyên</w:t>
            </w:r>
          </w:p>
        </w:tc>
        <w:tc>
          <w:tcPr>
            <w:tcW w:w="1701" w:type="dxa"/>
            <w:vAlign w:val="center"/>
          </w:tcPr>
          <w:p w14:paraId="22288897" w14:textId="77777777" w:rsidR="003A6DBD" w:rsidRPr="0091429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Trường ĐHSP Huế</w:t>
            </w:r>
          </w:p>
        </w:tc>
      </w:tr>
      <w:tr w:rsidR="003A6DBD" w14:paraId="02680067" w14:textId="77777777" w:rsidTr="0012406D">
        <w:tc>
          <w:tcPr>
            <w:tcW w:w="910" w:type="dxa"/>
            <w:vMerge w:val="restart"/>
            <w:vAlign w:val="center"/>
          </w:tcPr>
          <w:p w14:paraId="6E341CEF" w14:textId="77777777" w:rsidR="003A6DBD" w:rsidRPr="00AA7F4F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K26 (2018-2020)</w:t>
            </w:r>
          </w:p>
        </w:tc>
        <w:tc>
          <w:tcPr>
            <w:tcW w:w="3354" w:type="dxa"/>
          </w:tcPr>
          <w:p w14:paraId="6046E593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1260" w:type="dxa"/>
          </w:tcPr>
          <w:p w14:paraId="1AE20FD9" w14:textId="77777777" w:rsidR="003A6DBD" w:rsidRPr="000666D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842" w:type="dxa"/>
            <w:vAlign w:val="center"/>
          </w:tcPr>
          <w:p w14:paraId="6D86AA55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241690D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429F6C24" w14:textId="77777777" w:rsidTr="0012406D">
        <w:tc>
          <w:tcPr>
            <w:tcW w:w="910" w:type="dxa"/>
            <w:vMerge/>
            <w:vAlign w:val="center"/>
          </w:tcPr>
          <w:p w14:paraId="6AE41960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4BAE6D4A" w14:textId="77777777" w:rsidR="003A6DBD" w:rsidRPr="0091429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1260" w:type="dxa"/>
          </w:tcPr>
          <w:p w14:paraId="7DA3928F" w14:textId="77777777" w:rsidR="003A6DBD" w:rsidRPr="000666D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073A809F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A651339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0EC1AC1C" w14:textId="77777777" w:rsidTr="0012406D">
        <w:tc>
          <w:tcPr>
            <w:tcW w:w="910" w:type="dxa"/>
            <w:vMerge/>
            <w:vAlign w:val="center"/>
          </w:tcPr>
          <w:p w14:paraId="79047345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3AC7283C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1260" w:type="dxa"/>
          </w:tcPr>
          <w:p w14:paraId="055F5D8B" w14:textId="77777777" w:rsidR="003A6DBD" w:rsidRPr="000666D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14:paraId="36944582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13B65EA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23AF7208" w14:textId="77777777" w:rsidTr="0012406D">
        <w:tc>
          <w:tcPr>
            <w:tcW w:w="910" w:type="dxa"/>
            <w:vMerge/>
            <w:vAlign w:val="center"/>
          </w:tcPr>
          <w:p w14:paraId="36F46971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597DE187" w14:textId="77777777" w:rsidR="003A6DBD" w:rsidRPr="0091429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1260" w:type="dxa"/>
          </w:tcPr>
          <w:p w14:paraId="4D41CAD7" w14:textId="77777777" w:rsidR="003A6DBD" w:rsidRPr="000666D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1842" w:type="dxa"/>
            <w:vAlign w:val="center"/>
          </w:tcPr>
          <w:p w14:paraId="700F68ED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A394F99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0C75AB7F" w14:textId="77777777" w:rsidTr="0012406D">
        <w:tc>
          <w:tcPr>
            <w:tcW w:w="910" w:type="dxa"/>
            <w:vMerge/>
            <w:vAlign w:val="center"/>
          </w:tcPr>
          <w:p w14:paraId="1CB66165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BC313EB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1260" w:type="dxa"/>
          </w:tcPr>
          <w:p w14:paraId="25DFE900" w14:textId="77777777" w:rsidR="003A6DBD" w:rsidRPr="000666D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842" w:type="dxa"/>
            <w:vAlign w:val="center"/>
          </w:tcPr>
          <w:p w14:paraId="19FA7B8B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9625578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1161728A" w14:textId="77777777" w:rsidTr="0012406D">
        <w:tc>
          <w:tcPr>
            <w:tcW w:w="910" w:type="dxa"/>
            <w:vMerge/>
            <w:vAlign w:val="center"/>
          </w:tcPr>
          <w:p w14:paraId="1940E4E1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99958FD" w14:textId="77777777" w:rsidR="003A6DBD" w:rsidRPr="0091429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1260" w:type="dxa"/>
          </w:tcPr>
          <w:p w14:paraId="3AF7C62A" w14:textId="77777777" w:rsidR="003A6DBD" w:rsidRPr="000666D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4E7A1472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C6F356D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3657E071" w14:textId="77777777" w:rsidTr="0012406D">
        <w:tc>
          <w:tcPr>
            <w:tcW w:w="910" w:type="dxa"/>
            <w:vMerge w:val="restart"/>
            <w:vAlign w:val="center"/>
          </w:tcPr>
          <w:p w14:paraId="6273C6BD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K27</w:t>
            </w:r>
          </w:p>
          <w:p w14:paraId="0E9C19C1" w14:textId="77777777" w:rsidR="003A6DBD" w:rsidRPr="00D7040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(2019-2021)</w:t>
            </w:r>
          </w:p>
        </w:tc>
        <w:tc>
          <w:tcPr>
            <w:tcW w:w="3354" w:type="dxa"/>
          </w:tcPr>
          <w:p w14:paraId="1594B378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1260" w:type="dxa"/>
          </w:tcPr>
          <w:p w14:paraId="04B5B879" w14:textId="77777777" w:rsidR="003A6DBD" w:rsidRPr="00457404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A729E12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A270782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3CB27AAE" w14:textId="77777777" w:rsidTr="0012406D">
        <w:tc>
          <w:tcPr>
            <w:tcW w:w="910" w:type="dxa"/>
            <w:vMerge/>
            <w:vAlign w:val="center"/>
          </w:tcPr>
          <w:p w14:paraId="644A1D33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A4F18AE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1260" w:type="dxa"/>
          </w:tcPr>
          <w:p w14:paraId="177274F3" w14:textId="77777777" w:rsidR="003A6DBD" w:rsidRPr="00551BD1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1CFD486D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BD02F47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0C30DAD0" w14:textId="77777777" w:rsidTr="0012406D">
        <w:tc>
          <w:tcPr>
            <w:tcW w:w="910" w:type="dxa"/>
            <w:vMerge/>
            <w:vAlign w:val="center"/>
          </w:tcPr>
          <w:p w14:paraId="26192E6B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2F16841B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1260" w:type="dxa"/>
          </w:tcPr>
          <w:p w14:paraId="0DD6D35B" w14:textId="77777777" w:rsidR="003A6DBD" w:rsidRPr="00551BD1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14:paraId="057711D8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F43F65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49C412CC" w14:textId="77777777" w:rsidTr="0012406D">
        <w:tc>
          <w:tcPr>
            <w:tcW w:w="910" w:type="dxa"/>
            <w:vMerge/>
            <w:vAlign w:val="center"/>
          </w:tcPr>
          <w:p w14:paraId="49471E3A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485F678B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1260" w:type="dxa"/>
          </w:tcPr>
          <w:p w14:paraId="0F141C7C" w14:textId="77777777" w:rsidR="003A6DBD" w:rsidRPr="00551BD1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1842" w:type="dxa"/>
            <w:vAlign w:val="center"/>
          </w:tcPr>
          <w:p w14:paraId="1195847C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0084ECE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49E26AE1" w14:textId="77777777" w:rsidTr="0012406D">
        <w:tc>
          <w:tcPr>
            <w:tcW w:w="910" w:type="dxa"/>
            <w:vMerge/>
            <w:vAlign w:val="center"/>
          </w:tcPr>
          <w:p w14:paraId="0211ED69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4CD8BB2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1260" w:type="dxa"/>
          </w:tcPr>
          <w:p w14:paraId="5C74E822" w14:textId="77777777" w:rsidR="003A6DBD" w:rsidRPr="00551BD1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0BFA413A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AA5134F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2479788A" w14:textId="77777777" w:rsidTr="0012406D">
        <w:tc>
          <w:tcPr>
            <w:tcW w:w="910" w:type="dxa"/>
            <w:vMerge/>
            <w:vAlign w:val="center"/>
          </w:tcPr>
          <w:p w14:paraId="0E2B27E3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28A5E364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1260" w:type="dxa"/>
          </w:tcPr>
          <w:p w14:paraId="7F114871" w14:textId="77777777" w:rsidR="003A6DBD" w:rsidRPr="00E75FBA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55152471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723D39A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683DC0E2" w14:textId="77777777" w:rsidTr="0012406D">
        <w:tc>
          <w:tcPr>
            <w:tcW w:w="910" w:type="dxa"/>
            <w:vMerge w:val="restart"/>
            <w:vAlign w:val="center"/>
          </w:tcPr>
          <w:p w14:paraId="63120572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K28</w:t>
            </w:r>
          </w:p>
          <w:p w14:paraId="4567D2E9" w14:textId="77777777" w:rsidR="003A6DBD" w:rsidRPr="00D7040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(2020-2022)</w:t>
            </w:r>
          </w:p>
        </w:tc>
        <w:tc>
          <w:tcPr>
            <w:tcW w:w="3354" w:type="dxa"/>
          </w:tcPr>
          <w:p w14:paraId="3B130F15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1260" w:type="dxa"/>
          </w:tcPr>
          <w:p w14:paraId="65367BAF" w14:textId="77777777" w:rsidR="003A6DBD" w:rsidRPr="00ED11FA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842" w:type="dxa"/>
            <w:vAlign w:val="center"/>
          </w:tcPr>
          <w:p w14:paraId="7633C75B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B73E5A5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256EB7E6" w14:textId="77777777" w:rsidTr="0012406D">
        <w:tc>
          <w:tcPr>
            <w:tcW w:w="910" w:type="dxa"/>
            <w:vMerge/>
            <w:vAlign w:val="center"/>
          </w:tcPr>
          <w:p w14:paraId="241D850E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B863398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1260" w:type="dxa"/>
          </w:tcPr>
          <w:p w14:paraId="067608F7" w14:textId="77777777" w:rsidR="003A6DBD" w:rsidRPr="00ED11FA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7942AECA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E386B08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6D56D303" w14:textId="77777777" w:rsidTr="0012406D">
        <w:tc>
          <w:tcPr>
            <w:tcW w:w="910" w:type="dxa"/>
            <w:vMerge/>
            <w:vAlign w:val="center"/>
          </w:tcPr>
          <w:p w14:paraId="2391A98E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26226C80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1260" w:type="dxa"/>
          </w:tcPr>
          <w:p w14:paraId="11A94205" w14:textId="77777777" w:rsidR="003A6DBD" w:rsidRPr="00ED11FA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14:paraId="2556734A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0919D93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0379273F" w14:textId="77777777" w:rsidTr="0012406D">
        <w:tc>
          <w:tcPr>
            <w:tcW w:w="910" w:type="dxa"/>
            <w:vMerge/>
            <w:vAlign w:val="center"/>
          </w:tcPr>
          <w:p w14:paraId="36EA064A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4B000EFD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1260" w:type="dxa"/>
          </w:tcPr>
          <w:p w14:paraId="5C4BCC09" w14:textId="77777777" w:rsidR="003A6DBD" w:rsidRPr="00617151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4,8%</w:t>
            </w:r>
          </w:p>
        </w:tc>
        <w:tc>
          <w:tcPr>
            <w:tcW w:w="1842" w:type="dxa"/>
            <w:vAlign w:val="center"/>
          </w:tcPr>
          <w:p w14:paraId="62DF6416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0F92A2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1504F4BA" w14:textId="77777777" w:rsidTr="0012406D">
        <w:tc>
          <w:tcPr>
            <w:tcW w:w="910" w:type="dxa"/>
            <w:vMerge/>
            <w:vAlign w:val="center"/>
          </w:tcPr>
          <w:p w14:paraId="59E35FEC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2E3B7E1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1260" w:type="dxa"/>
          </w:tcPr>
          <w:p w14:paraId="7511EFBA" w14:textId="77777777" w:rsidR="003A6DBD" w:rsidRPr="00617151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842" w:type="dxa"/>
            <w:vAlign w:val="center"/>
          </w:tcPr>
          <w:p w14:paraId="4C26AD3B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2D0882E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092ECBCA" w14:textId="77777777" w:rsidTr="0012406D">
        <w:tc>
          <w:tcPr>
            <w:tcW w:w="910" w:type="dxa"/>
            <w:vMerge/>
            <w:vAlign w:val="center"/>
          </w:tcPr>
          <w:p w14:paraId="7A2D36E5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339FF04B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1260" w:type="dxa"/>
          </w:tcPr>
          <w:p w14:paraId="19D245E4" w14:textId="77777777" w:rsidR="003A6DBD" w:rsidRPr="00EC612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95,2%</w:t>
            </w:r>
          </w:p>
        </w:tc>
        <w:tc>
          <w:tcPr>
            <w:tcW w:w="1842" w:type="dxa"/>
            <w:vAlign w:val="center"/>
          </w:tcPr>
          <w:p w14:paraId="32CFEABC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D6CFCE5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0936C4EA" w14:textId="77777777" w:rsidTr="0012406D">
        <w:tc>
          <w:tcPr>
            <w:tcW w:w="910" w:type="dxa"/>
            <w:vMerge w:val="restart"/>
            <w:vAlign w:val="center"/>
          </w:tcPr>
          <w:p w14:paraId="634CBBC1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K29</w:t>
            </w:r>
          </w:p>
          <w:p w14:paraId="11CBBDDF" w14:textId="77777777" w:rsidR="003A6DBD" w:rsidRPr="00D7040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(2021-2023)</w:t>
            </w:r>
          </w:p>
        </w:tc>
        <w:tc>
          <w:tcPr>
            <w:tcW w:w="3354" w:type="dxa"/>
          </w:tcPr>
          <w:p w14:paraId="503FD6EC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1260" w:type="dxa"/>
          </w:tcPr>
          <w:p w14:paraId="3C24FD71" w14:textId="77777777" w:rsidR="003A6DBD" w:rsidRPr="009060A7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721BAC7E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AB552D0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1FDAE3AF" w14:textId="77777777" w:rsidTr="0012406D">
        <w:tc>
          <w:tcPr>
            <w:tcW w:w="910" w:type="dxa"/>
            <w:vMerge/>
            <w:vAlign w:val="center"/>
          </w:tcPr>
          <w:p w14:paraId="152D0633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B53870C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1260" w:type="dxa"/>
          </w:tcPr>
          <w:p w14:paraId="4E70E439" w14:textId="77777777" w:rsidR="003A6DBD" w:rsidRPr="00C469D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66,7%</w:t>
            </w:r>
          </w:p>
        </w:tc>
        <w:tc>
          <w:tcPr>
            <w:tcW w:w="1842" w:type="dxa"/>
            <w:vAlign w:val="center"/>
          </w:tcPr>
          <w:p w14:paraId="5BF04B20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C7F0476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267F2955" w14:textId="77777777" w:rsidTr="0012406D">
        <w:tc>
          <w:tcPr>
            <w:tcW w:w="910" w:type="dxa"/>
            <w:vMerge/>
            <w:vAlign w:val="center"/>
          </w:tcPr>
          <w:p w14:paraId="2B5D689F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39837082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1260" w:type="dxa"/>
          </w:tcPr>
          <w:p w14:paraId="027FEF6A" w14:textId="77777777" w:rsidR="003A6DBD" w:rsidRPr="00C469D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14:paraId="0110743A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F4789D2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28C157F7" w14:textId="77777777" w:rsidTr="0012406D">
        <w:tc>
          <w:tcPr>
            <w:tcW w:w="910" w:type="dxa"/>
            <w:vMerge/>
            <w:vAlign w:val="center"/>
          </w:tcPr>
          <w:p w14:paraId="776165D6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E8CB947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1260" w:type="dxa"/>
          </w:tcPr>
          <w:p w14:paraId="27ACC06C" w14:textId="77777777" w:rsidR="003A6DBD" w:rsidRPr="00C469D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  <w:tc>
          <w:tcPr>
            <w:tcW w:w="1842" w:type="dxa"/>
            <w:vAlign w:val="center"/>
          </w:tcPr>
          <w:p w14:paraId="295EAACE" w14:textId="77777777" w:rsidR="003A6DBD" w:rsidRPr="0064481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CB63D3" w14:textId="77777777" w:rsidR="003A6DBD" w:rsidRPr="00163D40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6DBD" w14:paraId="2E4FB20E" w14:textId="77777777" w:rsidTr="0012406D">
        <w:tc>
          <w:tcPr>
            <w:tcW w:w="910" w:type="dxa"/>
            <w:vMerge/>
            <w:vAlign w:val="center"/>
          </w:tcPr>
          <w:p w14:paraId="1C586F0E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7A93B24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1260" w:type="dxa"/>
          </w:tcPr>
          <w:p w14:paraId="024E7966" w14:textId="77777777" w:rsidR="003A6DBD" w:rsidRPr="00C469D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1793DCB4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E86A409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2B294E94" w14:textId="77777777" w:rsidTr="0012406D">
        <w:tc>
          <w:tcPr>
            <w:tcW w:w="910" w:type="dxa"/>
            <w:vMerge/>
            <w:vAlign w:val="center"/>
          </w:tcPr>
          <w:p w14:paraId="426E932F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27115295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1260" w:type="dxa"/>
          </w:tcPr>
          <w:p w14:paraId="5E99F62B" w14:textId="77777777" w:rsidR="003A6DBD" w:rsidRPr="00C469D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5385B9DE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C386937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269A0F69" w14:textId="77777777" w:rsidTr="0012406D">
        <w:tc>
          <w:tcPr>
            <w:tcW w:w="910" w:type="dxa"/>
            <w:vMerge w:val="restart"/>
            <w:vAlign w:val="center"/>
          </w:tcPr>
          <w:p w14:paraId="6AB8574F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K30</w:t>
            </w:r>
          </w:p>
          <w:p w14:paraId="3CFA5FD8" w14:textId="77777777" w:rsidR="003A6DBD" w:rsidRPr="00D7040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(2022-2024)</w:t>
            </w:r>
          </w:p>
        </w:tc>
        <w:tc>
          <w:tcPr>
            <w:tcW w:w="3354" w:type="dxa"/>
          </w:tcPr>
          <w:p w14:paraId="6C3BBBC1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1260" w:type="dxa"/>
          </w:tcPr>
          <w:p w14:paraId="4A9ED698" w14:textId="77777777" w:rsidR="003A6DBD" w:rsidRPr="00802EA3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A9B6C3F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7947D5C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009DEB60" w14:textId="77777777" w:rsidTr="0012406D">
        <w:tc>
          <w:tcPr>
            <w:tcW w:w="910" w:type="dxa"/>
            <w:vMerge/>
            <w:vAlign w:val="center"/>
          </w:tcPr>
          <w:p w14:paraId="7F4DF294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C6003E3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1260" w:type="dxa"/>
          </w:tcPr>
          <w:p w14:paraId="3A81F980" w14:textId="77777777" w:rsidR="003A6DBD" w:rsidRPr="00802EA3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274D7BD8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294C6DD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3520FB35" w14:textId="77777777" w:rsidTr="0012406D">
        <w:tc>
          <w:tcPr>
            <w:tcW w:w="910" w:type="dxa"/>
            <w:vMerge/>
            <w:vAlign w:val="center"/>
          </w:tcPr>
          <w:p w14:paraId="455B623E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5DD4D058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1260" w:type="dxa"/>
          </w:tcPr>
          <w:p w14:paraId="4849B3E2" w14:textId="77777777" w:rsidR="003A6DBD" w:rsidRPr="00802EA3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14:paraId="4E86BEDD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55155B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7A504C31" w14:textId="77777777" w:rsidTr="0012406D">
        <w:tc>
          <w:tcPr>
            <w:tcW w:w="910" w:type="dxa"/>
            <w:vMerge/>
            <w:vAlign w:val="center"/>
          </w:tcPr>
          <w:p w14:paraId="4D51EE1B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5B285115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1260" w:type="dxa"/>
          </w:tcPr>
          <w:p w14:paraId="34BB7336" w14:textId="77777777" w:rsidR="003A6DBD" w:rsidRPr="00802EA3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1842" w:type="dxa"/>
            <w:vAlign w:val="center"/>
          </w:tcPr>
          <w:p w14:paraId="163FBDA1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65A8941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04AAFF86" w14:textId="77777777" w:rsidTr="0012406D">
        <w:tc>
          <w:tcPr>
            <w:tcW w:w="910" w:type="dxa"/>
            <w:vMerge/>
            <w:vAlign w:val="center"/>
          </w:tcPr>
          <w:p w14:paraId="7587DBE0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80B05C0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1260" w:type="dxa"/>
          </w:tcPr>
          <w:p w14:paraId="59E88DCF" w14:textId="77777777" w:rsidR="003A6DBD" w:rsidRPr="00802EA3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4995302A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659FA9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6E170A69" w14:textId="77777777" w:rsidTr="0012406D">
        <w:tc>
          <w:tcPr>
            <w:tcW w:w="910" w:type="dxa"/>
            <w:vMerge/>
            <w:vAlign w:val="center"/>
          </w:tcPr>
          <w:p w14:paraId="2F19652A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C4AB98C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1260" w:type="dxa"/>
          </w:tcPr>
          <w:p w14:paraId="59BD2007" w14:textId="77777777" w:rsidR="003A6DBD" w:rsidRPr="00802EA3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33,3%</w:t>
            </w:r>
          </w:p>
        </w:tc>
        <w:tc>
          <w:tcPr>
            <w:tcW w:w="1842" w:type="dxa"/>
            <w:vAlign w:val="center"/>
          </w:tcPr>
          <w:p w14:paraId="4782833C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4F174B4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5BC5999F" w14:textId="77777777" w:rsidTr="0012406D">
        <w:tc>
          <w:tcPr>
            <w:tcW w:w="910" w:type="dxa"/>
            <w:vMerge w:val="restart"/>
            <w:vAlign w:val="center"/>
          </w:tcPr>
          <w:p w14:paraId="04F74314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K31</w:t>
            </w:r>
          </w:p>
          <w:p w14:paraId="1CD4FD28" w14:textId="77777777" w:rsidR="003A6DBD" w:rsidRPr="00AA7F4F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(2023-2025)</w:t>
            </w:r>
          </w:p>
        </w:tc>
        <w:tc>
          <w:tcPr>
            <w:tcW w:w="3354" w:type="dxa"/>
          </w:tcPr>
          <w:p w14:paraId="3200A56C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1260" w:type="dxa"/>
          </w:tcPr>
          <w:p w14:paraId="5DD6FB6C" w14:textId="77777777" w:rsidR="003A6DBD" w:rsidRPr="000728C4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842" w:type="dxa"/>
            <w:vAlign w:val="center"/>
          </w:tcPr>
          <w:p w14:paraId="1B783A40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5F5ED2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450ACD8B" w14:textId="77777777" w:rsidTr="0012406D">
        <w:tc>
          <w:tcPr>
            <w:tcW w:w="910" w:type="dxa"/>
            <w:vMerge/>
          </w:tcPr>
          <w:p w14:paraId="46A34200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027E0A8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1260" w:type="dxa"/>
          </w:tcPr>
          <w:p w14:paraId="14E23AAA" w14:textId="77777777" w:rsidR="003A6DBD" w:rsidRPr="000728C4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1842" w:type="dxa"/>
            <w:vAlign w:val="center"/>
          </w:tcPr>
          <w:p w14:paraId="45F156FD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6A2F7D7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5AC88CFC" w14:textId="77777777" w:rsidTr="0012406D">
        <w:tc>
          <w:tcPr>
            <w:tcW w:w="910" w:type="dxa"/>
            <w:vMerge/>
          </w:tcPr>
          <w:p w14:paraId="4A7C308D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95F7002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thôi học (HV)</w:t>
            </w:r>
          </w:p>
        </w:tc>
        <w:tc>
          <w:tcPr>
            <w:tcW w:w="1260" w:type="dxa"/>
          </w:tcPr>
          <w:p w14:paraId="7D58CDF2" w14:textId="77777777" w:rsidR="003A6DBD" w:rsidRPr="000728C4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14:paraId="52E1B938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88B805F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3F3303BA" w14:textId="77777777" w:rsidTr="0012406D">
        <w:tc>
          <w:tcPr>
            <w:tcW w:w="910" w:type="dxa"/>
            <w:vMerge/>
          </w:tcPr>
          <w:p w14:paraId="5AD57C88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4B175734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1260" w:type="dxa"/>
          </w:tcPr>
          <w:p w14:paraId="59795203" w14:textId="77777777" w:rsidR="003A6DBD" w:rsidRPr="000728C4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14,3%</w:t>
            </w:r>
          </w:p>
        </w:tc>
        <w:tc>
          <w:tcPr>
            <w:tcW w:w="1842" w:type="dxa"/>
            <w:vAlign w:val="center"/>
          </w:tcPr>
          <w:p w14:paraId="1E4C1B0D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B69305" w14:textId="77777777" w:rsidR="003A6DBD" w:rsidRPr="009E69C9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6DBD" w14:paraId="35F15F0F" w14:textId="77777777" w:rsidTr="0012406D">
        <w:tc>
          <w:tcPr>
            <w:tcW w:w="910" w:type="dxa"/>
            <w:vMerge/>
          </w:tcPr>
          <w:p w14:paraId="2322D967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AFB0E4D" w14:textId="77777777" w:rsidR="003A6DBD" w:rsidRPr="002E66EC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TN đúng hạn (HV)</w:t>
            </w:r>
          </w:p>
        </w:tc>
        <w:tc>
          <w:tcPr>
            <w:tcW w:w="1260" w:type="dxa"/>
          </w:tcPr>
          <w:p w14:paraId="5C605732" w14:textId="77777777" w:rsidR="003A6DBD" w:rsidRPr="00345C36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76FDEDFB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69FA7B4" w14:textId="77777777" w:rsidR="003A6DBD" w:rsidRPr="002E66EC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DBD" w14:paraId="3DE7174B" w14:textId="77777777" w:rsidTr="0012406D">
        <w:tc>
          <w:tcPr>
            <w:tcW w:w="910" w:type="dxa"/>
            <w:vMerge/>
          </w:tcPr>
          <w:p w14:paraId="07D8A4E9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D3B25AF" w14:textId="77777777" w:rsidR="003A6DBD" w:rsidRDefault="003A6DBD" w:rsidP="001240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TN đúng hạn (%)</w:t>
            </w:r>
          </w:p>
        </w:tc>
        <w:tc>
          <w:tcPr>
            <w:tcW w:w="1260" w:type="dxa"/>
          </w:tcPr>
          <w:p w14:paraId="01217668" w14:textId="77777777" w:rsidR="003A6DBD" w:rsidRPr="00345C36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7BC8205C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78E6C8C" w14:textId="77777777" w:rsidR="003A6DBD" w:rsidRDefault="003A6DBD" w:rsidP="001240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5756951" w14:textId="77777777" w:rsidR="003A6DBD" w:rsidRPr="007974DB" w:rsidRDefault="003A6DBD" w:rsidP="003A6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EE0000"/>
          <w:sz w:val="26"/>
          <w:szCs w:val="26"/>
        </w:rPr>
      </w:pPr>
      <w:r w:rsidRPr="45AD5EC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Ghi chú: </w:t>
      </w:r>
      <w:r w:rsidRPr="45AD5ECE">
        <w:rPr>
          <w:rFonts w:ascii="Times New Roman" w:eastAsia="Times New Roman" w:hAnsi="Times New Roman" w:cs="Times New Roman"/>
          <w:sz w:val="26"/>
          <w:szCs w:val="26"/>
        </w:rPr>
        <w:t>Dấu “-” là số liệu chưa được thống kê  do học viên đang học.</w:t>
      </w:r>
      <w:r w:rsidRPr="45AD5EC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                                       </w:t>
      </w:r>
    </w:p>
    <w:p w14:paraId="3F7DF30B" w14:textId="77777777" w:rsidR="00A4769E" w:rsidRDefault="00A4769E"/>
    <w:sectPr w:rsidR="00A4769E" w:rsidSect="003A6DBD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BD"/>
    <w:rsid w:val="003A6DBD"/>
    <w:rsid w:val="00A4769E"/>
    <w:rsid w:val="00CE3520"/>
    <w:rsid w:val="00D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2FE5"/>
  <w15:chartTrackingRefBased/>
  <w15:docId w15:val="{A9B5EF5B-D4AA-472E-AF65-F3C29E8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B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DBD"/>
    <w:pPr>
      <w:keepNext/>
      <w:keepLines/>
      <w:spacing w:before="360" w:after="80" w:line="324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2"/>
      <w:sz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DBD"/>
    <w:pPr>
      <w:keepNext/>
      <w:keepLines/>
      <w:spacing w:before="80" w:after="40" w:line="324" w:lineRule="auto"/>
      <w:jc w:val="both"/>
      <w:outlineLvl w:val="4"/>
    </w:pPr>
    <w:rPr>
      <w:rFonts w:eastAsiaTheme="majorEastAsia" w:cstheme="majorBidi"/>
      <w:color w:val="2F5496" w:themeColor="accent1" w:themeShade="BF"/>
      <w:kern w:val="2"/>
      <w:sz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DBD"/>
    <w:pPr>
      <w:keepNext/>
      <w:keepLines/>
      <w:spacing w:before="40" w:after="0" w:line="324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DBD"/>
    <w:pPr>
      <w:keepNext/>
      <w:keepLines/>
      <w:spacing w:before="40" w:after="0" w:line="324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sz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DBD"/>
    <w:pPr>
      <w:keepNext/>
      <w:keepLines/>
      <w:spacing w:after="0" w:line="324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DBD"/>
    <w:pPr>
      <w:keepNext/>
      <w:keepLines/>
      <w:spacing w:after="0" w:line="324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line="240" w:lineRule="auto"/>
      <w:jc w:val="center"/>
    </w:pPr>
    <w:rPr>
      <w:rFonts w:ascii="Times New Roman" w:hAnsi="Times New Roman"/>
      <w:i/>
      <w:iCs/>
      <w:kern w:val="2"/>
      <w:sz w:val="24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A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DBD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DBD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DBD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DBD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DBD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A6DBD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DBD"/>
    <w:pPr>
      <w:numPr>
        <w:ilvl w:val="1"/>
      </w:numPr>
      <w:spacing w:after="160" w:line="324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6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DBD"/>
    <w:pPr>
      <w:spacing w:before="160" w:after="160" w:line="324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6DBD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3A6DBD"/>
    <w:pPr>
      <w:spacing w:after="160" w:line="324" w:lineRule="auto"/>
      <w:ind w:left="720"/>
      <w:contextualSpacing/>
      <w:jc w:val="both"/>
    </w:pPr>
    <w:rPr>
      <w:rFonts w:ascii="Times New Roman" w:hAnsi="Times New Roman"/>
      <w:kern w:val="2"/>
      <w:sz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6D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24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DBD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3A6D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A6DBD"/>
    <w:pPr>
      <w:spacing w:after="0" w:line="240" w:lineRule="auto"/>
    </w:pPr>
    <w:rPr>
      <w:rFonts w:ascii="Arial" w:hAnsi="Arial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Loan</dc:creator>
  <cp:keywords/>
  <dc:description/>
  <cp:lastModifiedBy>Nguyễn Thị Hồng Loan</cp:lastModifiedBy>
  <cp:revision>1</cp:revision>
  <dcterms:created xsi:type="dcterms:W3CDTF">2025-06-17T00:14:00Z</dcterms:created>
  <dcterms:modified xsi:type="dcterms:W3CDTF">2025-06-17T00:16:00Z</dcterms:modified>
</cp:coreProperties>
</file>