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EE0A" w14:textId="77777777" w:rsidR="00503E5D" w:rsidRPr="00CE1AB6" w:rsidRDefault="00503E5D" w:rsidP="00503E5D">
      <w:pPr>
        <w:pStyle w:val="Heading1"/>
        <w:jc w:val="both"/>
        <w:rPr>
          <w:rFonts w:ascii="Times New Roman" w:hAnsi="Times New Roman" w:cs="Times New Roman"/>
          <w:b/>
          <w:bCs/>
          <w:color w:val="000000" w:themeColor="text1"/>
          <w:sz w:val="26"/>
          <w:szCs w:val="26"/>
        </w:rPr>
      </w:pPr>
      <w:bookmarkStart w:id="0" w:name="_Toc133438252"/>
      <w:r w:rsidRPr="009E5560">
        <w:rPr>
          <w:rFonts w:ascii="Times New Roman" w:hAnsi="Times New Roman" w:cs="Times New Roman"/>
          <w:b/>
          <w:bCs/>
          <w:color w:val="000000" w:themeColor="text1"/>
          <w:spacing w:val="1"/>
          <w:w w:val="110"/>
          <w:sz w:val="26"/>
          <w:szCs w:val="26"/>
        </w:rPr>
        <w:t>PHỤ LỤC 4.</w:t>
      </w:r>
      <w:r w:rsidRPr="00CE1AB6">
        <w:rPr>
          <w:rFonts w:ascii="Times New Roman" w:hAnsi="Times New Roman" w:cs="Times New Roman"/>
          <w:color w:val="000000" w:themeColor="text1"/>
          <w:spacing w:val="1"/>
          <w:w w:val="110"/>
          <w:sz w:val="26"/>
          <w:szCs w:val="26"/>
        </w:rPr>
        <w:t xml:space="preserve"> </w:t>
      </w:r>
      <w:r w:rsidRPr="009E5560">
        <w:rPr>
          <w:rFonts w:ascii="Times New Roman" w:hAnsi="Times New Roman" w:cs="Times New Roman"/>
          <w:b/>
          <w:bCs/>
          <w:color w:val="000000" w:themeColor="text1"/>
          <w:sz w:val="26"/>
          <w:szCs w:val="26"/>
        </w:rPr>
        <w:t>Danh mục các công trình khoa học công bố của giảng viên, nhà khoa học cơ hữu liên quan đến ngành dự kiến mở của cơ sở đào tạo trong 5 năm trở lại đây</w:t>
      </w:r>
      <w:bookmarkEnd w:id="0"/>
    </w:p>
    <w:p w14:paraId="7DD5EA11" w14:textId="77777777" w:rsidR="00503E5D" w:rsidRPr="009E5560" w:rsidRDefault="00503E5D" w:rsidP="00503E5D">
      <w:pPr>
        <w:spacing w:before="120" w:after="0" w:line="312" w:lineRule="auto"/>
        <w:rPr>
          <w:rFonts w:ascii="Times New Roman" w:hAnsi="Times New Roman" w:cs="Times New Roman"/>
          <w:b/>
          <w:bCs/>
          <w:color w:val="000000" w:themeColor="text1"/>
          <w:sz w:val="26"/>
          <w:szCs w:val="26"/>
        </w:rPr>
      </w:pPr>
      <w:r w:rsidRPr="009E5560">
        <w:rPr>
          <w:rFonts w:ascii="Times New Roman" w:hAnsi="Times New Roman" w:cs="Times New Roman"/>
          <w:b/>
          <w:bCs/>
          <w:color w:val="000000" w:themeColor="text1"/>
          <w:sz w:val="26"/>
          <w:szCs w:val="26"/>
        </w:rPr>
        <w:t xml:space="preserve"> (</w:t>
      </w:r>
      <w:r w:rsidRPr="009E5560">
        <w:rPr>
          <w:rFonts w:ascii="Times New Roman" w:hAnsi="Times New Roman" w:cs="Times New Roman"/>
          <w:color w:val="000000" w:themeColor="text1"/>
          <w:sz w:val="26"/>
          <w:szCs w:val="26"/>
        </w:rPr>
        <w:t>kèm theo bản liệt kê có bản sao trang bìa tạp chí, trang phụ lục, trang đầu và trang cuối của công trình công bố)</w:t>
      </w:r>
    </w:p>
    <w:tbl>
      <w:tblPr>
        <w:tblStyle w:val="TableGrid"/>
        <w:tblW w:w="10348" w:type="dxa"/>
        <w:tblInd w:w="137" w:type="dxa"/>
        <w:tblLayout w:type="fixed"/>
        <w:tblLook w:val="04A0" w:firstRow="1" w:lastRow="0" w:firstColumn="1" w:lastColumn="0" w:noHBand="0" w:noVBand="1"/>
      </w:tblPr>
      <w:tblGrid>
        <w:gridCol w:w="709"/>
        <w:gridCol w:w="7229"/>
        <w:gridCol w:w="851"/>
        <w:gridCol w:w="993"/>
        <w:gridCol w:w="566"/>
      </w:tblGrid>
      <w:tr w:rsidR="00A74E8A" w:rsidRPr="00D834FB" w14:paraId="0BE611C7" w14:textId="6AAEDCEE" w:rsidTr="00A74E8A">
        <w:trPr>
          <w:trHeight w:val="153"/>
        </w:trPr>
        <w:tc>
          <w:tcPr>
            <w:tcW w:w="709" w:type="dxa"/>
          </w:tcPr>
          <w:p w14:paraId="128198DF" w14:textId="77777777" w:rsidR="00A74E8A" w:rsidRPr="00D834FB" w:rsidRDefault="00A74E8A" w:rsidP="009E5560">
            <w:pPr>
              <w:pStyle w:val="ListParagraph"/>
              <w:tabs>
                <w:tab w:val="left" w:pos="1444"/>
              </w:tabs>
              <w:spacing w:line="312" w:lineRule="auto"/>
              <w:ind w:left="32" w:right="-108"/>
              <w:jc w:val="center"/>
              <w:rPr>
                <w:rFonts w:eastAsia="Calibri"/>
                <w:b/>
                <w:bCs/>
                <w:color w:val="000000" w:themeColor="text1"/>
                <w:sz w:val="24"/>
                <w:szCs w:val="24"/>
              </w:rPr>
            </w:pPr>
            <w:r w:rsidRPr="00D834FB">
              <w:rPr>
                <w:rFonts w:eastAsia="Calibri"/>
                <w:b/>
                <w:color w:val="000000" w:themeColor="text1"/>
                <w:sz w:val="24"/>
                <w:szCs w:val="24"/>
              </w:rPr>
              <w:t>STT</w:t>
            </w:r>
          </w:p>
        </w:tc>
        <w:tc>
          <w:tcPr>
            <w:tcW w:w="7229" w:type="dxa"/>
          </w:tcPr>
          <w:p w14:paraId="10D25EE2" w14:textId="77777777" w:rsidR="00A74E8A" w:rsidRPr="00D834FB" w:rsidRDefault="00A74E8A" w:rsidP="009E5560">
            <w:pPr>
              <w:spacing w:line="312" w:lineRule="auto"/>
              <w:jc w:val="center"/>
              <w:rPr>
                <w:rFonts w:eastAsia="Calibri"/>
                <w:b/>
                <w:bCs/>
                <w:color w:val="000000" w:themeColor="text1"/>
                <w:sz w:val="24"/>
                <w:szCs w:val="24"/>
              </w:rPr>
            </w:pPr>
            <w:r w:rsidRPr="00D834FB">
              <w:rPr>
                <w:rFonts w:eastAsia="Calibri"/>
                <w:b/>
                <w:bCs/>
                <w:color w:val="000000" w:themeColor="text1"/>
                <w:sz w:val="24"/>
                <w:szCs w:val="24"/>
              </w:rPr>
              <w:t>Công trình khoa học</w:t>
            </w:r>
          </w:p>
        </w:tc>
        <w:tc>
          <w:tcPr>
            <w:tcW w:w="851" w:type="dxa"/>
          </w:tcPr>
          <w:p w14:paraId="718EBC98" w14:textId="77777777" w:rsidR="00A74E8A" w:rsidRPr="00D834FB" w:rsidRDefault="00A74E8A" w:rsidP="00F35151">
            <w:pPr>
              <w:spacing w:line="312" w:lineRule="auto"/>
              <w:jc w:val="center"/>
              <w:rPr>
                <w:rFonts w:eastAsia="Calibri"/>
                <w:b/>
                <w:bCs/>
                <w:color w:val="000000" w:themeColor="text1"/>
                <w:sz w:val="24"/>
                <w:szCs w:val="24"/>
              </w:rPr>
            </w:pPr>
            <w:r w:rsidRPr="00D834FB">
              <w:rPr>
                <w:rFonts w:eastAsia="Calibri"/>
                <w:b/>
                <w:bCs/>
                <w:color w:val="000000" w:themeColor="text1"/>
                <w:sz w:val="24"/>
                <w:szCs w:val="24"/>
              </w:rPr>
              <w:t>Ghi chú</w:t>
            </w:r>
          </w:p>
        </w:tc>
        <w:tc>
          <w:tcPr>
            <w:tcW w:w="993" w:type="dxa"/>
          </w:tcPr>
          <w:p w14:paraId="33F09913" w14:textId="77777777" w:rsidR="00A74E8A" w:rsidRPr="00D834FB" w:rsidRDefault="00A74E8A" w:rsidP="00F35151">
            <w:pPr>
              <w:spacing w:line="312" w:lineRule="auto"/>
              <w:jc w:val="center"/>
              <w:rPr>
                <w:rFonts w:eastAsia="Calibri"/>
                <w:b/>
                <w:bCs/>
                <w:color w:val="000000" w:themeColor="text1"/>
                <w:sz w:val="24"/>
                <w:szCs w:val="24"/>
              </w:rPr>
            </w:pPr>
          </w:p>
        </w:tc>
        <w:tc>
          <w:tcPr>
            <w:tcW w:w="566" w:type="dxa"/>
          </w:tcPr>
          <w:p w14:paraId="515E8009" w14:textId="77777777" w:rsidR="00A74E8A" w:rsidRPr="00D834FB" w:rsidRDefault="00A74E8A" w:rsidP="00F35151">
            <w:pPr>
              <w:spacing w:line="312" w:lineRule="auto"/>
              <w:jc w:val="center"/>
              <w:rPr>
                <w:rFonts w:eastAsia="Calibri"/>
                <w:b/>
                <w:bCs/>
                <w:color w:val="000000" w:themeColor="text1"/>
                <w:sz w:val="24"/>
                <w:szCs w:val="24"/>
              </w:rPr>
            </w:pPr>
          </w:p>
        </w:tc>
      </w:tr>
      <w:tr w:rsidR="00A74E8A" w:rsidRPr="00D834FB" w14:paraId="7C5AB7F6" w14:textId="3162B07D" w:rsidTr="00A74E8A">
        <w:trPr>
          <w:trHeight w:val="414"/>
        </w:trPr>
        <w:tc>
          <w:tcPr>
            <w:tcW w:w="709" w:type="dxa"/>
          </w:tcPr>
          <w:p w14:paraId="2E3B7AB5"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3ADF40A7" w14:textId="2A6AD0BD" w:rsidR="00A74E8A" w:rsidRPr="00F35151" w:rsidRDefault="00A74E8A" w:rsidP="00CF029F">
            <w:pPr>
              <w:spacing w:line="312" w:lineRule="auto"/>
              <w:contextualSpacing/>
              <w:jc w:val="both"/>
              <w:rPr>
                <w:rFonts w:eastAsia="Calibri"/>
                <w:bCs/>
                <w:color w:val="000000" w:themeColor="text1"/>
                <w:sz w:val="24"/>
                <w:szCs w:val="24"/>
              </w:rPr>
            </w:pPr>
            <w:r w:rsidRPr="00C4238F">
              <w:rPr>
                <w:rFonts w:eastAsia="Calibri"/>
                <w:bCs/>
                <w:color w:val="000000" w:themeColor="text1"/>
                <w:sz w:val="24"/>
                <w:szCs w:val="24"/>
              </w:rPr>
              <w:t>Hoang Huu Bach, Nguyen Thi Thuong</w:t>
            </w:r>
            <w:r w:rsidRPr="00864093">
              <w:rPr>
                <w:rFonts w:eastAsia="Calibri"/>
                <w:bCs/>
                <w:color w:val="000000" w:themeColor="text1"/>
                <w:sz w:val="24"/>
                <w:szCs w:val="24"/>
              </w:rPr>
              <w:t>, Son Thanh Cao,</w:t>
            </w:r>
            <w:r w:rsidRPr="00C4238F">
              <w:rPr>
                <w:rFonts w:eastAsia="Calibri"/>
                <w:bCs/>
                <w:color w:val="000000" w:themeColor="text1"/>
                <w:sz w:val="24"/>
                <w:szCs w:val="24"/>
              </w:rPr>
              <w:t xml:space="preserve"> An Empirical Heuristic Algorithm for Solving the Student-Project Allocation Problem with Ties</w:t>
            </w:r>
            <w:r>
              <w:rPr>
                <w:rFonts w:eastAsia="Calibri"/>
                <w:bCs/>
                <w:color w:val="000000" w:themeColor="text1"/>
                <w:sz w:val="24"/>
                <w:szCs w:val="24"/>
              </w:rPr>
              <w:t xml:space="preserve">, </w:t>
            </w:r>
            <w:r w:rsidRPr="00C4238F">
              <w:rPr>
                <w:rFonts w:eastAsia="Calibri"/>
                <w:bCs/>
                <w:color w:val="000000" w:themeColor="text1"/>
                <w:sz w:val="24"/>
                <w:szCs w:val="24"/>
              </w:rPr>
              <w:t>ICAART 2023, vol. 3, SCITEPRESS, ISBN 978-989-758-623-1, pp. 665-672</w:t>
            </w:r>
            <w:r>
              <w:rPr>
                <w:rFonts w:eastAsia="Calibri"/>
                <w:bCs/>
                <w:color w:val="000000" w:themeColor="text1"/>
                <w:sz w:val="24"/>
                <w:szCs w:val="24"/>
              </w:rPr>
              <w:t>.</w:t>
            </w:r>
          </w:p>
        </w:tc>
        <w:tc>
          <w:tcPr>
            <w:tcW w:w="851" w:type="dxa"/>
          </w:tcPr>
          <w:p w14:paraId="21C02AC6" w14:textId="5ED6B7DA" w:rsidR="00A74E8A" w:rsidRDefault="00A74E8A" w:rsidP="00CF029F">
            <w:pPr>
              <w:spacing w:line="312" w:lineRule="auto"/>
              <w:jc w:val="center"/>
              <w:rPr>
                <w:rFonts w:eastAsia="Calibri"/>
                <w:bCs/>
                <w:color w:val="000000" w:themeColor="text1"/>
                <w:sz w:val="24"/>
                <w:szCs w:val="24"/>
              </w:rPr>
            </w:pPr>
            <w:r w:rsidRPr="00D11B5B">
              <w:rPr>
                <w:rFonts w:eastAsia="Calibri"/>
                <w:bCs/>
                <w:color w:val="000000" w:themeColor="text1"/>
                <w:sz w:val="24"/>
                <w:szCs w:val="24"/>
              </w:rPr>
              <w:t>Scopus</w:t>
            </w:r>
          </w:p>
        </w:tc>
        <w:tc>
          <w:tcPr>
            <w:tcW w:w="993" w:type="dxa"/>
          </w:tcPr>
          <w:p w14:paraId="6435BB2E" w14:textId="5B8AD681"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Sơn 1</w:t>
            </w:r>
          </w:p>
        </w:tc>
        <w:tc>
          <w:tcPr>
            <w:tcW w:w="566" w:type="dxa"/>
          </w:tcPr>
          <w:p w14:paraId="32196F5F" w14:textId="2A44A453"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1</w:t>
            </w:r>
          </w:p>
        </w:tc>
      </w:tr>
      <w:tr w:rsidR="00A74E8A" w:rsidRPr="00D834FB" w14:paraId="0F29E418" w14:textId="14D25FB0" w:rsidTr="00A74E8A">
        <w:trPr>
          <w:trHeight w:val="414"/>
        </w:trPr>
        <w:tc>
          <w:tcPr>
            <w:tcW w:w="709" w:type="dxa"/>
          </w:tcPr>
          <w:p w14:paraId="28414AE1"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BE25B00" w14:textId="77777777" w:rsidR="00A74E8A" w:rsidRPr="00F35151" w:rsidRDefault="00A74E8A" w:rsidP="00CF029F">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Dinh Cong Le, </w:t>
            </w:r>
            <w:r w:rsidRPr="00864093">
              <w:rPr>
                <w:rFonts w:eastAsia="Calibri"/>
                <w:color w:val="000000" w:themeColor="text1"/>
                <w:sz w:val="24"/>
                <w:szCs w:val="24"/>
              </w:rPr>
              <w:t>Hoang Huu Viet: Filtered</w:t>
            </w:r>
            <w:r w:rsidRPr="00F35151">
              <w:rPr>
                <w:rFonts w:eastAsia="Calibri"/>
                <w:bCs/>
                <w:color w:val="000000" w:themeColor="text1"/>
                <w:sz w:val="24"/>
                <w:szCs w:val="24"/>
              </w:rPr>
              <w:t>-x Set Membership Algorithm With Time-Varying Error Bound for Nonlinear Active Noise Control, IEEE Access, vol. 10, no. 1, pp. 90079 – 90091, 2022</w:t>
            </w:r>
            <w:r>
              <w:rPr>
                <w:rFonts w:eastAsia="Calibri"/>
                <w:bCs/>
                <w:color w:val="000000" w:themeColor="text1"/>
                <w:sz w:val="24"/>
                <w:szCs w:val="24"/>
              </w:rPr>
              <w:t>.</w:t>
            </w:r>
          </w:p>
        </w:tc>
        <w:tc>
          <w:tcPr>
            <w:tcW w:w="851" w:type="dxa"/>
          </w:tcPr>
          <w:p w14:paraId="65C9F0DB" w14:textId="4534C6FE" w:rsidR="00A74E8A" w:rsidRPr="00D834FB"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c>
          <w:tcPr>
            <w:tcW w:w="993" w:type="dxa"/>
          </w:tcPr>
          <w:p w14:paraId="52BEC5DC" w14:textId="663970CA"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Việt 1</w:t>
            </w:r>
          </w:p>
        </w:tc>
        <w:tc>
          <w:tcPr>
            <w:tcW w:w="566" w:type="dxa"/>
          </w:tcPr>
          <w:p w14:paraId="65ADA40C" w14:textId="2660DEBE"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2</w:t>
            </w:r>
          </w:p>
        </w:tc>
      </w:tr>
      <w:tr w:rsidR="00A74E8A" w:rsidRPr="00D834FB" w14:paraId="4EB69620" w14:textId="517B5AA4" w:rsidTr="00A74E8A">
        <w:trPr>
          <w:trHeight w:val="414"/>
        </w:trPr>
        <w:tc>
          <w:tcPr>
            <w:tcW w:w="709" w:type="dxa"/>
          </w:tcPr>
          <w:p w14:paraId="00261F1A"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5183EA9B" w14:textId="77777777" w:rsidR="00A74E8A" w:rsidRPr="00864093" w:rsidRDefault="00A74E8A" w:rsidP="00CF029F">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Nguyen Thi Uyen, Giang L. Nguyen, Canh V. Pham, Tran Xuan Sang, Hoang Huu Viet: A Heuristic Algorithm for Student-Project Allocation Problem, . In Proccedings of the 11th International Conference on Computational Data and Social Networks (CSoNet 2022), Virtual Event, December 5-7, 2022, pp. 280-291.</w:t>
            </w:r>
          </w:p>
        </w:tc>
        <w:tc>
          <w:tcPr>
            <w:tcW w:w="851" w:type="dxa"/>
          </w:tcPr>
          <w:p w14:paraId="4CCC250F" w14:textId="77777777"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1472E8F8" w14:textId="487ADD29" w:rsidR="00A74E8A" w:rsidRDefault="00A74E8A" w:rsidP="00CF029F">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2</w:t>
            </w:r>
          </w:p>
        </w:tc>
        <w:tc>
          <w:tcPr>
            <w:tcW w:w="566" w:type="dxa"/>
          </w:tcPr>
          <w:p w14:paraId="04513034" w14:textId="6D4DE9A6" w:rsidR="00A74E8A" w:rsidRPr="005B7AD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3</w:t>
            </w:r>
          </w:p>
        </w:tc>
      </w:tr>
      <w:tr w:rsidR="00A74E8A" w:rsidRPr="00D834FB" w14:paraId="48897642" w14:textId="39B30093" w:rsidTr="00A74E8A">
        <w:trPr>
          <w:trHeight w:val="414"/>
        </w:trPr>
        <w:tc>
          <w:tcPr>
            <w:tcW w:w="709" w:type="dxa"/>
          </w:tcPr>
          <w:p w14:paraId="77F6E8FB"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5654D3A0" w14:textId="77777777" w:rsidR="00A74E8A" w:rsidRPr="00864093" w:rsidRDefault="00A74E8A" w:rsidP="00CF029F">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Hoang Huu Viet, Nguyen Thi Uyen, Son Thanh Cao, and TaeChoong Chung. A heuristic repair algorithm for the maximum stable marriage problem with ties and incomplete lists. In Proccedings of the 34th Australasian Joint Conference on Artificial Intelligence, AJCAI2021, 2-4 Feb. 2022, Sydney, Australia (Lecturer Notes of Artificial Intelligence, vol. 13151, pp: 494-506</w:t>
            </w:r>
          </w:p>
        </w:tc>
        <w:tc>
          <w:tcPr>
            <w:tcW w:w="851" w:type="dxa"/>
          </w:tcPr>
          <w:p w14:paraId="0F479771" w14:textId="77777777"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5F2F1C78" w14:textId="45944FC0" w:rsidR="00A74E8A" w:rsidRDefault="00A74E8A" w:rsidP="00CF029F">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3</w:t>
            </w:r>
          </w:p>
        </w:tc>
        <w:tc>
          <w:tcPr>
            <w:tcW w:w="566" w:type="dxa"/>
          </w:tcPr>
          <w:p w14:paraId="2329DE65" w14:textId="61098235" w:rsidR="00A74E8A" w:rsidRPr="005B7AD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4</w:t>
            </w:r>
          </w:p>
        </w:tc>
      </w:tr>
      <w:tr w:rsidR="00A74E8A" w:rsidRPr="00D834FB" w14:paraId="4383801F" w14:textId="18459E1D" w:rsidTr="00A74E8A">
        <w:trPr>
          <w:trHeight w:val="414"/>
        </w:trPr>
        <w:tc>
          <w:tcPr>
            <w:tcW w:w="709" w:type="dxa"/>
          </w:tcPr>
          <w:p w14:paraId="5C8AA242"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4D7FA77A" w14:textId="77777777" w:rsidR="00A74E8A" w:rsidRPr="00F35151" w:rsidRDefault="00A74E8A" w:rsidP="00CF029F">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Son Thanh Cao, Le Quoc Anh, </w:t>
            </w:r>
            <w:r w:rsidRPr="00864093">
              <w:rPr>
                <w:rFonts w:eastAsia="Calibri"/>
                <w:color w:val="000000" w:themeColor="text1"/>
                <w:sz w:val="24"/>
                <w:szCs w:val="24"/>
              </w:rPr>
              <w:t>Hoang Huu Viet.</w:t>
            </w:r>
            <w:r w:rsidRPr="00F35151">
              <w:rPr>
                <w:rFonts w:eastAsia="Calibri"/>
                <w:bCs/>
                <w:color w:val="000000" w:themeColor="text1"/>
                <w:sz w:val="24"/>
                <w:szCs w:val="24"/>
              </w:rPr>
              <w:t xml:space="preserve"> A Heuristic Repair Algorithm for the Hospitals/Residents problem with Ties. In Proccedings of the 21st International Conference on Artificial Intelligence and Soft Computing (ICAISC 2022), June 19-23, 2022, Zakopane, Poland, pp.  340-352</w:t>
            </w:r>
            <w:r>
              <w:rPr>
                <w:rFonts w:eastAsia="Calibri"/>
                <w:bCs/>
                <w:color w:val="000000" w:themeColor="text1"/>
                <w:sz w:val="24"/>
                <w:szCs w:val="24"/>
              </w:rPr>
              <w:t>.</w:t>
            </w:r>
          </w:p>
        </w:tc>
        <w:tc>
          <w:tcPr>
            <w:tcW w:w="851" w:type="dxa"/>
          </w:tcPr>
          <w:p w14:paraId="3548C392" w14:textId="77777777"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706F92CE" w14:textId="37DD99D0" w:rsidR="00A74E8A" w:rsidRDefault="00A74E8A" w:rsidP="00CF029F">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4</w:t>
            </w:r>
          </w:p>
        </w:tc>
        <w:tc>
          <w:tcPr>
            <w:tcW w:w="566" w:type="dxa"/>
          </w:tcPr>
          <w:p w14:paraId="41CF74B5" w14:textId="44D523AA" w:rsidR="00A74E8A" w:rsidRPr="005B7AD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5</w:t>
            </w:r>
          </w:p>
        </w:tc>
      </w:tr>
      <w:tr w:rsidR="00A74E8A" w:rsidRPr="00D834FB" w14:paraId="55D9F804" w14:textId="4EBD2A1B" w:rsidTr="00A74E8A">
        <w:trPr>
          <w:trHeight w:val="414"/>
        </w:trPr>
        <w:tc>
          <w:tcPr>
            <w:tcW w:w="709" w:type="dxa"/>
          </w:tcPr>
          <w:p w14:paraId="2C91C1D0"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EC51968" w14:textId="77777777" w:rsidR="00A74E8A" w:rsidRPr="00F35151" w:rsidRDefault="00A74E8A" w:rsidP="00CF029F">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Le Hong Trang, </w:t>
            </w:r>
            <w:r w:rsidRPr="00864093">
              <w:rPr>
                <w:rFonts w:eastAsia="Calibri"/>
                <w:color w:val="000000" w:themeColor="text1"/>
                <w:sz w:val="24"/>
                <w:szCs w:val="24"/>
              </w:rPr>
              <w:t>Hoang Huu Viet</w:t>
            </w:r>
            <w:r w:rsidRPr="00F35151">
              <w:rPr>
                <w:rFonts w:eastAsia="Calibri"/>
                <w:bCs/>
                <w:color w:val="000000" w:themeColor="text1"/>
                <w:sz w:val="24"/>
                <w:szCs w:val="24"/>
              </w:rPr>
              <w:t>, Optimally stable matchings for resource allocations, Vietnam Journal of Science and Technology, vol. 60, no. 2, pp: 257-269, 2022.</w:t>
            </w:r>
          </w:p>
        </w:tc>
        <w:tc>
          <w:tcPr>
            <w:tcW w:w="851" w:type="dxa"/>
          </w:tcPr>
          <w:p w14:paraId="1A6CAA9D" w14:textId="77777777" w:rsidR="00A74E8A" w:rsidRPr="00D834FB" w:rsidRDefault="00A74E8A" w:rsidP="00CF029F">
            <w:pPr>
              <w:spacing w:line="312" w:lineRule="auto"/>
              <w:jc w:val="center"/>
              <w:rPr>
                <w:rFonts w:eastAsia="Calibri"/>
                <w:bCs/>
                <w:color w:val="000000" w:themeColor="text1"/>
                <w:sz w:val="24"/>
                <w:szCs w:val="24"/>
              </w:rPr>
            </w:pPr>
          </w:p>
        </w:tc>
        <w:tc>
          <w:tcPr>
            <w:tcW w:w="993" w:type="dxa"/>
          </w:tcPr>
          <w:p w14:paraId="0E909802" w14:textId="1F4064CF" w:rsidR="00A74E8A" w:rsidRPr="00D834FB" w:rsidRDefault="00A74E8A" w:rsidP="00CF029F">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5</w:t>
            </w:r>
          </w:p>
        </w:tc>
        <w:tc>
          <w:tcPr>
            <w:tcW w:w="566" w:type="dxa"/>
          </w:tcPr>
          <w:p w14:paraId="4A052C4B" w14:textId="3FC606A0" w:rsidR="00A74E8A" w:rsidRPr="005B7AD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6</w:t>
            </w:r>
          </w:p>
        </w:tc>
      </w:tr>
      <w:tr w:rsidR="00D67A44" w:rsidRPr="00D834FB" w14:paraId="058D088C" w14:textId="77777777" w:rsidTr="00A74E8A">
        <w:trPr>
          <w:trHeight w:val="414"/>
        </w:trPr>
        <w:tc>
          <w:tcPr>
            <w:tcW w:w="709" w:type="dxa"/>
          </w:tcPr>
          <w:p w14:paraId="067062B3" w14:textId="77777777" w:rsidR="00D67A44" w:rsidRPr="00D834FB" w:rsidRDefault="00D67A44"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08727EC" w14:textId="0E8DA82C" w:rsidR="00D67A44" w:rsidRPr="00FF3DF5" w:rsidRDefault="00D67A44" w:rsidP="00FF3DF5">
            <w:pPr>
              <w:spacing w:line="312" w:lineRule="auto"/>
              <w:contextualSpacing/>
              <w:jc w:val="both"/>
              <w:rPr>
                <w:rFonts w:eastAsia="Calibri"/>
                <w:b/>
                <w:color w:val="FF0000"/>
                <w:sz w:val="24"/>
                <w:szCs w:val="24"/>
              </w:rPr>
            </w:pPr>
            <w:r w:rsidRPr="00E90D48">
              <w:rPr>
                <w:rFonts w:eastAsia="Calibri"/>
                <w:bCs/>
                <w:color w:val="000000" w:themeColor="text1"/>
                <w:sz w:val="24"/>
                <w:szCs w:val="24"/>
              </w:rPr>
              <w:t>Thanh Nghia Cao, Minh Tam Nguyen, Huu Lam Phan, Duc Dung Nguyen, Dinh Lam Vu, Thi Quynh Hoa Nguyen and Jung-Mu Kim</w:t>
            </w:r>
            <w:r>
              <w:rPr>
                <w:rFonts w:eastAsia="Calibri"/>
                <w:bCs/>
                <w:color w:val="000000" w:themeColor="text1"/>
                <w:sz w:val="24"/>
                <w:szCs w:val="24"/>
              </w:rPr>
              <w:t xml:space="preserve">, </w:t>
            </w:r>
            <w:r w:rsidRPr="00E90D48">
              <w:rPr>
                <w:rFonts w:eastAsia="Calibri"/>
                <w:bCs/>
                <w:i/>
                <w:iCs/>
                <w:color w:val="000000" w:themeColor="text1"/>
                <w:sz w:val="24"/>
                <w:szCs w:val="24"/>
              </w:rPr>
              <w:lastRenderedPageBreak/>
              <w:t>Millimeter-Wave Broadband MIMO Antenna Using Metasurfaces for 5G Cellular Networks</w:t>
            </w:r>
            <w:r>
              <w:rPr>
                <w:rFonts w:eastAsia="Calibri"/>
                <w:bCs/>
                <w:color w:val="000000" w:themeColor="text1"/>
                <w:sz w:val="24"/>
                <w:szCs w:val="24"/>
              </w:rPr>
              <w:t xml:space="preserve">,  </w:t>
            </w:r>
            <w:r w:rsidRPr="00EF4A62">
              <w:rPr>
                <w:rFonts w:eastAsia="Calibri"/>
                <w:bCs/>
                <w:color w:val="000000" w:themeColor="text1"/>
                <w:sz w:val="24"/>
                <w:szCs w:val="24"/>
              </w:rPr>
              <w:t>International Journal of RF and Microwave Computer-Aided Engineering</w:t>
            </w:r>
            <w:r>
              <w:rPr>
                <w:rFonts w:eastAsia="Calibri"/>
                <w:bCs/>
                <w:color w:val="000000" w:themeColor="text1"/>
                <w:sz w:val="24"/>
                <w:szCs w:val="24"/>
              </w:rPr>
              <w:t>, Volume 2023, Number 11</w:t>
            </w:r>
          </w:p>
        </w:tc>
        <w:tc>
          <w:tcPr>
            <w:tcW w:w="851" w:type="dxa"/>
            <w:vAlign w:val="center"/>
          </w:tcPr>
          <w:p w14:paraId="7C1359BB" w14:textId="77777777" w:rsidR="00D67A44" w:rsidRDefault="00D67A44" w:rsidP="00FF3DF5">
            <w:pPr>
              <w:spacing w:line="312" w:lineRule="auto"/>
              <w:jc w:val="center"/>
              <w:rPr>
                <w:rFonts w:eastAsia="Calibri"/>
                <w:bCs/>
                <w:color w:val="000000" w:themeColor="text1"/>
                <w:sz w:val="24"/>
                <w:szCs w:val="24"/>
              </w:rPr>
            </w:pPr>
          </w:p>
        </w:tc>
        <w:tc>
          <w:tcPr>
            <w:tcW w:w="993" w:type="dxa"/>
          </w:tcPr>
          <w:p w14:paraId="0D664257" w14:textId="7A191FB4" w:rsidR="00D67A44" w:rsidRDefault="00D67A44" w:rsidP="00FF3DF5">
            <w:pPr>
              <w:spacing w:line="312" w:lineRule="auto"/>
              <w:jc w:val="center"/>
              <w:rPr>
                <w:rFonts w:eastAsia="Calibri"/>
                <w:bCs/>
                <w:color w:val="000000" w:themeColor="text1"/>
                <w:sz w:val="24"/>
                <w:szCs w:val="24"/>
              </w:rPr>
            </w:pPr>
            <w:r>
              <w:rPr>
                <w:rFonts w:eastAsia="Calibri"/>
                <w:bCs/>
                <w:color w:val="000000" w:themeColor="text1"/>
                <w:sz w:val="24"/>
                <w:szCs w:val="24"/>
              </w:rPr>
              <w:t>Tâm 2</w:t>
            </w:r>
          </w:p>
        </w:tc>
        <w:tc>
          <w:tcPr>
            <w:tcW w:w="566" w:type="dxa"/>
          </w:tcPr>
          <w:p w14:paraId="270BAA32" w14:textId="77777777" w:rsidR="00D67A44" w:rsidRDefault="00D67A44" w:rsidP="00FF3DF5">
            <w:pPr>
              <w:spacing w:line="312" w:lineRule="auto"/>
              <w:jc w:val="center"/>
              <w:rPr>
                <w:rFonts w:eastAsia="Calibri"/>
                <w:bCs/>
                <w:color w:val="000000" w:themeColor="text1"/>
                <w:sz w:val="24"/>
                <w:szCs w:val="24"/>
              </w:rPr>
            </w:pPr>
          </w:p>
        </w:tc>
      </w:tr>
      <w:tr w:rsidR="00A37B47" w:rsidRPr="00D834FB" w14:paraId="0AC9B705" w14:textId="77777777" w:rsidTr="00A74E8A">
        <w:trPr>
          <w:trHeight w:val="414"/>
        </w:trPr>
        <w:tc>
          <w:tcPr>
            <w:tcW w:w="709" w:type="dxa"/>
          </w:tcPr>
          <w:p w14:paraId="60405704" w14:textId="77777777" w:rsidR="00A37B47" w:rsidRPr="00D834FB" w:rsidRDefault="00A37B47"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1F572AC4" w14:textId="777EFEC6" w:rsidR="00A37B47" w:rsidRPr="00A37B47" w:rsidRDefault="00A37B47" w:rsidP="00FF3DF5">
            <w:pPr>
              <w:spacing w:line="312" w:lineRule="auto"/>
              <w:contextualSpacing/>
              <w:jc w:val="both"/>
              <w:rPr>
                <w:rFonts w:eastAsia="Calibri"/>
                <w:color w:val="000000" w:themeColor="text1"/>
                <w:sz w:val="24"/>
                <w:szCs w:val="24"/>
              </w:rPr>
            </w:pPr>
            <w:r w:rsidRPr="00A37B47">
              <w:rPr>
                <w:rFonts w:eastAsia="Calibri"/>
                <w:color w:val="000000" w:themeColor="text1"/>
                <w:sz w:val="24"/>
                <w:szCs w:val="24"/>
              </w:rPr>
              <w:t>Phạm Trà My,</w:t>
            </w:r>
            <w:r>
              <w:rPr>
                <w:rFonts w:eastAsia="Calibri"/>
                <w:color w:val="000000" w:themeColor="text1"/>
                <w:sz w:val="24"/>
                <w:szCs w:val="24"/>
              </w:rPr>
              <w:t xml:space="preserve"> N</w:t>
            </w:r>
            <w:r w:rsidRPr="006B296E">
              <w:rPr>
                <w:rFonts w:eastAsia="Calibri"/>
                <w:color w:val="000000" w:themeColor="text1"/>
                <w:sz w:val="24"/>
                <w:szCs w:val="24"/>
              </w:rPr>
              <w:t>ghiên cứu các phương pháp thiết kế bộ lọc số iir và xây dựng ứng dụng thử nghiệm trên phần mềm matlab</w:t>
            </w:r>
            <w:r>
              <w:rPr>
                <w:rFonts w:eastAsia="Calibri"/>
                <w:color w:val="000000" w:themeColor="text1"/>
                <w:sz w:val="24"/>
                <w:szCs w:val="24"/>
              </w:rPr>
              <w:t>, Tạp chí giáo chức Việt Nam, số 1, Tr193-195, 2023.</w:t>
            </w:r>
          </w:p>
        </w:tc>
        <w:tc>
          <w:tcPr>
            <w:tcW w:w="851" w:type="dxa"/>
            <w:vAlign w:val="center"/>
          </w:tcPr>
          <w:p w14:paraId="6E1073C6" w14:textId="77777777" w:rsidR="00A37B47" w:rsidRDefault="00A37B47" w:rsidP="00FF3DF5">
            <w:pPr>
              <w:spacing w:line="312" w:lineRule="auto"/>
              <w:jc w:val="center"/>
              <w:rPr>
                <w:rFonts w:eastAsia="Calibri"/>
                <w:bCs/>
                <w:color w:val="000000" w:themeColor="text1"/>
                <w:sz w:val="24"/>
                <w:szCs w:val="24"/>
              </w:rPr>
            </w:pPr>
          </w:p>
        </w:tc>
        <w:tc>
          <w:tcPr>
            <w:tcW w:w="993" w:type="dxa"/>
          </w:tcPr>
          <w:p w14:paraId="08365337" w14:textId="708582C5" w:rsidR="00A37B47" w:rsidRDefault="00A37B47" w:rsidP="00FF3DF5">
            <w:pPr>
              <w:spacing w:line="312" w:lineRule="auto"/>
              <w:jc w:val="center"/>
              <w:rPr>
                <w:rFonts w:eastAsia="Calibri"/>
                <w:bCs/>
                <w:color w:val="000000" w:themeColor="text1"/>
                <w:sz w:val="24"/>
                <w:szCs w:val="24"/>
              </w:rPr>
            </w:pPr>
            <w:r>
              <w:rPr>
                <w:rFonts w:eastAsia="Calibri"/>
                <w:bCs/>
                <w:color w:val="000000" w:themeColor="text1"/>
                <w:sz w:val="24"/>
                <w:szCs w:val="24"/>
              </w:rPr>
              <w:t>Trà my 5</w:t>
            </w:r>
          </w:p>
        </w:tc>
        <w:tc>
          <w:tcPr>
            <w:tcW w:w="566" w:type="dxa"/>
          </w:tcPr>
          <w:p w14:paraId="27232831" w14:textId="77777777" w:rsidR="00A37B47" w:rsidRDefault="00A37B47" w:rsidP="00FF3DF5">
            <w:pPr>
              <w:spacing w:line="312" w:lineRule="auto"/>
              <w:jc w:val="center"/>
              <w:rPr>
                <w:rFonts w:eastAsia="Calibri"/>
                <w:bCs/>
                <w:color w:val="000000" w:themeColor="text1"/>
                <w:sz w:val="24"/>
                <w:szCs w:val="24"/>
              </w:rPr>
            </w:pPr>
          </w:p>
        </w:tc>
      </w:tr>
      <w:tr w:rsidR="00A37B47" w:rsidRPr="00D834FB" w14:paraId="5796C72C" w14:textId="77777777" w:rsidTr="00A74E8A">
        <w:trPr>
          <w:trHeight w:val="414"/>
        </w:trPr>
        <w:tc>
          <w:tcPr>
            <w:tcW w:w="709" w:type="dxa"/>
          </w:tcPr>
          <w:p w14:paraId="072A5F1D" w14:textId="77777777" w:rsidR="00A37B47" w:rsidRPr="00D834FB" w:rsidRDefault="00A37B47"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7F8F85B7" w14:textId="4E63C6CA" w:rsidR="00A37B47" w:rsidRPr="00A37B47" w:rsidRDefault="00A37B47" w:rsidP="00FF3DF5">
            <w:pPr>
              <w:spacing w:line="312" w:lineRule="auto"/>
              <w:contextualSpacing/>
              <w:jc w:val="both"/>
              <w:rPr>
                <w:rFonts w:eastAsia="Calibri"/>
                <w:color w:val="FF0000"/>
                <w:sz w:val="24"/>
                <w:szCs w:val="24"/>
              </w:rPr>
            </w:pPr>
            <w:r w:rsidRPr="00A37B47">
              <w:rPr>
                <w:rFonts w:eastAsia="Calibri"/>
                <w:color w:val="000000" w:themeColor="text1"/>
                <w:sz w:val="24"/>
                <w:szCs w:val="24"/>
              </w:rPr>
              <w:t xml:space="preserve">Phạm Trà My, </w:t>
            </w:r>
            <w:r w:rsidRPr="00A37B47">
              <w:rPr>
                <w:rFonts w:eastAsia="Calibri"/>
                <w:i/>
                <w:iCs/>
                <w:color w:val="000000" w:themeColor="text1"/>
                <w:sz w:val="24"/>
                <w:szCs w:val="24"/>
              </w:rPr>
              <w:t>Nghiên cứu thuật toán tối ưu hóa đàn kiến cho bài toán người đi du lịch, Tạp chí công dân và khuyến học</w:t>
            </w:r>
            <w:r w:rsidRPr="00A37B47">
              <w:rPr>
                <w:rFonts w:eastAsia="Calibri"/>
                <w:color w:val="000000" w:themeColor="text1"/>
                <w:sz w:val="24"/>
                <w:szCs w:val="24"/>
              </w:rPr>
              <w:t>, Tr45-46, 2023.</w:t>
            </w:r>
          </w:p>
        </w:tc>
        <w:tc>
          <w:tcPr>
            <w:tcW w:w="851" w:type="dxa"/>
            <w:vAlign w:val="center"/>
          </w:tcPr>
          <w:p w14:paraId="4009C7CC" w14:textId="77777777" w:rsidR="00A37B47" w:rsidRDefault="00A37B47" w:rsidP="00FF3DF5">
            <w:pPr>
              <w:spacing w:line="312" w:lineRule="auto"/>
              <w:jc w:val="center"/>
              <w:rPr>
                <w:rFonts w:eastAsia="Calibri"/>
                <w:bCs/>
                <w:color w:val="000000" w:themeColor="text1"/>
                <w:sz w:val="24"/>
                <w:szCs w:val="24"/>
              </w:rPr>
            </w:pPr>
          </w:p>
        </w:tc>
        <w:tc>
          <w:tcPr>
            <w:tcW w:w="993" w:type="dxa"/>
          </w:tcPr>
          <w:p w14:paraId="5242C2F0" w14:textId="12F62C67" w:rsidR="00A37B47" w:rsidRDefault="00A37B47" w:rsidP="00FF3DF5">
            <w:pPr>
              <w:spacing w:line="312" w:lineRule="auto"/>
              <w:jc w:val="center"/>
              <w:rPr>
                <w:rFonts w:eastAsia="Calibri"/>
                <w:bCs/>
                <w:color w:val="000000" w:themeColor="text1"/>
                <w:sz w:val="24"/>
                <w:szCs w:val="24"/>
              </w:rPr>
            </w:pPr>
            <w:r>
              <w:rPr>
                <w:rFonts w:eastAsia="Calibri"/>
                <w:bCs/>
                <w:color w:val="000000" w:themeColor="text1"/>
                <w:sz w:val="24"/>
                <w:szCs w:val="24"/>
              </w:rPr>
              <w:t>Trà my 6</w:t>
            </w:r>
          </w:p>
        </w:tc>
        <w:tc>
          <w:tcPr>
            <w:tcW w:w="566" w:type="dxa"/>
          </w:tcPr>
          <w:p w14:paraId="663D4541" w14:textId="77777777" w:rsidR="00A37B47" w:rsidRDefault="00A37B47" w:rsidP="00FF3DF5">
            <w:pPr>
              <w:spacing w:line="312" w:lineRule="auto"/>
              <w:jc w:val="center"/>
              <w:rPr>
                <w:rFonts w:eastAsia="Calibri"/>
                <w:bCs/>
                <w:color w:val="000000" w:themeColor="text1"/>
                <w:sz w:val="24"/>
                <w:szCs w:val="24"/>
              </w:rPr>
            </w:pPr>
          </w:p>
        </w:tc>
      </w:tr>
      <w:tr w:rsidR="00A74E8A" w:rsidRPr="00D834FB" w14:paraId="322D46FA" w14:textId="438114F5" w:rsidTr="00A74E8A">
        <w:trPr>
          <w:trHeight w:val="414"/>
        </w:trPr>
        <w:tc>
          <w:tcPr>
            <w:tcW w:w="709" w:type="dxa"/>
          </w:tcPr>
          <w:p w14:paraId="75D95B44"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E8F28FB" w14:textId="0FBAB41F" w:rsidR="00A74E8A" w:rsidRPr="00A37B47" w:rsidRDefault="00A74E8A" w:rsidP="00FF3DF5">
            <w:pPr>
              <w:spacing w:line="312" w:lineRule="auto"/>
              <w:contextualSpacing/>
              <w:jc w:val="both"/>
              <w:rPr>
                <w:rFonts w:eastAsia="Calibri"/>
                <w:color w:val="000000" w:themeColor="text1"/>
                <w:sz w:val="24"/>
                <w:szCs w:val="24"/>
              </w:rPr>
            </w:pPr>
            <w:r w:rsidRPr="00A37B47">
              <w:rPr>
                <w:rFonts w:eastAsia="Calibri"/>
                <w:sz w:val="24"/>
                <w:szCs w:val="24"/>
              </w:rPr>
              <w:t xml:space="preserve">Nguyen Thi Uyen and </w:t>
            </w:r>
            <w:r w:rsidRPr="00A37B47">
              <w:rPr>
                <w:rFonts w:eastAsia="Calibri"/>
                <w:color w:val="000000" w:themeColor="text1"/>
                <w:sz w:val="24"/>
                <w:szCs w:val="24"/>
              </w:rPr>
              <w:t>Tran Xuan Sang. An efficient algorithm to find a maximum weakly stable matching for SPA-ST problem. 21</w:t>
            </w:r>
            <w:r w:rsidRPr="00A37B47">
              <w:rPr>
                <w:rFonts w:eastAsia="Calibri"/>
                <w:color w:val="000000" w:themeColor="text1"/>
                <w:sz w:val="24"/>
                <w:szCs w:val="24"/>
                <w:vertAlign w:val="superscript"/>
              </w:rPr>
              <w:t>st</w:t>
            </w:r>
            <w:r w:rsidRPr="00A37B47">
              <w:rPr>
                <w:rFonts w:eastAsia="Calibri"/>
                <w:color w:val="000000" w:themeColor="text1"/>
                <w:sz w:val="24"/>
                <w:szCs w:val="24"/>
              </w:rPr>
              <w:t xml:space="preserve"> International Conference on Artificial Intelligence and Soft Computing, ICAISC 2022.</w:t>
            </w:r>
          </w:p>
        </w:tc>
        <w:tc>
          <w:tcPr>
            <w:tcW w:w="851" w:type="dxa"/>
            <w:vAlign w:val="center"/>
          </w:tcPr>
          <w:p w14:paraId="4523E09A" w14:textId="089CC548"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0C6C4F5C" w14:textId="6EB4B2EF"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Uyên 1</w:t>
            </w:r>
          </w:p>
        </w:tc>
        <w:tc>
          <w:tcPr>
            <w:tcW w:w="566" w:type="dxa"/>
          </w:tcPr>
          <w:p w14:paraId="4A0DE16E" w14:textId="2AF9081C"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7</w:t>
            </w:r>
          </w:p>
        </w:tc>
      </w:tr>
      <w:tr w:rsidR="00A3293D" w:rsidRPr="00D834FB" w14:paraId="5F56E85F" w14:textId="77777777" w:rsidTr="00A74E8A">
        <w:trPr>
          <w:trHeight w:val="414"/>
        </w:trPr>
        <w:tc>
          <w:tcPr>
            <w:tcW w:w="709" w:type="dxa"/>
          </w:tcPr>
          <w:p w14:paraId="41E23887" w14:textId="77777777" w:rsidR="00A3293D" w:rsidRPr="00D834FB" w:rsidRDefault="00A3293D"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1E9F6DEF" w14:textId="241D62ED" w:rsidR="00A3293D" w:rsidRPr="00A37B47" w:rsidRDefault="00A3293D" w:rsidP="00FF3DF5">
            <w:pPr>
              <w:spacing w:line="312" w:lineRule="auto"/>
              <w:contextualSpacing/>
              <w:jc w:val="both"/>
              <w:rPr>
                <w:rFonts w:eastAsia="Calibri"/>
                <w:color w:val="000000" w:themeColor="text1"/>
                <w:sz w:val="24"/>
                <w:szCs w:val="24"/>
              </w:rPr>
            </w:pPr>
            <w:r w:rsidRPr="00A3293D">
              <w:rPr>
                <w:rFonts w:eastAsia="Calibri"/>
                <w:bCs/>
                <w:color w:val="000000" w:themeColor="text1"/>
                <w:sz w:val="24"/>
                <w:szCs w:val="24"/>
              </w:rPr>
              <w:t>Phạm Trà My,</w:t>
            </w:r>
            <w:r>
              <w:rPr>
                <w:rFonts w:eastAsia="Calibri"/>
                <w:bCs/>
                <w:color w:val="000000" w:themeColor="text1"/>
                <w:sz w:val="24"/>
                <w:szCs w:val="24"/>
              </w:rPr>
              <w:t xml:space="preserve"> Nguyễn Thị Nhã, </w:t>
            </w:r>
            <w:r w:rsidRPr="00E32B20">
              <w:rPr>
                <w:rFonts w:eastAsia="Calibri"/>
                <w:bCs/>
                <w:i/>
                <w:iCs/>
                <w:color w:val="000000" w:themeColor="text1"/>
                <w:sz w:val="24"/>
                <w:szCs w:val="24"/>
              </w:rPr>
              <w:t>Nghiên cứu và cài đặt thử nghiệm hệ thống nhận dạng chữ số viết tay sử dụng mạng Nơ ron</w:t>
            </w:r>
            <w:r>
              <w:rPr>
                <w:rFonts w:eastAsia="Calibri"/>
                <w:bCs/>
                <w:i/>
                <w:iCs/>
                <w:color w:val="000000" w:themeColor="text1"/>
                <w:sz w:val="24"/>
                <w:szCs w:val="24"/>
              </w:rPr>
              <w:t>,</w:t>
            </w:r>
            <w:r>
              <w:rPr>
                <w:rFonts w:eastAsia="Calibri"/>
                <w:bCs/>
                <w:color w:val="000000" w:themeColor="text1"/>
                <w:sz w:val="24"/>
                <w:szCs w:val="24"/>
              </w:rPr>
              <w:t xml:space="preserve"> Tạp chí thiết bị giáo dục, số 279, Tr1-3, 2022.</w:t>
            </w:r>
          </w:p>
        </w:tc>
        <w:tc>
          <w:tcPr>
            <w:tcW w:w="851" w:type="dxa"/>
          </w:tcPr>
          <w:p w14:paraId="654929F6" w14:textId="77777777" w:rsidR="00A3293D" w:rsidRDefault="00A3293D" w:rsidP="00FF3DF5">
            <w:pPr>
              <w:spacing w:line="312" w:lineRule="auto"/>
              <w:jc w:val="center"/>
              <w:rPr>
                <w:rFonts w:eastAsia="Calibri"/>
                <w:bCs/>
                <w:color w:val="000000" w:themeColor="text1"/>
                <w:sz w:val="24"/>
                <w:szCs w:val="24"/>
              </w:rPr>
            </w:pPr>
          </w:p>
        </w:tc>
        <w:tc>
          <w:tcPr>
            <w:tcW w:w="993" w:type="dxa"/>
          </w:tcPr>
          <w:p w14:paraId="42DBAECA" w14:textId="44C757B8" w:rsidR="00A3293D" w:rsidRPr="005B7ADA" w:rsidRDefault="00A3293D" w:rsidP="00FF3DF5">
            <w:pPr>
              <w:spacing w:line="312" w:lineRule="auto"/>
              <w:jc w:val="center"/>
              <w:rPr>
                <w:rFonts w:eastAsia="Calibri"/>
                <w:bCs/>
                <w:color w:val="000000" w:themeColor="text1"/>
                <w:sz w:val="24"/>
                <w:szCs w:val="24"/>
              </w:rPr>
            </w:pPr>
            <w:r>
              <w:rPr>
                <w:rFonts w:eastAsia="Calibri"/>
                <w:bCs/>
                <w:color w:val="000000" w:themeColor="text1"/>
                <w:sz w:val="24"/>
                <w:szCs w:val="24"/>
              </w:rPr>
              <w:t>Trà My 2</w:t>
            </w:r>
          </w:p>
        </w:tc>
        <w:tc>
          <w:tcPr>
            <w:tcW w:w="566" w:type="dxa"/>
          </w:tcPr>
          <w:p w14:paraId="00CD4EDB" w14:textId="77777777" w:rsidR="00A3293D" w:rsidRDefault="00A3293D" w:rsidP="00FF3DF5">
            <w:pPr>
              <w:spacing w:line="312" w:lineRule="auto"/>
              <w:jc w:val="center"/>
              <w:rPr>
                <w:rFonts w:eastAsia="Calibri"/>
                <w:bCs/>
                <w:color w:val="000000" w:themeColor="text1"/>
                <w:sz w:val="24"/>
                <w:szCs w:val="24"/>
              </w:rPr>
            </w:pPr>
          </w:p>
        </w:tc>
      </w:tr>
      <w:tr w:rsidR="00A74E8A" w:rsidRPr="00D834FB" w14:paraId="12AC9DBD" w14:textId="118E1E6B" w:rsidTr="00A74E8A">
        <w:trPr>
          <w:trHeight w:val="414"/>
        </w:trPr>
        <w:tc>
          <w:tcPr>
            <w:tcW w:w="709" w:type="dxa"/>
          </w:tcPr>
          <w:p w14:paraId="52AC09D7"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D02682E" w14:textId="77777777" w:rsidR="00A74E8A" w:rsidRPr="00A37B47" w:rsidRDefault="00A74E8A" w:rsidP="00FF3DF5">
            <w:pPr>
              <w:spacing w:line="312" w:lineRule="auto"/>
              <w:contextualSpacing/>
              <w:jc w:val="both"/>
              <w:rPr>
                <w:rFonts w:eastAsia="Calibri"/>
                <w:color w:val="000000" w:themeColor="text1"/>
                <w:sz w:val="24"/>
                <w:szCs w:val="24"/>
              </w:rPr>
            </w:pPr>
            <w:r w:rsidRPr="00A37B47">
              <w:rPr>
                <w:rFonts w:eastAsia="Calibri"/>
                <w:color w:val="000000" w:themeColor="text1"/>
                <w:sz w:val="24"/>
                <w:szCs w:val="24"/>
              </w:rPr>
              <w:t>Hoang Huu Viet, Nguyen Thi Uyen, SeungGwan Lee, TaeChoong Chung, Le Hong Trang. A max-conflicts based heuristic search for the stable marriage problem with ties and incomplete lists. Journal of Heuristics, vol. 27, no. 3, pp: 439-458, 2021.</w:t>
            </w:r>
          </w:p>
        </w:tc>
        <w:tc>
          <w:tcPr>
            <w:tcW w:w="851" w:type="dxa"/>
          </w:tcPr>
          <w:p w14:paraId="506375D7" w14:textId="4D114EA9" w:rsidR="00A74E8A" w:rsidRPr="00D834FB"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c>
          <w:tcPr>
            <w:tcW w:w="993" w:type="dxa"/>
          </w:tcPr>
          <w:p w14:paraId="751F8DF7" w14:textId="2AC8CBD6"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6</w:t>
            </w:r>
          </w:p>
        </w:tc>
        <w:tc>
          <w:tcPr>
            <w:tcW w:w="566" w:type="dxa"/>
          </w:tcPr>
          <w:p w14:paraId="1431A01A" w14:textId="2EB8E7CD"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8</w:t>
            </w:r>
          </w:p>
        </w:tc>
      </w:tr>
      <w:tr w:rsidR="00A74E8A" w:rsidRPr="00D834FB" w14:paraId="26CCC9C4" w14:textId="4ED7C5E2" w:rsidTr="00A74E8A">
        <w:trPr>
          <w:trHeight w:val="414"/>
        </w:trPr>
        <w:tc>
          <w:tcPr>
            <w:tcW w:w="709" w:type="dxa"/>
          </w:tcPr>
          <w:p w14:paraId="06953C6C"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63BBC6D" w14:textId="77777777" w:rsidR="00A74E8A" w:rsidRPr="00F35151" w:rsidRDefault="00A74E8A" w:rsidP="00FF3DF5">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Nguyen Thi Uyen, Tran Xuan Sang, Nguyen Long </w:t>
            </w:r>
            <w:r w:rsidRPr="00864093">
              <w:rPr>
                <w:rFonts w:eastAsia="Calibri"/>
                <w:bCs/>
                <w:color w:val="000000" w:themeColor="text1"/>
                <w:sz w:val="24"/>
                <w:szCs w:val="24"/>
              </w:rPr>
              <w:t>Giang, Hoang Huu Viet. An efficient heuristics algorithm for solving the S</w:t>
            </w:r>
            <w:r w:rsidRPr="00F35151">
              <w:rPr>
                <w:rFonts w:eastAsia="Calibri"/>
                <w:bCs/>
                <w:color w:val="000000" w:themeColor="text1"/>
                <w:sz w:val="24"/>
                <w:szCs w:val="24"/>
              </w:rPr>
              <w:t>tudent-Project Allocation with Preferences over Projects. Kỷ yếu Hội thảo quốc gia lần thứ XXIV: Một số vấn đề chọn lọc của Công nghệ thông tin và truyền thông, Thái Nguyên, Việt Nam, 13-14/12/2021.</w:t>
            </w:r>
          </w:p>
        </w:tc>
        <w:tc>
          <w:tcPr>
            <w:tcW w:w="851" w:type="dxa"/>
          </w:tcPr>
          <w:p w14:paraId="5CB8561F"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59DAEEF5" w14:textId="6B50BC2D"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7</w:t>
            </w:r>
          </w:p>
        </w:tc>
        <w:tc>
          <w:tcPr>
            <w:tcW w:w="566" w:type="dxa"/>
          </w:tcPr>
          <w:p w14:paraId="46CF5108" w14:textId="06A15DD8"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9</w:t>
            </w:r>
          </w:p>
        </w:tc>
      </w:tr>
      <w:tr w:rsidR="00A74E8A" w:rsidRPr="00D834FB" w14:paraId="55C9C49B" w14:textId="1A648942" w:rsidTr="00A74E8A">
        <w:trPr>
          <w:trHeight w:val="414"/>
        </w:trPr>
        <w:tc>
          <w:tcPr>
            <w:tcW w:w="709" w:type="dxa"/>
          </w:tcPr>
          <w:p w14:paraId="24410059"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CB72767" w14:textId="49D0E9E8" w:rsidR="00A74E8A" w:rsidRDefault="00A74E8A" w:rsidP="00FF3DF5">
            <w:pPr>
              <w:spacing w:line="312" w:lineRule="auto"/>
              <w:contextualSpacing/>
              <w:jc w:val="both"/>
              <w:rPr>
                <w:bCs/>
                <w:color w:val="000000" w:themeColor="text1"/>
                <w:sz w:val="24"/>
                <w:szCs w:val="24"/>
              </w:rPr>
            </w:pPr>
            <w:r w:rsidRPr="00864093">
              <w:rPr>
                <w:rFonts w:eastAsia="Calibri"/>
                <w:bCs/>
                <w:color w:val="000000" w:themeColor="text1"/>
                <w:sz w:val="24"/>
                <w:szCs w:val="24"/>
              </w:rPr>
              <w:t>Son Thanh Cao</w:t>
            </w:r>
            <w:r w:rsidRPr="00C4238F">
              <w:rPr>
                <w:rFonts w:eastAsia="Calibri"/>
                <w:bCs/>
                <w:color w:val="000000" w:themeColor="text1"/>
                <w:sz w:val="24"/>
                <w:szCs w:val="24"/>
              </w:rPr>
              <w:t>, Phan Anh Phong, and Le Quoc Anh. Integrating Multi-Threading into Query-Subquery Nets</w:t>
            </w:r>
            <w:r>
              <w:rPr>
                <w:rFonts w:eastAsia="Calibri"/>
                <w:bCs/>
                <w:color w:val="000000" w:themeColor="text1"/>
                <w:sz w:val="24"/>
                <w:szCs w:val="24"/>
              </w:rPr>
              <w:t xml:space="preserve">, </w:t>
            </w:r>
            <w:r w:rsidRPr="00C4238F">
              <w:rPr>
                <w:rFonts w:eastAsia="Calibri"/>
                <w:bCs/>
                <w:color w:val="000000" w:themeColor="text1"/>
                <w:sz w:val="24"/>
                <w:szCs w:val="24"/>
              </w:rPr>
              <w:t>Lecture Notes in Networks and Systems, Vol. 243, pp. 189-196,</w:t>
            </w:r>
            <w:r>
              <w:rPr>
                <w:rFonts w:eastAsia="Calibri"/>
                <w:bCs/>
                <w:color w:val="000000" w:themeColor="text1"/>
                <w:sz w:val="24"/>
                <w:szCs w:val="24"/>
              </w:rPr>
              <w:t xml:space="preserve"> </w:t>
            </w:r>
            <w:r w:rsidRPr="00C4238F">
              <w:rPr>
                <w:rFonts w:eastAsia="Calibri"/>
                <w:bCs/>
                <w:color w:val="000000" w:themeColor="text1"/>
                <w:sz w:val="24"/>
                <w:szCs w:val="24"/>
              </w:rPr>
              <w:t>ICISN’2021</w:t>
            </w:r>
          </w:p>
        </w:tc>
        <w:tc>
          <w:tcPr>
            <w:tcW w:w="851" w:type="dxa"/>
          </w:tcPr>
          <w:p w14:paraId="496F88C9" w14:textId="6EAA3375" w:rsidR="00A74E8A" w:rsidRDefault="00A74E8A" w:rsidP="00FF3DF5">
            <w:pPr>
              <w:spacing w:line="312" w:lineRule="auto"/>
              <w:jc w:val="center"/>
              <w:rPr>
                <w:rFonts w:eastAsia="Calibri"/>
                <w:bCs/>
                <w:color w:val="000000" w:themeColor="text1"/>
                <w:sz w:val="24"/>
                <w:szCs w:val="24"/>
              </w:rPr>
            </w:pPr>
            <w:r w:rsidRPr="00D11B5B">
              <w:rPr>
                <w:rFonts w:eastAsia="Calibri"/>
                <w:bCs/>
                <w:color w:val="000000" w:themeColor="text1"/>
                <w:sz w:val="24"/>
                <w:szCs w:val="24"/>
              </w:rPr>
              <w:t>Scopus</w:t>
            </w:r>
          </w:p>
        </w:tc>
        <w:tc>
          <w:tcPr>
            <w:tcW w:w="993" w:type="dxa"/>
          </w:tcPr>
          <w:p w14:paraId="56DF7649" w14:textId="128508F7" w:rsidR="00A74E8A" w:rsidRPr="003F7F66" w:rsidRDefault="00A74E8A" w:rsidP="00FF3DF5">
            <w:pPr>
              <w:spacing w:line="312" w:lineRule="auto"/>
              <w:jc w:val="center"/>
              <w:rPr>
                <w:rFonts w:eastAsia="Calibri"/>
                <w:bCs/>
                <w:color w:val="000000" w:themeColor="text1"/>
                <w:sz w:val="24"/>
                <w:szCs w:val="24"/>
              </w:rPr>
            </w:pPr>
            <w:r w:rsidRPr="00F452C8">
              <w:rPr>
                <w:rFonts w:eastAsia="Calibri"/>
                <w:bCs/>
                <w:color w:val="000000" w:themeColor="text1"/>
                <w:sz w:val="24"/>
                <w:szCs w:val="24"/>
              </w:rPr>
              <w:t xml:space="preserve">Sơn </w:t>
            </w:r>
            <w:r>
              <w:rPr>
                <w:rFonts w:eastAsia="Calibri"/>
                <w:bCs/>
                <w:color w:val="000000" w:themeColor="text1"/>
                <w:sz w:val="24"/>
                <w:szCs w:val="24"/>
              </w:rPr>
              <w:t>4</w:t>
            </w:r>
          </w:p>
        </w:tc>
        <w:tc>
          <w:tcPr>
            <w:tcW w:w="566" w:type="dxa"/>
          </w:tcPr>
          <w:p w14:paraId="1DF26B4A" w14:textId="674E469B" w:rsidR="00A74E8A" w:rsidRPr="00F452C8"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10</w:t>
            </w:r>
          </w:p>
        </w:tc>
      </w:tr>
      <w:tr w:rsidR="00A74E8A" w:rsidRPr="00D834FB" w14:paraId="5CCABD4C" w14:textId="780AC634" w:rsidTr="00A74E8A">
        <w:trPr>
          <w:trHeight w:val="414"/>
        </w:trPr>
        <w:tc>
          <w:tcPr>
            <w:tcW w:w="709" w:type="dxa"/>
          </w:tcPr>
          <w:p w14:paraId="0FFA6DC6"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1551EF6B" w14:textId="4324BBF9" w:rsidR="00A74E8A" w:rsidRDefault="00A74E8A" w:rsidP="00FF3DF5">
            <w:pPr>
              <w:spacing w:line="312" w:lineRule="auto"/>
              <w:contextualSpacing/>
              <w:jc w:val="both"/>
              <w:rPr>
                <w:bCs/>
                <w:color w:val="000000" w:themeColor="text1"/>
                <w:sz w:val="24"/>
                <w:szCs w:val="24"/>
              </w:rPr>
            </w:pPr>
            <w:r w:rsidRPr="00F257CC">
              <w:rPr>
                <w:sz w:val="24"/>
                <w:szCs w:val="24"/>
              </w:rPr>
              <w:t>Hồ Thị Huyền Thương</w:t>
            </w:r>
            <w:r w:rsidRPr="00C550A5">
              <w:rPr>
                <w:sz w:val="24"/>
                <w:szCs w:val="24"/>
              </w:rPr>
              <w:t>,</w:t>
            </w:r>
            <w:r>
              <w:t xml:space="preserve"> </w:t>
            </w:r>
            <w:r w:rsidRPr="00787100">
              <w:rPr>
                <w:i/>
                <w:iCs/>
                <w:sz w:val="24"/>
                <w:szCs w:val="24"/>
              </w:rPr>
              <w:t>Nghiên cứu kỹ thuật học sâu trong ứng dụng nhận dạng khuôn mặt</w:t>
            </w:r>
            <w:r>
              <w:rPr>
                <w:sz w:val="24"/>
                <w:szCs w:val="24"/>
              </w:rPr>
              <w:t>, Tạp chí Giáo chức Việt Nam, ISSN 1859-2902, Số 1 – 2023, Trang 174-176</w:t>
            </w:r>
          </w:p>
        </w:tc>
        <w:tc>
          <w:tcPr>
            <w:tcW w:w="851" w:type="dxa"/>
          </w:tcPr>
          <w:p w14:paraId="035A8EFA" w14:textId="5DC099E8" w:rsidR="00A74E8A" w:rsidRDefault="00A74E8A" w:rsidP="00FF3DF5">
            <w:pPr>
              <w:spacing w:line="312" w:lineRule="auto"/>
              <w:jc w:val="center"/>
              <w:rPr>
                <w:rFonts w:eastAsia="Calibri"/>
                <w:bCs/>
                <w:color w:val="000000" w:themeColor="text1"/>
                <w:sz w:val="24"/>
                <w:szCs w:val="24"/>
              </w:rPr>
            </w:pPr>
          </w:p>
        </w:tc>
        <w:tc>
          <w:tcPr>
            <w:tcW w:w="993" w:type="dxa"/>
          </w:tcPr>
          <w:p w14:paraId="442BBBA7" w14:textId="284CA790" w:rsidR="00A74E8A" w:rsidRPr="003F7F66" w:rsidRDefault="00A74E8A" w:rsidP="00FF3DF5">
            <w:pPr>
              <w:spacing w:line="312" w:lineRule="auto"/>
              <w:jc w:val="center"/>
              <w:rPr>
                <w:rFonts w:eastAsia="Calibri"/>
                <w:bCs/>
                <w:color w:val="000000" w:themeColor="text1"/>
                <w:sz w:val="24"/>
                <w:szCs w:val="24"/>
              </w:rPr>
            </w:pPr>
            <w:r w:rsidRPr="009B0D47">
              <w:rPr>
                <w:rFonts w:eastAsia="Calibri"/>
                <w:bCs/>
                <w:color w:val="000000" w:themeColor="text1"/>
                <w:sz w:val="24"/>
                <w:szCs w:val="24"/>
              </w:rPr>
              <w:t xml:space="preserve">Thương </w:t>
            </w:r>
            <w:r>
              <w:rPr>
                <w:rFonts w:eastAsia="Calibri"/>
                <w:bCs/>
                <w:color w:val="000000" w:themeColor="text1"/>
                <w:sz w:val="24"/>
                <w:szCs w:val="24"/>
              </w:rPr>
              <w:t>3</w:t>
            </w:r>
          </w:p>
        </w:tc>
        <w:tc>
          <w:tcPr>
            <w:tcW w:w="566" w:type="dxa"/>
          </w:tcPr>
          <w:p w14:paraId="5062AE4D" w14:textId="75B855E6" w:rsidR="00A74E8A" w:rsidRPr="009B0D47"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11</w:t>
            </w:r>
          </w:p>
        </w:tc>
      </w:tr>
      <w:tr w:rsidR="00A74E8A" w:rsidRPr="00D834FB" w14:paraId="2D567FF4" w14:textId="74C5B216" w:rsidTr="00A74E8A">
        <w:trPr>
          <w:trHeight w:val="414"/>
        </w:trPr>
        <w:tc>
          <w:tcPr>
            <w:tcW w:w="709" w:type="dxa"/>
          </w:tcPr>
          <w:p w14:paraId="780A7DB5"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45858B0E" w14:textId="50105978" w:rsidR="00A74E8A" w:rsidRDefault="00A74E8A" w:rsidP="00FF3DF5">
            <w:pPr>
              <w:spacing w:line="312" w:lineRule="auto"/>
              <w:contextualSpacing/>
              <w:jc w:val="both"/>
              <w:rPr>
                <w:bCs/>
                <w:color w:val="000000" w:themeColor="text1"/>
                <w:sz w:val="24"/>
                <w:szCs w:val="24"/>
              </w:rPr>
            </w:pPr>
            <w:r w:rsidRPr="00F257CC">
              <w:rPr>
                <w:sz w:val="24"/>
                <w:szCs w:val="24"/>
              </w:rPr>
              <w:t>Hồ Thị Huyền Thương,</w:t>
            </w:r>
            <w:r>
              <w:rPr>
                <w:sz w:val="24"/>
                <w:szCs w:val="24"/>
              </w:rPr>
              <w:t xml:space="preserve"> </w:t>
            </w:r>
            <w:r w:rsidRPr="004F0C56">
              <w:rPr>
                <w:i/>
                <w:iCs/>
                <w:color w:val="000000" w:themeColor="text1"/>
                <w:sz w:val="24"/>
                <w:szCs w:val="24"/>
                <w:lang w:eastAsia="vi-VN"/>
              </w:rPr>
              <w:t>Một số kỹ thuật ứng dụng trong nhận dạng tiếng nói</w:t>
            </w:r>
            <w:r>
              <w:rPr>
                <w:i/>
                <w:iCs/>
                <w:color w:val="000000" w:themeColor="text1"/>
                <w:sz w:val="24"/>
                <w:szCs w:val="24"/>
                <w:lang w:eastAsia="vi-VN"/>
              </w:rPr>
              <w:t>,</w:t>
            </w:r>
            <w:r>
              <w:rPr>
                <w:color w:val="000000" w:themeColor="text1"/>
                <w:sz w:val="24"/>
                <w:szCs w:val="24"/>
                <w:lang w:eastAsia="vi-VN"/>
              </w:rPr>
              <w:t xml:space="preserve"> Tạp chí Công dân &amp; </w:t>
            </w:r>
            <w:r w:rsidR="00D7148D">
              <w:rPr>
                <w:color w:val="000000" w:themeColor="text1"/>
                <w:sz w:val="24"/>
                <w:szCs w:val="24"/>
                <w:lang w:eastAsia="vi-VN"/>
              </w:rPr>
              <w:t>Khuyến</w:t>
            </w:r>
            <w:r>
              <w:rPr>
                <w:color w:val="000000" w:themeColor="text1"/>
                <w:sz w:val="24"/>
                <w:szCs w:val="24"/>
                <w:lang w:eastAsia="vi-VN"/>
              </w:rPr>
              <w:t xml:space="preserve"> học, ISSN 2851-5769, Tháng 03/2023, Trang 16-18</w:t>
            </w:r>
            <w:r>
              <w:rPr>
                <w:i/>
                <w:iCs/>
                <w:color w:val="000000" w:themeColor="text1"/>
                <w:sz w:val="24"/>
                <w:szCs w:val="24"/>
                <w:lang w:eastAsia="vi-VN"/>
              </w:rPr>
              <w:t xml:space="preserve"> </w:t>
            </w:r>
          </w:p>
        </w:tc>
        <w:tc>
          <w:tcPr>
            <w:tcW w:w="851" w:type="dxa"/>
          </w:tcPr>
          <w:p w14:paraId="2F346D22" w14:textId="40DD4135" w:rsidR="00A74E8A" w:rsidRDefault="00A74E8A" w:rsidP="00FF3DF5">
            <w:pPr>
              <w:spacing w:line="312" w:lineRule="auto"/>
              <w:jc w:val="center"/>
              <w:rPr>
                <w:rFonts w:eastAsia="Calibri"/>
                <w:bCs/>
                <w:color w:val="000000" w:themeColor="text1"/>
                <w:sz w:val="24"/>
                <w:szCs w:val="24"/>
              </w:rPr>
            </w:pPr>
          </w:p>
        </w:tc>
        <w:tc>
          <w:tcPr>
            <w:tcW w:w="993" w:type="dxa"/>
          </w:tcPr>
          <w:p w14:paraId="094B6B0D" w14:textId="1FC50F7D" w:rsidR="00A74E8A" w:rsidRPr="003F7F66" w:rsidRDefault="00A74E8A" w:rsidP="00FF3DF5">
            <w:pPr>
              <w:spacing w:line="312" w:lineRule="auto"/>
              <w:jc w:val="center"/>
              <w:rPr>
                <w:rFonts w:eastAsia="Calibri"/>
                <w:bCs/>
                <w:color w:val="000000" w:themeColor="text1"/>
                <w:sz w:val="24"/>
                <w:szCs w:val="24"/>
              </w:rPr>
            </w:pPr>
            <w:r w:rsidRPr="009B0D47">
              <w:rPr>
                <w:rFonts w:eastAsia="Calibri"/>
                <w:bCs/>
                <w:color w:val="000000" w:themeColor="text1"/>
                <w:sz w:val="24"/>
                <w:szCs w:val="24"/>
              </w:rPr>
              <w:t xml:space="preserve">Thương </w:t>
            </w:r>
            <w:r>
              <w:rPr>
                <w:rFonts w:eastAsia="Calibri"/>
                <w:bCs/>
                <w:color w:val="000000" w:themeColor="text1"/>
                <w:sz w:val="24"/>
                <w:szCs w:val="24"/>
              </w:rPr>
              <w:t>4</w:t>
            </w:r>
          </w:p>
        </w:tc>
        <w:tc>
          <w:tcPr>
            <w:tcW w:w="566" w:type="dxa"/>
          </w:tcPr>
          <w:p w14:paraId="5F4DE855" w14:textId="773A5476" w:rsidR="00A74E8A" w:rsidRPr="009B0D47"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12</w:t>
            </w:r>
          </w:p>
        </w:tc>
      </w:tr>
      <w:tr w:rsidR="00A74E8A" w:rsidRPr="00D834FB" w14:paraId="35A93D57" w14:textId="4AD6E5E9" w:rsidTr="00A74E8A">
        <w:trPr>
          <w:trHeight w:val="414"/>
        </w:trPr>
        <w:tc>
          <w:tcPr>
            <w:tcW w:w="709" w:type="dxa"/>
          </w:tcPr>
          <w:p w14:paraId="51E54133"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30318BE" w14:textId="3C0CDE18" w:rsidR="00A74E8A" w:rsidRPr="00F35151" w:rsidRDefault="00A74E8A" w:rsidP="00FF3DF5">
            <w:pPr>
              <w:spacing w:line="312" w:lineRule="auto"/>
              <w:contextualSpacing/>
              <w:jc w:val="both"/>
              <w:rPr>
                <w:rFonts w:eastAsia="Calibri"/>
                <w:b/>
                <w:bCs/>
                <w:color w:val="000000" w:themeColor="text1"/>
                <w:sz w:val="24"/>
                <w:szCs w:val="24"/>
              </w:rPr>
            </w:pPr>
            <w:r>
              <w:rPr>
                <w:bCs/>
                <w:color w:val="000000" w:themeColor="text1"/>
                <w:sz w:val="24"/>
                <w:szCs w:val="24"/>
              </w:rPr>
              <w:t>Nguyễn Bùi Hậu, Phan Lê Na</w:t>
            </w:r>
            <w:r w:rsidRPr="00703E2A">
              <w:rPr>
                <w:bCs/>
                <w:color w:val="000000" w:themeColor="text1"/>
                <w:sz w:val="24"/>
                <w:szCs w:val="24"/>
              </w:rPr>
              <w:t>, Phạm Thị Thu Hiền,</w:t>
            </w:r>
            <w:r>
              <w:rPr>
                <w:bCs/>
                <w:color w:val="000000" w:themeColor="text1"/>
                <w:sz w:val="24"/>
                <w:szCs w:val="24"/>
              </w:rPr>
              <w:t xml:space="preserve"> </w:t>
            </w:r>
            <w:r w:rsidRPr="006133F3">
              <w:rPr>
                <w:bCs/>
                <w:i/>
                <w:color w:val="000000" w:themeColor="text1"/>
                <w:sz w:val="24"/>
                <w:szCs w:val="24"/>
              </w:rPr>
              <w:t xml:space="preserve">Ứng dụng Công nghệ thông tin trong dạy học Tiếng Anh chuyên ngành CNTT theo định hướng </w:t>
            </w:r>
            <w:r w:rsidRPr="006133F3">
              <w:rPr>
                <w:bCs/>
                <w:i/>
                <w:color w:val="000000" w:themeColor="text1"/>
                <w:sz w:val="24"/>
                <w:szCs w:val="24"/>
              </w:rPr>
              <w:lastRenderedPageBreak/>
              <w:t>phát triển năng lực cho sinh viên trường Đại học Vinh</w:t>
            </w:r>
            <w:r>
              <w:rPr>
                <w:bCs/>
                <w:color w:val="000000" w:themeColor="text1"/>
                <w:sz w:val="24"/>
                <w:szCs w:val="24"/>
              </w:rPr>
              <w:t>, Tạp chí Thiết bị Giáo dục, Số 246, tr 66-68, 2021</w:t>
            </w:r>
          </w:p>
        </w:tc>
        <w:tc>
          <w:tcPr>
            <w:tcW w:w="851" w:type="dxa"/>
          </w:tcPr>
          <w:p w14:paraId="08D91B5A" w14:textId="71C7EC26" w:rsidR="00A74E8A" w:rsidRDefault="00A74E8A" w:rsidP="00FF3DF5">
            <w:pPr>
              <w:spacing w:line="312" w:lineRule="auto"/>
              <w:jc w:val="center"/>
              <w:rPr>
                <w:rFonts w:eastAsia="Calibri"/>
                <w:bCs/>
                <w:color w:val="000000" w:themeColor="text1"/>
                <w:sz w:val="24"/>
                <w:szCs w:val="24"/>
              </w:rPr>
            </w:pPr>
          </w:p>
        </w:tc>
        <w:tc>
          <w:tcPr>
            <w:tcW w:w="993" w:type="dxa"/>
          </w:tcPr>
          <w:p w14:paraId="0BFAF582" w14:textId="1DBB5AD4" w:rsidR="00A74E8A" w:rsidRPr="005B7ADA" w:rsidRDefault="00A74E8A" w:rsidP="00FF3DF5">
            <w:pPr>
              <w:spacing w:line="312" w:lineRule="auto"/>
              <w:jc w:val="center"/>
              <w:rPr>
                <w:rFonts w:eastAsia="Calibri"/>
                <w:bCs/>
                <w:color w:val="000000" w:themeColor="text1"/>
                <w:sz w:val="24"/>
                <w:szCs w:val="24"/>
              </w:rPr>
            </w:pPr>
            <w:r w:rsidRPr="003F7F66">
              <w:rPr>
                <w:rFonts w:eastAsia="Calibri"/>
                <w:bCs/>
                <w:color w:val="000000" w:themeColor="text1"/>
                <w:sz w:val="24"/>
                <w:szCs w:val="24"/>
              </w:rPr>
              <w:t xml:space="preserve">Hiền </w:t>
            </w:r>
            <w:r>
              <w:rPr>
                <w:rFonts w:eastAsia="Calibri"/>
                <w:bCs/>
                <w:color w:val="000000" w:themeColor="text1"/>
                <w:sz w:val="24"/>
                <w:szCs w:val="24"/>
              </w:rPr>
              <w:t>4</w:t>
            </w:r>
          </w:p>
        </w:tc>
        <w:tc>
          <w:tcPr>
            <w:tcW w:w="566" w:type="dxa"/>
          </w:tcPr>
          <w:p w14:paraId="313EFE1A" w14:textId="5A69BD98" w:rsidR="00A74E8A" w:rsidRPr="003F7F66"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13</w:t>
            </w:r>
          </w:p>
        </w:tc>
      </w:tr>
      <w:tr w:rsidR="00A74E8A" w:rsidRPr="00D834FB" w14:paraId="798889B5" w14:textId="58A6F8D8" w:rsidTr="00A74E8A">
        <w:trPr>
          <w:trHeight w:val="414"/>
        </w:trPr>
        <w:tc>
          <w:tcPr>
            <w:tcW w:w="709" w:type="dxa"/>
          </w:tcPr>
          <w:p w14:paraId="50AED165"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5DA3E8EE" w14:textId="66B758C7" w:rsidR="00A74E8A" w:rsidRPr="00864093" w:rsidRDefault="00A74E8A" w:rsidP="00FF3DF5">
            <w:pPr>
              <w:spacing w:line="312" w:lineRule="auto"/>
              <w:contextualSpacing/>
              <w:jc w:val="both"/>
              <w:rPr>
                <w:rFonts w:eastAsia="Calibri"/>
                <w:color w:val="000000" w:themeColor="text1"/>
                <w:sz w:val="24"/>
                <w:szCs w:val="24"/>
              </w:rPr>
            </w:pPr>
            <w:r w:rsidRPr="00864093">
              <w:rPr>
                <w:iCs/>
                <w:sz w:val="24"/>
                <w:szCs w:val="24"/>
              </w:rPr>
              <w:t xml:space="preserve">Nguyen Huu Hieu, Le Van Minh, Le Nhat Anh, Nguyen Thanh Tai, Phan Hai Le, Phung Ngoc Lam, Nguyen Thi Tam, and Le Anh Ngoc (2021), </w:t>
            </w:r>
            <w:r w:rsidRPr="00864093">
              <w:rPr>
                <w:i/>
                <w:sz w:val="24"/>
                <w:szCs w:val="24"/>
              </w:rPr>
              <w:t>Designing Bidding Systems in Supply Chain Management Using Blockchain Technology</w:t>
            </w:r>
            <w:r w:rsidRPr="00864093">
              <w:rPr>
                <w:iCs/>
                <w:sz w:val="24"/>
                <w:szCs w:val="24"/>
              </w:rPr>
              <w:t>, Lecture Notes in Networks and Systems Volume 243, Intelligent Systems and Networks, pp.59-68.</w:t>
            </w:r>
          </w:p>
        </w:tc>
        <w:tc>
          <w:tcPr>
            <w:tcW w:w="851" w:type="dxa"/>
          </w:tcPr>
          <w:p w14:paraId="742BD91C" w14:textId="504D7E28" w:rsidR="00A74E8A" w:rsidRDefault="00A74E8A" w:rsidP="00FF3DF5">
            <w:pPr>
              <w:spacing w:line="312" w:lineRule="auto"/>
              <w:jc w:val="center"/>
              <w:rPr>
                <w:rFonts w:eastAsia="Calibri"/>
                <w:bCs/>
                <w:color w:val="000000" w:themeColor="text1"/>
                <w:sz w:val="24"/>
                <w:szCs w:val="24"/>
              </w:rPr>
            </w:pPr>
          </w:p>
        </w:tc>
        <w:tc>
          <w:tcPr>
            <w:tcW w:w="993" w:type="dxa"/>
          </w:tcPr>
          <w:p w14:paraId="51350187" w14:textId="73A8DEEA"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5</w:t>
            </w:r>
          </w:p>
        </w:tc>
        <w:tc>
          <w:tcPr>
            <w:tcW w:w="566" w:type="dxa"/>
          </w:tcPr>
          <w:p w14:paraId="18A568AA" w14:textId="5451F224"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14</w:t>
            </w:r>
          </w:p>
        </w:tc>
      </w:tr>
      <w:tr w:rsidR="00A74E8A" w:rsidRPr="00D834FB" w14:paraId="5F463646" w14:textId="1CACEE58" w:rsidTr="00A74E8A">
        <w:trPr>
          <w:trHeight w:val="414"/>
        </w:trPr>
        <w:tc>
          <w:tcPr>
            <w:tcW w:w="709" w:type="dxa"/>
          </w:tcPr>
          <w:p w14:paraId="51E67511"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1125EFB6" w14:textId="7B0BE6BE" w:rsidR="00A74E8A" w:rsidRPr="00864093" w:rsidRDefault="00A74E8A" w:rsidP="00FF3DF5">
            <w:pPr>
              <w:spacing w:line="312" w:lineRule="auto"/>
              <w:contextualSpacing/>
              <w:jc w:val="both"/>
              <w:rPr>
                <w:rFonts w:eastAsia="Calibri"/>
                <w:color w:val="000000" w:themeColor="text1"/>
                <w:sz w:val="24"/>
                <w:szCs w:val="24"/>
              </w:rPr>
            </w:pPr>
            <w:r w:rsidRPr="00864093">
              <w:rPr>
                <w:iCs/>
                <w:sz w:val="24"/>
                <w:szCs w:val="24"/>
              </w:rPr>
              <w:t xml:space="preserve">Dinh Cong Le, Van Minh Le, Thai Son Dang, The Anh Mai, and Manh Cuong Nguyen (2021), </w:t>
            </w:r>
            <w:r w:rsidRPr="00864093">
              <w:rPr>
                <w:i/>
                <w:sz w:val="24"/>
                <w:szCs w:val="24"/>
              </w:rPr>
              <w:t>Nonlinear Adaptive Filter Based on Pipelined Bilinear Function Link Neural Networks Architecture</w:t>
            </w:r>
            <w:r w:rsidRPr="00864093">
              <w:rPr>
                <w:iCs/>
                <w:sz w:val="24"/>
                <w:szCs w:val="24"/>
              </w:rPr>
              <w:t xml:space="preserve">, </w:t>
            </w:r>
            <w:r w:rsidRPr="00864093">
              <w:rPr>
                <w:sz w:val="24"/>
                <w:szCs w:val="24"/>
              </w:rPr>
              <w:t xml:space="preserve">Lecture Notes in Networks and Systems Volume 243, </w:t>
            </w:r>
            <w:r w:rsidRPr="00864093">
              <w:rPr>
                <w:iCs/>
                <w:sz w:val="24"/>
                <w:szCs w:val="24"/>
              </w:rPr>
              <w:t xml:space="preserve">Intelligent Systems and Networks, pp.256-264. </w:t>
            </w:r>
          </w:p>
        </w:tc>
        <w:tc>
          <w:tcPr>
            <w:tcW w:w="851" w:type="dxa"/>
          </w:tcPr>
          <w:p w14:paraId="7769C71F" w14:textId="47EDB406" w:rsidR="00A74E8A" w:rsidRDefault="00A74E8A" w:rsidP="00FF3DF5">
            <w:pPr>
              <w:spacing w:line="312" w:lineRule="auto"/>
              <w:jc w:val="center"/>
              <w:rPr>
                <w:rFonts w:eastAsia="Calibri"/>
                <w:bCs/>
                <w:color w:val="000000" w:themeColor="text1"/>
                <w:sz w:val="24"/>
                <w:szCs w:val="24"/>
              </w:rPr>
            </w:pPr>
          </w:p>
        </w:tc>
        <w:tc>
          <w:tcPr>
            <w:tcW w:w="993" w:type="dxa"/>
          </w:tcPr>
          <w:p w14:paraId="3008DE55" w14:textId="307C9C2A"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6</w:t>
            </w:r>
          </w:p>
        </w:tc>
        <w:tc>
          <w:tcPr>
            <w:tcW w:w="566" w:type="dxa"/>
          </w:tcPr>
          <w:p w14:paraId="31405C5E" w14:textId="6B724999"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15</w:t>
            </w:r>
          </w:p>
        </w:tc>
      </w:tr>
      <w:tr w:rsidR="00A74E8A" w:rsidRPr="00D834FB" w14:paraId="1D9DB9DA" w14:textId="0D24570C" w:rsidTr="00A74E8A">
        <w:trPr>
          <w:trHeight w:val="414"/>
        </w:trPr>
        <w:tc>
          <w:tcPr>
            <w:tcW w:w="709" w:type="dxa"/>
          </w:tcPr>
          <w:p w14:paraId="60826D5B"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06AA1394" w14:textId="77777777" w:rsidR="00A74E8A" w:rsidRPr="00864093" w:rsidRDefault="00A74E8A" w:rsidP="00FF3DF5">
            <w:pPr>
              <w:spacing w:line="312" w:lineRule="auto"/>
              <w:contextualSpacing/>
              <w:jc w:val="both"/>
              <w:rPr>
                <w:rFonts w:eastAsia="Calibri"/>
                <w:color w:val="000000" w:themeColor="text1"/>
                <w:sz w:val="24"/>
                <w:szCs w:val="24"/>
              </w:rPr>
            </w:pPr>
            <w:r w:rsidRPr="00864093">
              <w:rPr>
                <w:rFonts w:eastAsia="Calibri"/>
                <w:color w:val="000000" w:themeColor="text1"/>
                <w:sz w:val="24"/>
                <w:szCs w:val="24"/>
              </w:rPr>
              <w:t>Hoang Huu Viet, Le Hong Trang, Le Pham Tuyen, TaeChoong Chung: A shortlist-based bidirectional local search for the stable marriage problem. Journal of Experimental &amp; Theoretical Artificial Intelligence, vol. 32, no.1, pp. 147-163, 2020.</w:t>
            </w:r>
          </w:p>
        </w:tc>
        <w:tc>
          <w:tcPr>
            <w:tcW w:w="851" w:type="dxa"/>
          </w:tcPr>
          <w:p w14:paraId="45BDCE3C" w14:textId="56A459FC" w:rsidR="00A74E8A" w:rsidRPr="00D834FB"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c>
          <w:tcPr>
            <w:tcW w:w="993" w:type="dxa"/>
          </w:tcPr>
          <w:p w14:paraId="17E18160" w14:textId="7DCBF655"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8</w:t>
            </w:r>
          </w:p>
        </w:tc>
        <w:tc>
          <w:tcPr>
            <w:tcW w:w="566" w:type="dxa"/>
          </w:tcPr>
          <w:p w14:paraId="462C131E" w14:textId="7B912E2E"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16</w:t>
            </w:r>
          </w:p>
        </w:tc>
      </w:tr>
      <w:tr w:rsidR="00A74E8A" w:rsidRPr="00D834FB" w14:paraId="10FFE115" w14:textId="23E642BD" w:rsidTr="00A74E8A">
        <w:trPr>
          <w:trHeight w:val="414"/>
        </w:trPr>
        <w:tc>
          <w:tcPr>
            <w:tcW w:w="709" w:type="dxa"/>
          </w:tcPr>
          <w:p w14:paraId="7A957CCA"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53E151E2" w14:textId="77777777" w:rsidR="00A74E8A" w:rsidRPr="00864093" w:rsidRDefault="00A74E8A" w:rsidP="00FF3DF5">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Nguyen Thi Uyen, Nguyen Long Giang, Truong-Thang Nguyen, Hoang Huu Viet. A min-conflicts algorithm for maximum stable matchings of the hospitals/residents problem with ties. In Proceedings of the 2020 RIVF International Conference on Computing and Communication Technologies, RIVF 2020, Ho Chi Minh City, Vietnam, October 14-15, 2020.</w:t>
            </w:r>
          </w:p>
        </w:tc>
        <w:tc>
          <w:tcPr>
            <w:tcW w:w="851" w:type="dxa"/>
          </w:tcPr>
          <w:p w14:paraId="060F38BA"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786048BF" w14:textId="28902DEF"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9</w:t>
            </w:r>
          </w:p>
        </w:tc>
        <w:tc>
          <w:tcPr>
            <w:tcW w:w="566" w:type="dxa"/>
          </w:tcPr>
          <w:p w14:paraId="539B0228" w14:textId="6B31F4F5"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17</w:t>
            </w:r>
          </w:p>
        </w:tc>
      </w:tr>
      <w:tr w:rsidR="00A74E8A" w:rsidRPr="00D834FB" w14:paraId="0EC5237F" w14:textId="7CAEACE4" w:rsidTr="00A74E8A">
        <w:trPr>
          <w:trHeight w:val="414"/>
        </w:trPr>
        <w:tc>
          <w:tcPr>
            <w:tcW w:w="709" w:type="dxa"/>
          </w:tcPr>
          <w:p w14:paraId="436AAE3B"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EAAF1D6" w14:textId="77777777" w:rsidR="00A74E8A" w:rsidRPr="00864093" w:rsidRDefault="00A74E8A" w:rsidP="00FF3DF5">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Hoang Huu Viet, Le Van Tan, Son Thanh Cao. Finding Maximum Stable Matchings for the Student-Project Allocation Problem with Preferences Over Projects. In Proceedings of the 7th International Conference on Future Data and Security Engineering. Big Data, Security and Privacy, Smart City and Industry 4.0 Applications, FDSE 2020, Quy Nhon, Vietnam, November 25-27, 2020 (Communications in Computer and Information Science 1306, Springer 2020, ISBN 978-981-33-4369-6</w:t>
            </w:r>
          </w:p>
        </w:tc>
        <w:tc>
          <w:tcPr>
            <w:tcW w:w="851" w:type="dxa"/>
          </w:tcPr>
          <w:p w14:paraId="2F0C87DE" w14:textId="77777777"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77326276" w14:textId="3E3EE9D0"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0</w:t>
            </w:r>
          </w:p>
        </w:tc>
        <w:tc>
          <w:tcPr>
            <w:tcW w:w="566" w:type="dxa"/>
          </w:tcPr>
          <w:p w14:paraId="542BAA67" w14:textId="718E95E5"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18</w:t>
            </w:r>
          </w:p>
        </w:tc>
      </w:tr>
      <w:tr w:rsidR="00A74E8A" w:rsidRPr="00D834FB" w14:paraId="16D92B3B" w14:textId="2A3509C3" w:rsidTr="00A74E8A">
        <w:trPr>
          <w:trHeight w:val="414"/>
        </w:trPr>
        <w:tc>
          <w:tcPr>
            <w:tcW w:w="709" w:type="dxa"/>
          </w:tcPr>
          <w:p w14:paraId="3BEF7C6E"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D8551C3" w14:textId="77777777" w:rsidR="00A74E8A" w:rsidRPr="00F35151" w:rsidRDefault="00A74E8A" w:rsidP="00FF3DF5">
            <w:pPr>
              <w:spacing w:line="312" w:lineRule="auto"/>
              <w:contextualSpacing/>
              <w:jc w:val="both"/>
              <w:rPr>
                <w:rFonts w:eastAsia="Calibri"/>
                <w:bCs/>
                <w:color w:val="000000" w:themeColor="text1"/>
                <w:sz w:val="24"/>
                <w:szCs w:val="24"/>
              </w:rPr>
            </w:pPr>
            <w:r w:rsidRPr="00864093">
              <w:rPr>
                <w:rFonts w:eastAsia="Calibri"/>
                <w:color w:val="000000" w:themeColor="text1"/>
                <w:sz w:val="24"/>
                <w:szCs w:val="24"/>
              </w:rPr>
              <w:t>Hoang Huu Viet,</w:t>
            </w:r>
            <w:r w:rsidRPr="00F35151">
              <w:rPr>
                <w:rFonts w:eastAsia="Calibri"/>
                <w:bCs/>
                <w:color w:val="000000" w:themeColor="text1"/>
                <w:sz w:val="24"/>
                <w:szCs w:val="24"/>
              </w:rPr>
              <w:t xml:space="preserve"> Nguyen Thi Uyen, Cao Thanh Sơn, Le Hong Trang. Một thuật toán tìm kiếm cục </w:t>
            </w:r>
            <w:r w:rsidRPr="005063EE">
              <w:rPr>
                <w:rFonts w:eastAsia="Calibri"/>
                <w:bCs/>
                <w:color w:val="000000" w:themeColor="text1"/>
                <w:sz w:val="24"/>
                <w:szCs w:val="24"/>
              </w:rPr>
              <w:t>bộ hiệu quả giải bài toán phân công địa điểm thực tập cho sinh viên. Kỷ yếu Hội thảo quốc</w:t>
            </w:r>
            <w:r w:rsidRPr="00F35151">
              <w:rPr>
                <w:rFonts w:eastAsia="Calibri"/>
                <w:bCs/>
                <w:color w:val="000000" w:themeColor="text1"/>
                <w:sz w:val="24"/>
                <w:szCs w:val="24"/>
              </w:rPr>
              <w:t xml:space="preserve"> gia lần thứ XXIII: Một số vấn đề chọn lọc của Công nghệ thông tin và truyền thông, Quảng Ninh, Việt Nam, 5-6/11/2020.</w:t>
            </w:r>
          </w:p>
        </w:tc>
        <w:tc>
          <w:tcPr>
            <w:tcW w:w="851" w:type="dxa"/>
          </w:tcPr>
          <w:p w14:paraId="2E9EA2D2"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663855FA" w14:textId="0E9CAF0D"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1</w:t>
            </w:r>
          </w:p>
        </w:tc>
        <w:tc>
          <w:tcPr>
            <w:tcW w:w="566" w:type="dxa"/>
          </w:tcPr>
          <w:p w14:paraId="4FC4373C" w14:textId="19E75733"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19</w:t>
            </w:r>
          </w:p>
        </w:tc>
      </w:tr>
      <w:tr w:rsidR="00A74E8A" w:rsidRPr="00D834FB" w14:paraId="103FC34A" w14:textId="21D93A34" w:rsidTr="00A74E8A">
        <w:trPr>
          <w:trHeight w:val="414"/>
        </w:trPr>
        <w:tc>
          <w:tcPr>
            <w:tcW w:w="709" w:type="dxa"/>
          </w:tcPr>
          <w:p w14:paraId="380F8E07"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47C87424" w14:textId="53697F98" w:rsidR="00A74E8A" w:rsidRPr="00864093" w:rsidRDefault="00A74E8A" w:rsidP="00FF3DF5">
            <w:pPr>
              <w:spacing w:line="312" w:lineRule="auto"/>
              <w:contextualSpacing/>
              <w:jc w:val="both"/>
              <w:rPr>
                <w:rFonts w:eastAsia="Calibri"/>
                <w:color w:val="000000" w:themeColor="text1"/>
                <w:sz w:val="24"/>
                <w:szCs w:val="24"/>
              </w:rPr>
            </w:pPr>
            <w:r w:rsidRPr="00864093">
              <w:rPr>
                <w:color w:val="000000" w:themeColor="text1"/>
                <w:sz w:val="24"/>
                <w:szCs w:val="24"/>
              </w:rPr>
              <w:t xml:space="preserve">Anh Ngoc Le, Van Minh Le (2020), </w:t>
            </w:r>
            <w:r w:rsidRPr="00864093">
              <w:rPr>
                <w:i/>
                <w:iCs/>
                <w:color w:val="000000" w:themeColor="text1"/>
                <w:sz w:val="24"/>
                <w:szCs w:val="24"/>
              </w:rPr>
              <w:t>Design a Simulation Model of Multi-radio Mobile Node in MANET</w:t>
            </w:r>
            <w:r w:rsidRPr="00864093">
              <w:rPr>
                <w:color w:val="000000" w:themeColor="text1"/>
                <w:sz w:val="24"/>
                <w:szCs w:val="24"/>
              </w:rPr>
              <w:t>, International Conference on Advanced Techno</w:t>
            </w:r>
            <w:r w:rsidR="009D5605" w:rsidRPr="00864093">
              <w:rPr>
                <w:color w:val="000000" w:themeColor="text1"/>
                <w:sz w:val="24"/>
                <w:szCs w:val="24"/>
              </w:rPr>
              <w:t>ư</w:t>
            </w:r>
            <w:r w:rsidRPr="00864093">
              <w:rPr>
                <w:color w:val="000000" w:themeColor="text1"/>
                <w:sz w:val="24"/>
                <w:szCs w:val="24"/>
              </w:rPr>
              <w:t>logies for Communications, ATC, pp 237-240.</w:t>
            </w:r>
          </w:p>
        </w:tc>
        <w:tc>
          <w:tcPr>
            <w:tcW w:w="851" w:type="dxa"/>
          </w:tcPr>
          <w:p w14:paraId="701C5B7F" w14:textId="2A8A4C22" w:rsidR="00A74E8A" w:rsidRDefault="00A74E8A" w:rsidP="00FF3DF5">
            <w:pPr>
              <w:spacing w:line="312" w:lineRule="auto"/>
              <w:jc w:val="center"/>
              <w:rPr>
                <w:rFonts w:eastAsia="Calibri"/>
                <w:bCs/>
                <w:color w:val="000000" w:themeColor="text1"/>
                <w:sz w:val="24"/>
                <w:szCs w:val="24"/>
              </w:rPr>
            </w:pPr>
          </w:p>
        </w:tc>
        <w:tc>
          <w:tcPr>
            <w:tcW w:w="993" w:type="dxa"/>
          </w:tcPr>
          <w:p w14:paraId="0AEF0FDA" w14:textId="2E356F79"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1</w:t>
            </w:r>
          </w:p>
        </w:tc>
        <w:tc>
          <w:tcPr>
            <w:tcW w:w="566" w:type="dxa"/>
          </w:tcPr>
          <w:p w14:paraId="259A9EFB" w14:textId="759282A3"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21</w:t>
            </w:r>
          </w:p>
        </w:tc>
      </w:tr>
      <w:tr w:rsidR="00A74E8A" w:rsidRPr="00D834FB" w14:paraId="2F729C5B" w14:textId="37D1BE9A" w:rsidTr="00A74E8A">
        <w:trPr>
          <w:trHeight w:val="414"/>
        </w:trPr>
        <w:tc>
          <w:tcPr>
            <w:tcW w:w="709" w:type="dxa"/>
          </w:tcPr>
          <w:p w14:paraId="604A2429"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175A3162" w14:textId="5B4EFCB7" w:rsidR="00A74E8A" w:rsidRPr="00864093" w:rsidRDefault="00A74E8A" w:rsidP="00FF3DF5">
            <w:pPr>
              <w:spacing w:line="312" w:lineRule="auto"/>
              <w:contextualSpacing/>
              <w:jc w:val="both"/>
              <w:rPr>
                <w:rFonts w:eastAsia="Calibri"/>
                <w:color w:val="000000" w:themeColor="text1"/>
                <w:sz w:val="24"/>
                <w:szCs w:val="24"/>
              </w:rPr>
            </w:pPr>
            <w:r w:rsidRPr="00864093">
              <w:rPr>
                <w:color w:val="000000" w:themeColor="text1"/>
                <w:sz w:val="24"/>
                <w:szCs w:val="24"/>
              </w:rPr>
              <w:t>Nguyen Thi Thuy, Chu Thi Gia Trang, Le Van Minh, Tran Quoc Vu, Nguyen The Manh, Doan Quoc Khoa, Dinh Xuan Khoa, Chu Van Lanh and Le Tran Bao Tran</w:t>
            </w:r>
            <w:r w:rsidRPr="00864093">
              <w:rPr>
                <w:color w:val="000000" w:themeColor="text1"/>
                <w:sz w:val="24"/>
                <w:szCs w:val="24"/>
                <w:lang w:val="vi-VN"/>
              </w:rPr>
              <w:t xml:space="preserve"> (20</w:t>
            </w:r>
            <w:r w:rsidRPr="00864093">
              <w:rPr>
                <w:color w:val="000000" w:themeColor="text1"/>
                <w:sz w:val="24"/>
                <w:szCs w:val="24"/>
              </w:rPr>
              <w:t>20</w:t>
            </w:r>
            <w:r w:rsidRPr="00864093">
              <w:rPr>
                <w:color w:val="000000" w:themeColor="text1"/>
                <w:sz w:val="24"/>
                <w:szCs w:val="24"/>
                <w:lang w:val="vi-VN"/>
              </w:rPr>
              <w:t xml:space="preserve">), </w:t>
            </w:r>
            <w:r w:rsidRPr="00864093">
              <w:rPr>
                <w:i/>
                <w:color w:val="000000" w:themeColor="text1"/>
                <w:sz w:val="24"/>
                <w:szCs w:val="24"/>
                <w:lang w:val="vi-VN"/>
              </w:rPr>
              <w:t>Numerical analysis of the characteristics of glass photonic crystal fibers infiltrated with alcoholic liquids</w:t>
            </w:r>
            <w:r w:rsidRPr="00864093">
              <w:rPr>
                <w:color w:val="000000" w:themeColor="text1"/>
                <w:sz w:val="24"/>
                <w:szCs w:val="24"/>
                <w:lang w:val="vi-VN"/>
              </w:rPr>
              <w:t>, Communications in Physics, Vol. 30, No. 3, pp. 209-220.</w:t>
            </w:r>
          </w:p>
        </w:tc>
        <w:tc>
          <w:tcPr>
            <w:tcW w:w="851" w:type="dxa"/>
          </w:tcPr>
          <w:p w14:paraId="7A253312" w14:textId="338B66AB" w:rsidR="00A74E8A" w:rsidRDefault="00A74E8A" w:rsidP="00FF3DF5">
            <w:pPr>
              <w:spacing w:line="312" w:lineRule="auto"/>
              <w:jc w:val="center"/>
              <w:rPr>
                <w:rFonts w:eastAsia="Calibri"/>
                <w:bCs/>
                <w:color w:val="000000" w:themeColor="text1"/>
                <w:sz w:val="24"/>
                <w:szCs w:val="24"/>
              </w:rPr>
            </w:pPr>
          </w:p>
        </w:tc>
        <w:tc>
          <w:tcPr>
            <w:tcW w:w="993" w:type="dxa"/>
          </w:tcPr>
          <w:p w14:paraId="00253BC5" w14:textId="05EE8305"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2</w:t>
            </w:r>
          </w:p>
        </w:tc>
        <w:tc>
          <w:tcPr>
            <w:tcW w:w="566" w:type="dxa"/>
          </w:tcPr>
          <w:p w14:paraId="0489F55D" w14:textId="7DC8C6E8"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22</w:t>
            </w:r>
          </w:p>
        </w:tc>
      </w:tr>
      <w:tr w:rsidR="00A74E8A" w:rsidRPr="00D834FB" w14:paraId="47B1E961" w14:textId="3B9694FA" w:rsidTr="00A74E8A">
        <w:trPr>
          <w:trHeight w:val="414"/>
        </w:trPr>
        <w:tc>
          <w:tcPr>
            <w:tcW w:w="709" w:type="dxa"/>
          </w:tcPr>
          <w:p w14:paraId="4F2069B3"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2983CD99" w14:textId="2E83E691" w:rsidR="00A74E8A" w:rsidRPr="00864093" w:rsidRDefault="00A74E8A" w:rsidP="00FF3DF5">
            <w:pPr>
              <w:spacing w:line="312" w:lineRule="auto"/>
              <w:contextualSpacing/>
              <w:jc w:val="both"/>
              <w:rPr>
                <w:rFonts w:eastAsia="Calibri"/>
                <w:color w:val="000000" w:themeColor="text1"/>
                <w:sz w:val="24"/>
                <w:szCs w:val="24"/>
              </w:rPr>
            </w:pPr>
            <w:r w:rsidRPr="00864093">
              <w:rPr>
                <w:iCs/>
                <w:sz w:val="24"/>
                <w:szCs w:val="24"/>
              </w:rPr>
              <w:t xml:space="preserve">Tran Quoc Vu, Chu Thi Gia Trang, Le Van Minh, Nguyen Thi Thuy, Nguyen Thi Hong Phuong, Doan Quoc Khoa, Dinh Xuan Khoa, Le Xuan Bao, Vo Thi Minh Ngoc and Chu Van Lanh (2020), </w:t>
            </w:r>
            <w:r w:rsidRPr="00864093">
              <w:rPr>
                <w:i/>
                <w:sz w:val="24"/>
                <w:szCs w:val="24"/>
              </w:rPr>
              <w:t>The feature properties of photonic crystal fiber with hollow core filled by nitrobenzene</w:t>
            </w:r>
            <w:r w:rsidRPr="00864093">
              <w:rPr>
                <w:iCs/>
                <w:sz w:val="24"/>
                <w:szCs w:val="24"/>
              </w:rPr>
              <w:t>, Communications in Physics, Vol. 30, No. 4, pp. 331-344.</w:t>
            </w:r>
          </w:p>
        </w:tc>
        <w:tc>
          <w:tcPr>
            <w:tcW w:w="851" w:type="dxa"/>
          </w:tcPr>
          <w:p w14:paraId="40732AB1" w14:textId="15A9971D" w:rsidR="00A74E8A" w:rsidRDefault="00A74E8A" w:rsidP="00FF3DF5">
            <w:pPr>
              <w:spacing w:line="312" w:lineRule="auto"/>
              <w:jc w:val="center"/>
              <w:rPr>
                <w:rFonts w:eastAsia="Calibri"/>
                <w:bCs/>
                <w:color w:val="000000" w:themeColor="text1"/>
                <w:sz w:val="24"/>
                <w:szCs w:val="24"/>
              </w:rPr>
            </w:pPr>
          </w:p>
        </w:tc>
        <w:tc>
          <w:tcPr>
            <w:tcW w:w="993" w:type="dxa"/>
          </w:tcPr>
          <w:p w14:paraId="1D39A66A" w14:textId="49986C55"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3</w:t>
            </w:r>
          </w:p>
        </w:tc>
        <w:tc>
          <w:tcPr>
            <w:tcW w:w="566" w:type="dxa"/>
          </w:tcPr>
          <w:p w14:paraId="1ADE0A66" w14:textId="2D4F0D87"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23</w:t>
            </w:r>
          </w:p>
        </w:tc>
      </w:tr>
      <w:tr w:rsidR="00A74E8A" w:rsidRPr="00D834FB" w14:paraId="59F3C400" w14:textId="53419AC8" w:rsidTr="00A74E8A">
        <w:trPr>
          <w:trHeight w:val="414"/>
        </w:trPr>
        <w:tc>
          <w:tcPr>
            <w:tcW w:w="709" w:type="dxa"/>
          </w:tcPr>
          <w:p w14:paraId="08EB0F30"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3CB25E22" w14:textId="174B478B" w:rsidR="00A74E8A" w:rsidRPr="00864093" w:rsidRDefault="00A74E8A" w:rsidP="00FF3DF5">
            <w:pPr>
              <w:spacing w:line="312" w:lineRule="auto"/>
              <w:contextualSpacing/>
              <w:jc w:val="both"/>
              <w:rPr>
                <w:rFonts w:eastAsia="Calibri"/>
                <w:color w:val="000000" w:themeColor="text1"/>
                <w:sz w:val="24"/>
                <w:szCs w:val="24"/>
              </w:rPr>
            </w:pPr>
            <w:r w:rsidRPr="00864093">
              <w:rPr>
                <w:iCs/>
                <w:sz w:val="24"/>
                <w:szCs w:val="24"/>
              </w:rPr>
              <w:t xml:space="preserve">Bao Tran Le Tran, Thuy Nguyen Thi, Ngoc Vo Thi Minh, Trung Le Canh, Minh Le Van, Van Cao Long, Khoa Dinh Xuan, Lanh Chu Van (2020), </w:t>
            </w:r>
            <w:r w:rsidRPr="00864093">
              <w:rPr>
                <w:i/>
                <w:sz w:val="24"/>
                <w:szCs w:val="24"/>
              </w:rPr>
              <w:t>Analysis of dispersion characteristics of solid-core PCFs with different types of lattice in the claddings, infiltrated with ethanol</w:t>
            </w:r>
            <w:r w:rsidRPr="00864093">
              <w:rPr>
                <w:iCs/>
                <w:sz w:val="24"/>
                <w:szCs w:val="24"/>
              </w:rPr>
              <w:t>, Photonics Letters of Poland, VOL. 12 (4), pp. 106-108.</w:t>
            </w:r>
          </w:p>
        </w:tc>
        <w:tc>
          <w:tcPr>
            <w:tcW w:w="851" w:type="dxa"/>
          </w:tcPr>
          <w:p w14:paraId="21D212F3" w14:textId="2616EE95" w:rsidR="00A74E8A" w:rsidRDefault="00A74E8A" w:rsidP="00FF3DF5">
            <w:pPr>
              <w:spacing w:line="312" w:lineRule="auto"/>
              <w:jc w:val="center"/>
              <w:rPr>
                <w:rFonts w:eastAsia="Calibri"/>
                <w:bCs/>
                <w:color w:val="000000" w:themeColor="text1"/>
                <w:sz w:val="24"/>
                <w:szCs w:val="24"/>
              </w:rPr>
            </w:pPr>
          </w:p>
        </w:tc>
        <w:tc>
          <w:tcPr>
            <w:tcW w:w="993" w:type="dxa"/>
          </w:tcPr>
          <w:p w14:paraId="132DAA87" w14:textId="7780D723"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4</w:t>
            </w:r>
          </w:p>
        </w:tc>
        <w:tc>
          <w:tcPr>
            <w:tcW w:w="566" w:type="dxa"/>
          </w:tcPr>
          <w:p w14:paraId="16DBDF8C" w14:textId="7ED88B2C"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24</w:t>
            </w:r>
          </w:p>
        </w:tc>
      </w:tr>
      <w:tr w:rsidR="00A74E8A" w:rsidRPr="00D834FB" w14:paraId="1CBE3004" w14:textId="0C1BBF20" w:rsidTr="00A74E8A">
        <w:trPr>
          <w:trHeight w:val="414"/>
        </w:trPr>
        <w:tc>
          <w:tcPr>
            <w:tcW w:w="709" w:type="dxa"/>
          </w:tcPr>
          <w:p w14:paraId="17D7B7D8"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49B49A22" w14:textId="2D83950A" w:rsidR="00A74E8A" w:rsidRPr="00864093" w:rsidRDefault="00A74E8A" w:rsidP="00FF3DF5">
            <w:pPr>
              <w:spacing w:line="312" w:lineRule="auto"/>
              <w:contextualSpacing/>
              <w:jc w:val="both"/>
              <w:rPr>
                <w:rFonts w:eastAsia="Calibri"/>
                <w:color w:val="000000" w:themeColor="text1"/>
                <w:sz w:val="24"/>
                <w:szCs w:val="24"/>
              </w:rPr>
            </w:pPr>
            <w:r w:rsidRPr="00864093">
              <w:rPr>
                <w:rFonts w:eastAsia="Calibri"/>
                <w:color w:val="000000" w:themeColor="text1"/>
                <w:sz w:val="24"/>
                <w:szCs w:val="24"/>
              </w:rPr>
              <w:t>Võ Đức Quang, Nguyễn Thị Lan Anh, Mai Hồng Mận, Cao Thanh Sơn, Ứng dụng kỹ thuật học máy trên dữ liệu mất cân bằng hỗ trợ dự đoán sớm khả năng thôi học của học sinh trung học phổ thông, Tạp chí khoa học Trường Đại học Vinh, Tập 49 -2A, trang 47-56, 2020</w:t>
            </w:r>
          </w:p>
        </w:tc>
        <w:tc>
          <w:tcPr>
            <w:tcW w:w="851" w:type="dxa"/>
          </w:tcPr>
          <w:p w14:paraId="3089DAD3"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339CADA4" w14:textId="2BF96A97" w:rsidR="00A74E8A" w:rsidRPr="005B7ADA" w:rsidRDefault="00A74E8A" w:rsidP="00FF3DF5">
            <w:pPr>
              <w:spacing w:line="312" w:lineRule="auto"/>
              <w:jc w:val="center"/>
              <w:rPr>
                <w:rFonts w:eastAsia="Calibri"/>
                <w:bCs/>
                <w:color w:val="000000" w:themeColor="text1"/>
                <w:sz w:val="24"/>
                <w:szCs w:val="24"/>
              </w:rPr>
            </w:pPr>
            <w:r w:rsidRPr="00F452C8">
              <w:rPr>
                <w:rFonts w:eastAsia="Calibri"/>
                <w:bCs/>
                <w:color w:val="000000" w:themeColor="text1"/>
                <w:sz w:val="24"/>
                <w:szCs w:val="24"/>
              </w:rPr>
              <w:t xml:space="preserve">Sơn </w:t>
            </w:r>
            <w:r>
              <w:rPr>
                <w:rFonts w:eastAsia="Calibri"/>
                <w:bCs/>
                <w:color w:val="000000" w:themeColor="text1"/>
                <w:sz w:val="24"/>
                <w:szCs w:val="24"/>
              </w:rPr>
              <w:t>8</w:t>
            </w:r>
          </w:p>
        </w:tc>
        <w:tc>
          <w:tcPr>
            <w:tcW w:w="566" w:type="dxa"/>
          </w:tcPr>
          <w:p w14:paraId="1F7FEA1F" w14:textId="02E27B28" w:rsidR="00A74E8A" w:rsidRPr="00F452C8"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25</w:t>
            </w:r>
          </w:p>
        </w:tc>
      </w:tr>
      <w:tr w:rsidR="00A74E8A" w:rsidRPr="00D834FB" w14:paraId="37FF1526" w14:textId="09456348" w:rsidTr="00A74E8A">
        <w:trPr>
          <w:trHeight w:val="414"/>
        </w:trPr>
        <w:tc>
          <w:tcPr>
            <w:tcW w:w="709" w:type="dxa"/>
          </w:tcPr>
          <w:p w14:paraId="7BE796C4"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7E8FC487" w14:textId="708D6DEF" w:rsidR="00A74E8A" w:rsidRPr="00864093" w:rsidRDefault="00A74E8A" w:rsidP="00FF3DF5">
            <w:pPr>
              <w:spacing w:line="312" w:lineRule="auto"/>
              <w:contextualSpacing/>
              <w:jc w:val="both"/>
              <w:rPr>
                <w:rFonts w:eastAsia="Calibri"/>
                <w:color w:val="000000" w:themeColor="text1"/>
                <w:sz w:val="24"/>
                <w:szCs w:val="24"/>
              </w:rPr>
            </w:pPr>
            <w:r w:rsidRPr="00864093">
              <w:rPr>
                <w:rFonts w:eastAsia="Calibri"/>
                <w:color w:val="000000" w:themeColor="text1"/>
                <w:sz w:val="24"/>
                <w:szCs w:val="24"/>
              </w:rPr>
              <w:t>Phan Anh Phong, Lê Văn Thành, Nguyễn Thị Hải Yến, Phân lớp dữ liệu dựa vào phương pháp lựa chọn đặc trưng sử dụng phụ thuộc hàm xấp xỉ, Kỷ yếu Hội nghị KHCN Quốc gia lần thứ XIII về Nghiên cứu cơ bản và ứng dụng Công nghệ thông tin (FAIR), 2020, trang 449</w:t>
            </w:r>
          </w:p>
        </w:tc>
        <w:tc>
          <w:tcPr>
            <w:tcW w:w="851" w:type="dxa"/>
          </w:tcPr>
          <w:p w14:paraId="6C735B76" w14:textId="7FA67FD4" w:rsidR="00A74E8A" w:rsidRDefault="00A74E8A" w:rsidP="00FF3DF5">
            <w:pPr>
              <w:spacing w:line="312" w:lineRule="auto"/>
              <w:jc w:val="center"/>
              <w:rPr>
                <w:rFonts w:eastAsia="Calibri"/>
                <w:bCs/>
                <w:color w:val="000000" w:themeColor="text1"/>
                <w:sz w:val="24"/>
                <w:szCs w:val="24"/>
              </w:rPr>
            </w:pPr>
          </w:p>
        </w:tc>
        <w:tc>
          <w:tcPr>
            <w:tcW w:w="993" w:type="dxa"/>
          </w:tcPr>
          <w:p w14:paraId="2088B7C7" w14:textId="2EE13FFF"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Thành 1</w:t>
            </w:r>
          </w:p>
        </w:tc>
        <w:tc>
          <w:tcPr>
            <w:tcW w:w="566" w:type="dxa"/>
          </w:tcPr>
          <w:p w14:paraId="45FE8797" w14:textId="763B6C02"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26</w:t>
            </w:r>
          </w:p>
        </w:tc>
      </w:tr>
      <w:tr w:rsidR="00A74E8A" w:rsidRPr="00D834FB" w14:paraId="4F51129D" w14:textId="50A47BCE" w:rsidTr="00A74E8A">
        <w:trPr>
          <w:trHeight w:val="414"/>
        </w:trPr>
        <w:tc>
          <w:tcPr>
            <w:tcW w:w="709" w:type="dxa"/>
          </w:tcPr>
          <w:p w14:paraId="71CAA589"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063D7BF9" w14:textId="53458377" w:rsidR="00A74E8A" w:rsidRPr="00864093" w:rsidRDefault="00A74E8A" w:rsidP="00FF3DF5">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Lê Văn Thành, Phạm Trà My, Sử dụng hệ thống quản lý học trực tuyến để quản lý quá trình học tập của sinh viên năm thứ nhất tại trường Đại học Vinh, Tạp chí Thiết bị Giáo dục, 2020, số 214, trang 141</w:t>
            </w:r>
          </w:p>
        </w:tc>
        <w:tc>
          <w:tcPr>
            <w:tcW w:w="851" w:type="dxa"/>
          </w:tcPr>
          <w:p w14:paraId="7FC9B507" w14:textId="3182D9FC" w:rsidR="00A74E8A" w:rsidRDefault="00A74E8A" w:rsidP="00FF3DF5">
            <w:pPr>
              <w:spacing w:line="312" w:lineRule="auto"/>
              <w:jc w:val="center"/>
              <w:rPr>
                <w:rFonts w:eastAsia="Calibri"/>
                <w:bCs/>
                <w:color w:val="000000" w:themeColor="text1"/>
                <w:sz w:val="24"/>
                <w:szCs w:val="24"/>
              </w:rPr>
            </w:pPr>
          </w:p>
        </w:tc>
        <w:tc>
          <w:tcPr>
            <w:tcW w:w="993" w:type="dxa"/>
          </w:tcPr>
          <w:p w14:paraId="7832C8DF" w14:textId="1260DB47"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Thành 2</w:t>
            </w:r>
          </w:p>
        </w:tc>
        <w:tc>
          <w:tcPr>
            <w:tcW w:w="566" w:type="dxa"/>
          </w:tcPr>
          <w:p w14:paraId="512E6068" w14:textId="2E917124"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27</w:t>
            </w:r>
          </w:p>
        </w:tc>
      </w:tr>
      <w:tr w:rsidR="00A74E8A" w:rsidRPr="00D834FB" w14:paraId="63962372" w14:textId="7B355610" w:rsidTr="00A74E8A">
        <w:trPr>
          <w:trHeight w:val="414"/>
        </w:trPr>
        <w:tc>
          <w:tcPr>
            <w:tcW w:w="709" w:type="dxa"/>
          </w:tcPr>
          <w:p w14:paraId="4C4AAB7D"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7A1AA6E" w14:textId="0A0B0B7A" w:rsidR="00A74E8A" w:rsidRPr="00864093" w:rsidRDefault="00A74E8A" w:rsidP="00FF3DF5">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Le Hong Trang, Hoang Huu Viet, Tran Van Hoai, Tran Xuan Hao. A Searching for Strongly Egalitarian and Sex-Equal Stable Matchings. in Proceedings of the 13th International Conference on Ubiquitous Information Management and Communication (Advances in Intelligent Systems and Computing, vol. 935, ISBN 978-3-030-19062-0), IMCOM 2019, Phuket, Thailand, January 4-6, 2019.</w:t>
            </w:r>
          </w:p>
        </w:tc>
        <w:tc>
          <w:tcPr>
            <w:tcW w:w="851" w:type="dxa"/>
          </w:tcPr>
          <w:p w14:paraId="40143DDD" w14:textId="77777777"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3AA776C7" w14:textId="2BF43B13"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2</w:t>
            </w:r>
          </w:p>
        </w:tc>
        <w:tc>
          <w:tcPr>
            <w:tcW w:w="566" w:type="dxa"/>
          </w:tcPr>
          <w:p w14:paraId="48338D50" w14:textId="6521EDDC"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28</w:t>
            </w:r>
          </w:p>
        </w:tc>
      </w:tr>
      <w:tr w:rsidR="00A74E8A" w:rsidRPr="00D834FB" w14:paraId="56B34E43" w14:textId="7CC1064F" w:rsidTr="00A74E8A">
        <w:trPr>
          <w:trHeight w:val="414"/>
        </w:trPr>
        <w:tc>
          <w:tcPr>
            <w:tcW w:w="709" w:type="dxa"/>
          </w:tcPr>
          <w:p w14:paraId="11DAB64A"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0E90019D" w14:textId="77777777" w:rsidR="00A74E8A" w:rsidRPr="00F35151" w:rsidRDefault="00A74E8A" w:rsidP="00FF3DF5">
            <w:pPr>
              <w:spacing w:line="312" w:lineRule="auto"/>
              <w:contextualSpacing/>
              <w:jc w:val="both"/>
              <w:rPr>
                <w:rFonts w:eastAsia="Calibri"/>
                <w:bCs/>
                <w:color w:val="000000" w:themeColor="text1"/>
                <w:sz w:val="24"/>
                <w:szCs w:val="24"/>
              </w:rPr>
            </w:pPr>
            <w:r w:rsidRPr="00864093">
              <w:rPr>
                <w:rFonts w:eastAsia="Calibri"/>
                <w:color w:val="000000" w:themeColor="text1"/>
                <w:sz w:val="24"/>
                <w:szCs w:val="24"/>
              </w:rPr>
              <w:t>Hoang Huu Viet, Nguyen</w:t>
            </w:r>
            <w:r w:rsidRPr="00F35151">
              <w:rPr>
                <w:rFonts w:eastAsia="Calibri"/>
                <w:bCs/>
                <w:color w:val="000000" w:themeColor="text1"/>
                <w:sz w:val="24"/>
                <w:szCs w:val="24"/>
              </w:rPr>
              <w:t xml:space="preserve"> Thi Uyen, Pham Tra My, Son Thanh Cao, Le Hong Trang. A Max-Min Conflict Algorithm for the Stable Marriage Problem. in Proceddings of 16th Pacific Rim Knowledge Acquisition Workshop (Lecture Notes in Computer Science 11669, ISBN 978-3-030-30638-0), PKAW 2019, Cuvu, Fiji, August 26-27, 2019</w:t>
            </w:r>
            <w:r>
              <w:rPr>
                <w:rFonts w:eastAsia="Calibri"/>
                <w:bCs/>
                <w:color w:val="000000" w:themeColor="text1"/>
                <w:sz w:val="24"/>
                <w:szCs w:val="24"/>
              </w:rPr>
              <w:t>.</w:t>
            </w:r>
          </w:p>
        </w:tc>
        <w:tc>
          <w:tcPr>
            <w:tcW w:w="851" w:type="dxa"/>
          </w:tcPr>
          <w:p w14:paraId="459A9783" w14:textId="77777777"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0A8E56B0" w14:textId="538B07F7"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3</w:t>
            </w:r>
          </w:p>
        </w:tc>
        <w:tc>
          <w:tcPr>
            <w:tcW w:w="566" w:type="dxa"/>
          </w:tcPr>
          <w:p w14:paraId="141BF326" w14:textId="132B3612"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29</w:t>
            </w:r>
          </w:p>
        </w:tc>
      </w:tr>
      <w:tr w:rsidR="00A74E8A" w:rsidRPr="00D834FB" w14:paraId="4B11EF02" w14:textId="0F4BA265" w:rsidTr="00A74E8A">
        <w:trPr>
          <w:trHeight w:val="414"/>
        </w:trPr>
        <w:tc>
          <w:tcPr>
            <w:tcW w:w="709" w:type="dxa"/>
          </w:tcPr>
          <w:p w14:paraId="2E1823E9"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F26720A" w14:textId="77777777" w:rsidR="00A74E8A" w:rsidRPr="00F35151" w:rsidRDefault="00A74E8A" w:rsidP="00FF3DF5">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Le Hong Trang, Nguyen Thuy Hoa, Tran Van Hoai</w:t>
            </w:r>
            <w:r w:rsidRPr="00864093">
              <w:rPr>
                <w:rFonts w:eastAsia="Calibri"/>
                <w:bCs/>
                <w:color w:val="000000" w:themeColor="text1"/>
                <w:sz w:val="24"/>
                <w:szCs w:val="24"/>
              </w:rPr>
              <w:t>, Hoang Huu Viet. Finding MAX-SMTI for Stable Marriage with Ties</w:t>
            </w:r>
            <w:r w:rsidRPr="00F35151">
              <w:rPr>
                <w:rFonts w:eastAsia="Calibri"/>
                <w:bCs/>
                <w:color w:val="000000" w:themeColor="text1"/>
                <w:sz w:val="24"/>
                <w:szCs w:val="24"/>
              </w:rPr>
              <w:t xml:space="preserve"> and Bounded Preference Lists. In Proceedings of the 2019 International Conference on Advanced Computing and Applications, ACOMP 2019, Nha Trang, Vietnam, 27-29 November 2019 (IEEE Computer Society 2019, ISBN 978-1-7281-4723-9</w:t>
            </w:r>
          </w:p>
        </w:tc>
        <w:tc>
          <w:tcPr>
            <w:tcW w:w="851" w:type="dxa"/>
          </w:tcPr>
          <w:p w14:paraId="30F1E604" w14:textId="77777777"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4FE42FB8" w14:textId="17BD7430"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4</w:t>
            </w:r>
          </w:p>
        </w:tc>
        <w:tc>
          <w:tcPr>
            <w:tcW w:w="566" w:type="dxa"/>
          </w:tcPr>
          <w:p w14:paraId="63A1A8E6" w14:textId="75390EC5"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30</w:t>
            </w:r>
          </w:p>
        </w:tc>
      </w:tr>
      <w:tr w:rsidR="00A74E8A" w:rsidRPr="00D834FB" w14:paraId="3408CD94" w14:textId="4BD95FD6" w:rsidTr="00A74E8A">
        <w:trPr>
          <w:trHeight w:val="409"/>
        </w:trPr>
        <w:tc>
          <w:tcPr>
            <w:tcW w:w="709" w:type="dxa"/>
          </w:tcPr>
          <w:p w14:paraId="43AC770A"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4A5F89FB" w14:textId="4BB370B2" w:rsidR="00A74E8A" w:rsidRDefault="00A74E8A" w:rsidP="00FF3DF5">
            <w:pPr>
              <w:spacing w:line="312" w:lineRule="auto"/>
              <w:contextualSpacing/>
              <w:jc w:val="both"/>
              <w:rPr>
                <w:bCs/>
                <w:color w:val="000000" w:themeColor="text1"/>
                <w:sz w:val="24"/>
                <w:szCs w:val="24"/>
              </w:rPr>
            </w:pPr>
            <w:r w:rsidRPr="008E2A5F">
              <w:rPr>
                <w:rFonts w:eastAsia="Calibri"/>
                <w:color w:val="000000" w:themeColor="text1"/>
                <w:sz w:val="24"/>
                <w:szCs w:val="24"/>
              </w:rPr>
              <w:t>Son Thanh Cao and Linh Anh Nguyen, Incorporating stratified negation into Query-Subquery Nets for evaluating queries to stratified knowledge bases</w:t>
            </w:r>
            <w:r>
              <w:rPr>
                <w:rFonts w:eastAsia="Calibri"/>
                <w:color w:val="000000" w:themeColor="text1"/>
                <w:sz w:val="24"/>
                <w:szCs w:val="24"/>
              </w:rPr>
              <w:t xml:space="preserve">, </w:t>
            </w:r>
            <w:r w:rsidRPr="008E2A5F">
              <w:rPr>
                <w:rFonts w:eastAsia="Calibri"/>
                <w:color w:val="000000" w:themeColor="text1"/>
                <w:sz w:val="24"/>
                <w:szCs w:val="24"/>
              </w:rPr>
              <w:t>Journal of Computing and Informatics, Vol 38, pp. 19-56</w:t>
            </w:r>
            <w:r>
              <w:rPr>
                <w:rFonts w:eastAsia="Calibri"/>
                <w:color w:val="000000" w:themeColor="text1"/>
                <w:sz w:val="24"/>
                <w:szCs w:val="24"/>
              </w:rPr>
              <w:t>, 2019</w:t>
            </w:r>
          </w:p>
        </w:tc>
        <w:tc>
          <w:tcPr>
            <w:tcW w:w="851" w:type="dxa"/>
          </w:tcPr>
          <w:p w14:paraId="4E3D49BC" w14:textId="3DF74317" w:rsidR="00A74E8A" w:rsidRDefault="00A74E8A" w:rsidP="00FF3DF5">
            <w:pPr>
              <w:spacing w:line="312" w:lineRule="auto"/>
              <w:jc w:val="center"/>
              <w:rPr>
                <w:rFonts w:eastAsia="Calibri"/>
                <w:bCs/>
                <w:color w:val="000000" w:themeColor="text1"/>
                <w:sz w:val="24"/>
                <w:szCs w:val="24"/>
              </w:rPr>
            </w:pPr>
            <w:r w:rsidRPr="00D11B5B">
              <w:rPr>
                <w:rFonts w:eastAsia="Calibri"/>
                <w:bCs/>
                <w:color w:val="000000" w:themeColor="text1"/>
                <w:sz w:val="24"/>
                <w:szCs w:val="24"/>
              </w:rPr>
              <w:t>SCIE</w:t>
            </w:r>
          </w:p>
        </w:tc>
        <w:tc>
          <w:tcPr>
            <w:tcW w:w="993" w:type="dxa"/>
          </w:tcPr>
          <w:p w14:paraId="20428C30" w14:textId="51D5AECF" w:rsidR="00A74E8A" w:rsidRPr="003F7F66" w:rsidRDefault="00A74E8A" w:rsidP="00FF3DF5">
            <w:pPr>
              <w:spacing w:line="312" w:lineRule="auto"/>
              <w:jc w:val="center"/>
              <w:rPr>
                <w:rFonts w:eastAsia="Calibri"/>
                <w:bCs/>
                <w:color w:val="000000" w:themeColor="text1"/>
                <w:sz w:val="24"/>
                <w:szCs w:val="24"/>
              </w:rPr>
            </w:pPr>
            <w:r w:rsidRPr="00F452C8">
              <w:rPr>
                <w:rFonts w:eastAsia="Calibri"/>
                <w:bCs/>
                <w:color w:val="000000" w:themeColor="text1"/>
                <w:sz w:val="24"/>
                <w:szCs w:val="24"/>
              </w:rPr>
              <w:t xml:space="preserve">Sơn </w:t>
            </w:r>
            <w:r>
              <w:rPr>
                <w:rFonts w:eastAsia="Calibri"/>
                <w:bCs/>
                <w:color w:val="000000" w:themeColor="text1"/>
                <w:sz w:val="24"/>
                <w:szCs w:val="24"/>
              </w:rPr>
              <w:t>7</w:t>
            </w:r>
          </w:p>
        </w:tc>
        <w:tc>
          <w:tcPr>
            <w:tcW w:w="566" w:type="dxa"/>
          </w:tcPr>
          <w:p w14:paraId="6D3E7E3D" w14:textId="646B6716" w:rsidR="00A74E8A" w:rsidRPr="00F452C8"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31</w:t>
            </w:r>
          </w:p>
        </w:tc>
      </w:tr>
      <w:tr w:rsidR="00A74E8A" w:rsidRPr="00D834FB" w14:paraId="32660B2E" w14:textId="117DE0C6" w:rsidTr="00A74E8A">
        <w:trPr>
          <w:trHeight w:val="409"/>
        </w:trPr>
        <w:tc>
          <w:tcPr>
            <w:tcW w:w="709" w:type="dxa"/>
          </w:tcPr>
          <w:p w14:paraId="16F2944D"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732FFBC0" w14:textId="0907DD4C" w:rsidR="00A74E8A" w:rsidRDefault="00A74E8A" w:rsidP="00FF3DF5">
            <w:pPr>
              <w:spacing w:line="312" w:lineRule="auto"/>
              <w:contextualSpacing/>
              <w:jc w:val="both"/>
              <w:rPr>
                <w:bCs/>
                <w:color w:val="000000" w:themeColor="text1"/>
                <w:sz w:val="24"/>
                <w:szCs w:val="24"/>
              </w:rPr>
            </w:pPr>
            <w:r w:rsidRPr="00C35350">
              <w:rPr>
                <w:rFonts w:eastAsia="Calibri"/>
                <w:color w:val="000000" w:themeColor="text1"/>
                <w:sz w:val="24"/>
                <w:szCs w:val="24"/>
              </w:rPr>
              <w:t>Lê Văn Tấn, Lường Hồng Phong</w:t>
            </w:r>
            <w:r w:rsidRPr="00864093">
              <w:rPr>
                <w:rFonts w:eastAsia="Calibri"/>
                <w:color w:val="000000" w:themeColor="text1"/>
                <w:sz w:val="24"/>
                <w:szCs w:val="24"/>
              </w:rPr>
              <w:t>, Cao Thanh Sơn</w:t>
            </w:r>
            <w:r w:rsidRPr="00C35350">
              <w:rPr>
                <w:rFonts w:eastAsia="Calibri"/>
                <w:color w:val="000000" w:themeColor="text1"/>
                <w:sz w:val="24"/>
                <w:szCs w:val="24"/>
              </w:rPr>
              <w:t>, Giải pháp hiệu quả xây dựng hệ thống thông tin tổng thể quản trị Trường Đại học Vinh</w:t>
            </w:r>
            <w:r>
              <w:rPr>
                <w:rFonts w:eastAsia="Calibri"/>
                <w:color w:val="000000" w:themeColor="text1"/>
                <w:sz w:val="24"/>
                <w:szCs w:val="24"/>
              </w:rPr>
              <w:t xml:space="preserve">, </w:t>
            </w:r>
            <w:r w:rsidRPr="00C35350">
              <w:rPr>
                <w:rFonts w:eastAsia="Calibri"/>
                <w:color w:val="000000" w:themeColor="text1"/>
                <w:sz w:val="24"/>
                <w:szCs w:val="24"/>
              </w:rPr>
              <w:t>Tạp chí khoa học Trường Đại học Vinh, ISSN 1859-2228, trang 39-47, 2019.</w:t>
            </w:r>
          </w:p>
        </w:tc>
        <w:tc>
          <w:tcPr>
            <w:tcW w:w="851" w:type="dxa"/>
          </w:tcPr>
          <w:p w14:paraId="12D9F448"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4E7D27A0" w14:textId="0DC16170" w:rsidR="00A74E8A" w:rsidRPr="003F7F66" w:rsidRDefault="00A74E8A" w:rsidP="00FF3DF5">
            <w:pPr>
              <w:spacing w:line="312" w:lineRule="auto"/>
              <w:jc w:val="center"/>
              <w:rPr>
                <w:rFonts w:eastAsia="Calibri"/>
                <w:bCs/>
                <w:color w:val="000000" w:themeColor="text1"/>
                <w:sz w:val="24"/>
                <w:szCs w:val="24"/>
              </w:rPr>
            </w:pPr>
            <w:r w:rsidRPr="00F452C8">
              <w:rPr>
                <w:rFonts w:eastAsia="Calibri"/>
                <w:bCs/>
                <w:color w:val="000000" w:themeColor="text1"/>
                <w:sz w:val="24"/>
                <w:szCs w:val="24"/>
              </w:rPr>
              <w:t xml:space="preserve">Sơn </w:t>
            </w:r>
            <w:r>
              <w:rPr>
                <w:rFonts w:eastAsia="Calibri"/>
                <w:bCs/>
                <w:color w:val="000000" w:themeColor="text1"/>
                <w:sz w:val="24"/>
                <w:szCs w:val="24"/>
              </w:rPr>
              <w:t>9</w:t>
            </w:r>
          </w:p>
        </w:tc>
        <w:tc>
          <w:tcPr>
            <w:tcW w:w="566" w:type="dxa"/>
          </w:tcPr>
          <w:p w14:paraId="2524D416" w14:textId="5695B71F" w:rsidR="00A74E8A" w:rsidRPr="00F452C8"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32</w:t>
            </w:r>
          </w:p>
        </w:tc>
      </w:tr>
      <w:tr w:rsidR="00A74E8A" w:rsidRPr="00D834FB" w14:paraId="1C8AF737" w14:textId="10E926C3" w:rsidTr="00A74E8A">
        <w:trPr>
          <w:trHeight w:val="409"/>
        </w:trPr>
        <w:tc>
          <w:tcPr>
            <w:tcW w:w="709" w:type="dxa"/>
          </w:tcPr>
          <w:p w14:paraId="48349E6F"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5AEDC8C" w14:textId="50FBACB6" w:rsidR="00A74E8A" w:rsidRPr="000F0294" w:rsidRDefault="00A74E8A" w:rsidP="00FF3DF5">
            <w:pPr>
              <w:spacing w:line="312" w:lineRule="auto"/>
              <w:contextualSpacing/>
              <w:jc w:val="both"/>
              <w:rPr>
                <w:bCs/>
                <w:color w:val="000000" w:themeColor="text1"/>
                <w:sz w:val="24"/>
                <w:szCs w:val="24"/>
              </w:rPr>
            </w:pPr>
            <w:r w:rsidRPr="000F0294">
              <w:rPr>
                <w:sz w:val="24"/>
                <w:szCs w:val="24"/>
              </w:rPr>
              <w:t xml:space="preserve">T. A. Mai, T. S. Dang, D. N. Anisimov and E. Fedorova, </w:t>
            </w:r>
            <w:r w:rsidRPr="000F0294">
              <w:rPr>
                <w:i/>
                <w:sz w:val="24"/>
                <w:szCs w:val="24"/>
              </w:rPr>
              <w:t>"Fuzzy-PID Controller for Two Wheels Balancing Robot Based on STM32 Microcontroller,"</w:t>
            </w:r>
            <w:r w:rsidRPr="000F0294">
              <w:rPr>
                <w:sz w:val="24"/>
                <w:szCs w:val="24"/>
              </w:rPr>
              <w:t xml:space="preserve"> 2019 International Conference on Engineering Technologies and Computer Science (EnT), Moscow, Russia, 2019, pp. 20-24, doi: 10.1109/EnT.2019.00009.</w:t>
            </w:r>
          </w:p>
        </w:tc>
        <w:tc>
          <w:tcPr>
            <w:tcW w:w="851" w:type="dxa"/>
          </w:tcPr>
          <w:p w14:paraId="404FA0A1"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49D21C0D" w14:textId="74F2B15E" w:rsidR="00A74E8A" w:rsidRPr="003F7F66"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TSơn1</w:t>
            </w:r>
          </w:p>
        </w:tc>
        <w:tc>
          <w:tcPr>
            <w:tcW w:w="566" w:type="dxa"/>
          </w:tcPr>
          <w:p w14:paraId="5B80C75A" w14:textId="170A1C51"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33</w:t>
            </w:r>
          </w:p>
        </w:tc>
      </w:tr>
      <w:tr w:rsidR="00A74E8A" w:rsidRPr="00D834FB" w14:paraId="3A1F809A" w14:textId="766CB098" w:rsidTr="00A74E8A">
        <w:trPr>
          <w:trHeight w:val="409"/>
        </w:trPr>
        <w:tc>
          <w:tcPr>
            <w:tcW w:w="709" w:type="dxa"/>
          </w:tcPr>
          <w:p w14:paraId="2AADE54E"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C429F99" w14:textId="621D9C2E" w:rsidR="00A74E8A" w:rsidRPr="000F0294" w:rsidRDefault="00A74E8A" w:rsidP="00FF3DF5">
            <w:pPr>
              <w:spacing w:line="312" w:lineRule="auto"/>
              <w:contextualSpacing/>
              <w:jc w:val="both"/>
              <w:rPr>
                <w:bCs/>
                <w:color w:val="000000" w:themeColor="text1"/>
                <w:sz w:val="24"/>
                <w:szCs w:val="24"/>
              </w:rPr>
            </w:pPr>
            <w:r w:rsidRPr="000F0294">
              <w:rPr>
                <w:sz w:val="24"/>
                <w:szCs w:val="24"/>
              </w:rPr>
              <w:t xml:space="preserve">Nguyễn Hoa Lư, Đặng Thái Sơn, Lê Văn Chương, Hồ Sỹ Phương, Tạ Hùng Cường, Dương Đình Tú, Mai Thế Anh, Phan Văn Dư, </w:t>
            </w:r>
            <w:r w:rsidRPr="000F0294">
              <w:rPr>
                <w:i/>
                <w:sz w:val="24"/>
                <w:szCs w:val="24"/>
              </w:rPr>
              <w:t>A novel adaptive sliding mode controller for robot manipulators using RBF neural model,</w:t>
            </w:r>
            <w:r w:rsidRPr="000F0294">
              <w:rPr>
                <w:sz w:val="24"/>
                <w:szCs w:val="24"/>
              </w:rPr>
              <w:t xml:space="preserve"> Hội nghị toàn quốc lần thứ 5 về Điều khiển và Tự động hoá, 2019.</w:t>
            </w:r>
          </w:p>
        </w:tc>
        <w:tc>
          <w:tcPr>
            <w:tcW w:w="851" w:type="dxa"/>
          </w:tcPr>
          <w:p w14:paraId="52F1AE9C"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1CC48498" w14:textId="368E82F5" w:rsidR="00A74E8A" w:rsidRPr="003F7F66"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TSơn2</w:t>
            </w:r>
          </w:p>
        </w:tc>
        <w:tc>
          <w:tcPr>
            <w:tcW w:w="566" w:type="dxa"/>
          </w:tcPr>
          <w:p w14:paraId="42BF9C72" w14:textId="169D722F"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34</w:t>
            </w:r>
          </w:p>
        </w:tc>
      </w:tr>
      <w:tr w:rsidR="00A74E8A" w:rsidRPr="00D834FB" w14:paraId="15FA1692" w14:textId="4BE1AA8A" w:rsidTr="00A74E8A">
        <w:trPr>
          <w:trHeight w:val="409"/>
        </w:trPr>
        <w:tc>
          <w:tcPr>
            <w:tcW w:w="709" w:type="dxa"/>
          </w:tcPr>
          <w:p w14:paraId="2C26876B"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5D25D86E" w14:textId="24FD774A" w:rsidR="00A74E8A" w:rsidRPr="000F0294" w:rsidRDefault="00A74E8A" w:rsidP="00FF3DF5">
            <w:pPr>
              <w:spacing w:line="312" w:lineRule="auto"/>
              <w:contextualSpacing/>
              <w:jc w:val="both"/>
              <w:rPr>
                <w:bCs/>
                <w:color w:val="000000" w:themeColor="text1"/>
                <w:sz w:val="24"/>
                <w:szCs w:val="24"/>
              </w:rPr>
            </w:pPr>
            <w:r w:rsidRPr="000F0294">
              <w:rPr>
                <w:sz w:val="24"/>
                <w:szCs w:val="24"/>
              </w:rPr>
              <w:t xml:space="preserve">Nguyễn Hoa Lư, Đặng Thái Sơn, Lê Văn Chương, Hồ Sỹ Phương, Tạ Hùng Cường, Phan Văn Dư, Mai Thế Anh, </w:t>
            </w:r>
            <w:r w:rsidRPr="000F0294">
              <w:rPr>
                <w:i/>
                <w:sz w:val="24"/>
                <w:szCs w:val="24"/>
              </w:rPr>
              <w:t>Design of Control System for Regulation of Water Level in a Boiler Drum,</w:t>
            </w:r>
            <w:r w:rsidRPr="000F0294">
              <w:rPr>
                <w:sz w:val="24"/>
                <w:szCs w:val="24"/>
              </w:rPr>
              <w:t xml:space="preserve"> Hội nghị toàn quốc lần thứ 5 về Điều khiển và Tự động hoá, 2019.</w:t>
            </w:r>
          </w:p>
        </w:tc>
        <w:tc>
          <w:tcPr>
            <w:tcW w:w="851" w:type="dxa"/>
          </w:tcPr>
          <w:p w14:paraId="0FECD585"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0BC815D4" w14:textId="62BA0323" w:rsidR="00A74E8A" w:rsidRPr="003F7F66"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TSơn3</w:t>
            </w:r>
          </w:p>
        </w:tc>
        <w:tc>
          <w:tcPr>
            <w:tcW w:w="566" w:type="dxa"/>
          </w:tcPr>
          <w:p w14:paraId="2B5843E7" w14:textId="6F6F56AE"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35</w:t>
            </w:r>
          </w:p>
        </w:tc>
      </w:tr>
      <w:tr w:rsidR="00A74E8A" w:rsidRPr="00D834FB" w14:paraId="0756D7AD" w14:textId="7431D19A" w:rsidTr="00A74E8A">
        <w:trPr>
          <w:trHeight w:val="409"/>
        </w:trPr>
        <w:tc>
          <w:tcPr>
            <w:tcW w:w="709" w:type="dxa"/>
          </w:tcPr>
          <w:p w14:paraId="4E24E702"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78BF1622" w14:textId="15EC390D" w:rsidR="00A74E8A" w:rsidRPr="009D5605" w:rsidRDefault="00A74E8A" w:rsidP="00FF3DF5">
            <w:pPr>
              <w:spacing w:line="312" w:lineRule="auto"/>
              <w:contextualSpacing/>
              <w:jc w:val="both"/>
              <w:rPr>
                <w:bCs/>
                <w:color w:val="000000" w:themeColor="text1"/>
                <w:sz w:val="24"/>
                <w:szCs w:val="24"/>
              </w:rPr>
            </w:pPr>
            <w:r w:rsidRPr="009D5605">
              <w:rPr>
                <w:bCs/>
                <w:color w:val="000000" w:themeColor="text1"/>
                <w:sz w:val="24"/>
                <w:szCs w:val="24"/>
              </w:rPr>
              <w:t xml:space="preserve">Nguyễn Bùi Hậu, Phạm Thị Thu Hiền, </w:t>
            </w:r>
            <w:r w:rsidRPr="009D5605">
              <w:rPr>
                <w:bCs/>
                <w:i/>
                <w:color w:val="000000" w:themeColor="text1"/>
                <w:sz w:val="24"/>
                <w:szCs w:val="24"/>
              </w:rPr>
              <w:t>Tiếp cận mô hình giáo dục STEM thông qua phần mềm SCRATCH</w:t>
            </w:r>
            <w:r w:rsidRPr="009D5605">
              <w:rPr>
                <w:bCs/>
                <w:color w:val="000000" w:themeColor="text1"/>
                <w:sz w:val="24"/>
                <w:szCs w:val="24"/>
              </w:rPr>
              <w:t>, Tạp chí Thiết bị Giáo dục, Số 202, tr 12-15, 2019</w:t>
            </w:r>
          </w:p>
        </w:tc>
        <w:tc>
          <w:tcPr>
            <w:tcW w:w="851" w:type="dxa"/>
          </w:tcPr>
          <w:p w14:paraId="55C11175" w14:textId="0683C0E5" w:rsidR="00A74E8A" w:rsidRDefault="00A74E8A" w:rsidP="00FF3DF5">
            <w:pPr>
              <w:spacing w:line="312" w:lineRule="auto"/>
              <w:jc w:val="center"/>
              <w:rPr>
                <w:rFonts w:eastAsia="Calibri"/>
                <w:bCs/>
                <w:color w:val="000000" w:themeColor="text1"/>
                <w:sz w:val="24"/>
                <w:szCs w:val="24"/>
              </w:rPr>
            </w:pPr>
          </w:p>
        </w:tc>
        <w:tc>
          <w:tcPr>
            <w:tcW w:w="993" w:type="dxa"/>
          </w:tcPr>
          <w:p w14:paraId="6AC7A020" w14:textId="078BB370" w:rsidR="00A74E8A" w:rsidRDefault="00A74E8A" w:rsidP="00FF3DF5">
            <w:pPr>
              <w:spacing w:line="312" w:lineRule="auto"/>
              <w:jc w:val="center"/>
              <w:rPr>
                <w:rFonts w:eastAsia="Calibri"/>
                <w:bCs/>
                <w:color w:val="000000" w:themeColor="text1"/>
                <w:sz w:val="24"/>
                <w:szCs w:val="24"/>
              </w:rPr>
            </w:pPr>
            <w:r w:rsidRPr="003F7F66">
              <w:rPr>
                <w:rFonts w:eastAsia="Calibri"/>
                <w:bCs/>
                <w:color w:val="000000" w:themeColor="text1"/>
                <w:sz w:val="24"/>
                <w:szCs w:val="24"/>
              </w:rPr>
              <w:t xml:space="preserve">Hiền </w:t>
            </w:r>
            <w:r>
              <w:rPr>
                <w:rFonts w:eastAsia="Calibri"/>
                <w:bCs/>
                <w:color w:val="000000" w:themeColor="text1"/>
                <w:sz w:val="24"/>
                <w:szCs w:val="24"/>
              </w:rPr>
              <w:t>2</w:t>
            </w:r>
          </w:p>
        </w:tc>
        <w:tc>
          <w:tcPr>
            <w:tcW w:w="566" w:type="dxa"/>
          </w:tcPr>
          <w:p w14:paraId="3642F53C" w14:textId="3988A33C" w:rsidR="00A74E8A" w:rsidRPr="003F7F66"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36</w:t>
            </w:r>
          </w:p>
        </w:tc>
      </w:tr>
      <w:tr w:rsidR="00A74E8A" w:rsidRPr="00D834FB" w14:paraId="360A2911" w14:textId="41C6D50A" w:rsidTr="00A74E8A">
        <w:trPr>
          <w:trHeight w:val="409"/>
        </w:trPr>
        <w:tc>
          <w:tcPr>
            <w:tcW w:w="709" w:type="dxa"/>
          </w:tcPr>
          <w:p w14:paraId="2B1563A7"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E9CC8BE" w14:textId="3ED63C08" w:rsidR="00A74E8A" w:rsidRPr="009D5605" w:rsidRDefault="00A74E8A" w:rsidP="00FF3DF5">
            <w:pPr>
              <w:spacing w:line="312" w:lineRule="auto"/>
              <w:contextualSpacing/>
              <w:jc w:val="both"/>
              <w:rPr>
                <w:bCs/>
                <w:color w:val="000000" w:themeColor="text1"/>
                <w:sz w:val="24"/>
                <w:szCs w:val="24"/>
              </w:rPr>
            </w:pPr>
            <w:r w:rsidRPr="009D5605">
              <w:rPr>
                <w:bCs/>
                <w:sz w:val="26"/>
              </w:rPr>
              <w:t xml:space="preserve">Tran Van Canh, Michael Gertz, Dang Hong Linh, </w:t>
            </w:r>
            <w:r w:rsidRPr="009D5605">
              <w:rPr>
                <w:bCs/>
                <w:i/>
                <w:sz w:val="26"/>
              </w:rPr>
              <w:t xml:space="preserve">Erlink Topic: A generative </w:t>
            </w:r>
            <w:r w:rsidRPr="00864093">
              <w:rPr>
                <w:bCs/>
                <w:i/>
                <w:sz w:val="26"/>
              </w:rPr>
              <w:t xml:space="preserve">probabilistic framework for analyzing regional communities in social network, </w:t>
            </w:r>
            <w:r w:rsidRPr="00864093">
              <w:rPr>
                <w:bCs/>
                <w:sz w:val="26"/>
              </w:rPr>
              <w:t>Vinh</w:t>
            </w:r>
            <w:r w:rsidRPr="009D5605">
              <w:rPr>
                <w:bCs/>
                <w:sz w:val="26"/>
              </w:rPr>
              <w:t xml:space="preserve"> university Journal of Science, Vol 48, 2A, p9-p28, 2019</w:t>
            </w:r>
          </w:p>
        </w:tc>
        <w:tc>
          <w:tcPr>
            <w:tcW w:w="851" w:type="dxa"/>
          </w:tcPr>
          <w:p w14:paraId="0FCE2161"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71E33F8E" w14:textId="3AA92920"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Lĩnh 1</w:t>
            </w:r>
          </w:p>
        </w:tc>
        <w:tc>
          <w:tcPr>
            <w:tcW w:w="566" w:type="dxa"/>
          </w:tcPr>
          <w:p w14:paraId="03E7BD19" w14:textId="58D6FDCF"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37</w:t>
            </w:r>
          </w:p>
        </w:tc>
      </w:tr>
      <w:tr w:rsidR="00A74E8A" w:rsidRPr="00D834FB" w14:paraId="5AB6F597" w14:textId="448C5F0F" w:rsidTr="00A74E8A">
        <w:trPr>
          <w:trHeight w:val="409"/>
        </w:trPr>
        <w:tc>
          <w:tcPr>
            <w:tcW w:w="709" w:type="dxa"/>
          </w:tcPr>
          <w:p w14:paraId="12F120E2"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47874A01" w14:textId="2AA674BF" w:rsidR="00A74E8A" w:rsidRDefault="00A74E8A" w:rsidP="00FF3DF5">
            <w:pPr>
              <w:spacing w:line="312" w:lineRule="auto"/>
              <w:contextualSpacing/>
              <w:jc w:val="both"/>
              <w:rPr>
                <w:bCs/>
                <w:color w:val="000000" w:themeColor="text1"/>
                <w:sz w:val="24"/>
                <w:szCs w:val="24"/>
              </w:rPr>
            </w:pPr>
            <w:r w:rsidRPr="00F257CC">
              <w:rPr>
                <w:sz w:val="24"/>
                <w:szCs w:val="24"/>
              </w:rPr>
              <w:t>Hồ Thị Huyền Thương,</w:t>
            </w:r>
            <w:r>
              <w:t xml:space="preserve"> </w:t>
            </w:r>
            <w:r w:rsidRPr="00C550A5">
              <w:rPr>
                <w:bCs/>
                <w:color w:val="000000" w:themeColor="text1"/>
                <w:sz w:val="24"/>
                <w:szCs w:val="24"/>
                <w:lang w:val="vi-VN"/>
              </w:rPr>
              <w:t xml:space="preserve">Phan Lê Na, </w:t>
            </w:r>
            <w:r w:rsidRPr="00787100">
              <w:rPr>
                <w:bCs/>
                <w:i/>
                <w:iCs/>
                <w:color w:val="000000" w:themeColor="text1"/>
                <w:sz w:val="24"/>
                <w:szCs w:val="24"/>
                <w:lang w:val="vi-VN"/>
              </w:rPr>
              <w:t>Sử dụng phần mềm CVX để giải bài toán tối ưu lồi</w:t>
            </w:r>
            <w:r w:rsidRPr="00C550A5">
              <w:rPr>
                <w:bCs/>
                <w:color w:val="000000" w:themeColor="text1"/>
                <w:sz w:val="24"/>
                <w:szCs w:val="24"/>
                <w:lang w:val="vi-VN"/>
              </w:rPr>
              <w:t>, Tạp chí Thiết bị Giáo dục, Số 199, 08/2019, Trang 16-18</w:t>
            </w:r>
          </w:p>
        </w:tc>
        <w:tc>
          <w:tcPr>
            <w:tcW w:w="851" w:type="dxa"/>
          </w:tcPr>
          <w:p w14:paraId="2C2EE247" w14:textId="0C79BC08" w:rsidR="00A74E8A" w:rsidRDefault="00A74E8A" w:rsidP="00FF3DF5">
            <w:pPr>
              <w:spacing w:line="312" w:lineRule="auto"/>
              <w:jc w:val="center"/>
              <w:rPr>
                <w:rFonts w:eastAsia="Calibri"/>
                <w:bCs/>
                <w:color w:val="000000" w:themeColor="text1"/>
                <w:sz w:val="24"/>
                <w:szCs w:val="24"/>
              </w:rPr>
            </w:pPr>
          </w:p>
        </w:tc>
        <w:tc>
          <w:tcPr>
            <w:tcW w:w="993" w:type="dxa"/>
          </w:tcPr>
          <w:p w14:paraId="1DAB9670" w14:textId="3E97122D"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Thương 1</w:t>
            </w:r>
          </w:p>
        </w:tc>
        <w:tc>
          <w:tcPr>
            <w:tcW w:w="566" w:type="dxa"/>
          </w:tcPr>
          <w:p w14:paraId="5827AC66" w14:textId="3CF22D5D"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39</w:t>
            </w:r>
          </w:p>
        </w:tc>
      </w:tr>
      <w:tr w:rsidR="00A74E8A" w:rsidRPr="00D834FB" w14:paraId="412A8203" w14:textId="050D98C1" w:rsidTr="00A74E8A">
        <w:trPr>
          <w:trHeight w:val="409"/>
        </w:trPr>
        <w:tc>
          <w:tcPr>
            <w:tcW w:w="709" w:type="dxa"/>
          </w:tcPr>
          <w:p w14:paraId="0E498283"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35209C07" w14:textId="0AF64854" w:rsidR="00A74E8A" w:rsidRDefault="00A74E8A" w:rsidP="00FF3DF5">
            <w:pPr>
              <w:spacing w:line="312" w:lineRule="auto"/>
              <w:contextualSpacing/>
              <w:jc w:val="both"/>
              <w:rPr>
                <w:bCs/>
                <w:color w:val="000000" w:themeColor="text1"/>
                <w:sz w:val="24"/>
                <w:szCs w:val="24"/>
              </w:rPr>
            </w:pPr>
            <w:r w:rsidRPr="00F257CC">
              <w:rPr>
                <w:sz w:val="24"/>
                <w:szCs w:val="24"/>
              </w:rPr>
              <w:t>Hồ Thị Huyền Thương,</w:t>
            </w:r>
            <w:r>
              <w:t xml:space="preserve"> </w:t>
            </w:r>
            <w:r w:rsidRPr="00787100">
              <w:rPr>
                <w:i/>
                <w:iCs/>
                <w:sz w:val="24"/>
                <w:szCs w:val="24"/>
              </w:rPr>
              <w:t>Áp dụng dạy học dự án trong giảng dạy học phần Hệ quản trị C</w:t>
            </w:r>
            <w:r w:rsidRPr="00787100">
              <w:rPr>
                <w:rFonts w:hint="eastAsia"/>
                <w:i/>
                <w:iCs/>
                <w:sz w:val="24"/>
                <w:szCs w:val="24"/>
              </w:rPr>
              <w:t>ơ</w:t>
            </w:r>
            <w:r w:rsidRPr="00787100">
              <w:rPr>
                <w:i/>
                <w:iCs/>
                <w:sz w:val="24"/>
                <w:szCs w:val="24"/>
              </w:rPr>
              <w:t xml:space="preserve"> sở dữ liệu theo h</w:t>
            </w:r>
            <w:r w:rsidRPr="00787100">
              <w:rPr>
                <w:rFonts w:hint="eastAsia"/>
                <w:i/>
                <w:iCs/>
                <w:sz w:val="24"/>
                <w:szCs w:val="24"/>
              </w:rPr>
              <w:t>ư</w:t>
            </w:r>
            <w:r w:rsidRPr="00787100">
              <w:rPr>
                <w:i/>
                <w:iCs/>
                <w:sz w:val="24"/>
                <w:szCs w:val="24"/>
              </w:rPr>
              <w:t>ớng tiếp cận CDIO</w:t>
            </w:r>
            <w:r w:rsidRPr="00C550A5">
              <w:rPr>
                <w:bCs/>
                <w:color w:val="000000" w:themeColor="text1"/>
                <w:sz w:val="24"/>
                <w:szCs w:val="24"/>
                <w:lang w:val="vi-VN"/>
              </w:rPr>
              <w:t xml:space="preserve">, Tạp chí Thiết bị Giáo dục, </w:t>
            </w:r>
            <w:r>
              <w:rPr>
                <w:sz w:val="24"/>
                <w:szCs w:val="24"/>
              </w:rPr>
              <w:t>ISSN</w:t>
            </w:r>
            <w:r w:rsidRPr="00C550A5">
              <w:rPr>
                <w:bCs/>
                <w:color w:val="000000" w:themeColor="text1"/>
                <w:sz w:val="24"/>
                <w:szCs w:val="24"/>
                <w:lang w:val="vi-VN"/>
              </w:rPr>
              <w:t xml:space="preserve"> </w:t>
            </w:r>
            <w:r>
              <w:rPr>
                <w:bCs/>
                <w:color w:val="000000" w:themeColor="text1"/>
                <w:sz w:val="24"/>
                <w:szCs w:val="24"/>
              </w:rPr>
              <w:t xml:space="preserve">1859-0810, </w:t>
            </w:r>
            <w:r w:rsidRPr="00C550A5">
              <w:rPr>
                <w:bCs/>
                <w:color w:val="000000" w:themeColor="text1"/>
                <w:sz w:val="24"/>
                <w:szCs w:val="24"/>
                <w:lang w:val="vi-VN"/>
              </w:rPr>
              <w:t>Số 199, 08/2019, Trang</w:t>
            </w:r>
            <w:r>
              <w:rPr>
                <w:bCs/>
                <w:color w:val="000000" w:themeColor="text1"/>
                <w:sz w:val="24"/>
                <w:szCs w:val="24"/>
              </w:rPr>
              <w:t xml:space="preserve"> 7-9</w:t>
            </w:r>
          </w:p>
        </w:tc>
        <w:tc>
          <w:tcPr>
            <w:tcW w:w="851" w:type="dxa"/>
          </w:tcPr>
          <w:p w14:paraId="3F0E9A7A" w14:textId="352F46C3" w:rsidR="00A74E8A" w:rsidRDefault="00A74E8A" w:rsidP="00FF3DF5">
            <w:pPr>
              <w:spacing w:line="312" w:lineRule="auto"/>
              <w:jc w:val="center"/>
              <w:rPr>
                <w:rFonts w:eastAsia="Calibri"/>
                <w:bCs/>
                <w:color w:val="000000" w:themeColor="text1"/>
                <w:sz w:val="24"/>
                <w:szCs w:val="24"/>
              </w:rPr>
            </w:pPr>
          </w:p>
        </w:tc>
        <w:tc>
          <w:tcPr>
            <w:tcW w:w="993" w:type="dxa"/>
          </w:tcPr>
          <w:p w14:paraId="2E48FD4F" w14:textId="44A10E08" w:rsidR="00A74E8A" w:rsidRDefault="00A74E8A" w:rsidP="00FF3DF5">
            <w:pPr>
              <w:spacing w:line="312" w:lineRule="auto"/>
              <w:jc w:val="center"/>
              <w:rPr>
                <w:rFonts w:eastAsia="Calibri"/>
                <w:bCs/>
                <w:color w:val="000000" w:themeColor="text1"/>
                <w:sz w:val="24"/>
                <w:szCs w:val="24"/>
              </w:rPr>
            </w:pPr>
            <w:r w:rsidRPr="009B0D47">
              <w:rPr>
                <w:rFonts w:eastAsia="Calibri"/>
                <w:bCs/>
                <w:color w:val="000000" w:themeColor="text1"/>
                <w:sz w:val="24"/>
                <w:szCs w:val="24"/>
              </w:rPr>
              <w:t xml:space="preserve">Thương </w:t>
            </w:r>
            <w:r>
              <w:rPr>
                <w:rFonts w:eastAsia="Calibri"/>
                <w:bCs/>
                <w:color w:val="000000" w:themeColor="text1"/>
                <w:sz w:val="24"/>
                <w:szCs w:val="24"/>
              </w:rPr>
              <w:t>2</w:t>
            </w:r>
          </w:p>
        </w:tc>
        <w:tc>
          <w:tcPr>
            <w:tcW w:w="566" w:type="dxa"/>
          </w:tcPr>
          <w:p w14:paraId="75A9D377" w14:textId="25031216" w:rsidR="00A74E8A" w:rsidRPr="009B0D47"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40</w:t>
            </w:r>
          </w:p>
        </w:tc>
      </w:tr>
      <w:tr w:rsidR="00A74E8A" w:rsidRPr="00D834FB" w14:paraId="14E6F3CE" w14:textId="62FF0E44" w:rsidTr="00A74E8A">
        <w:trPr>
          <w:trHeight w:val="409"/>
        </w:trPr>
        <w:tc>
          <w:tcPr>
            <w:tcW w:w="709" w:type="dxa"/>
          </w:tcPr>
          <w:p w14:paraId="6C0CBC73"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3FA66C08" w14:textId="7B23E333" w:rsidR="00A74E8A" w:rsidRPr="00F35151" w:rsidRDefault="00A74E8A" w:rsidP="00FF3DF5">
            <w:pPr>
              <w:spacing w:line="312" w:lineRule="auto"/>
              <w:contextualSpacing/>
              <w:jc w:val="both"/>
              <w:rPr>
                <w:rFonts w:eastAsia="Calibri"/>
                <w:bCs/>
                <w:color w:val="000000" w:themeColor="text1"/>
                <w:sz w:val="24"/>
                <w:szCs w:val="24"/>
              </w:rPr>
            </w:pPr>
            <w:r w:rsidRPr="00C3184B">
              <w:rPr>
                <w:rFonts w:eastAsia="Calibri"/>
                <w:bCs/>
                <w:color w:val="000000" w:themeColor="text1"/>
                <w:sz w:val="24"/>
                <w:szCs w:val="24"/>
              </w:rPr>
              <w:t xml:space="preserve">Nguyen Thi Uyen and </w:t>
            </w:r>
            <w:r w:rsidRPr="00864093">
              <w:rPr>
                <w:rFonts w:eastAsia="Calibri"/>
                <w:bCs/>
                <w:color w:val="000000" w:themeColor="text1"/>
                <w:sz w:val="24"/>
                <w:szCs w:val="24"/>
              </w:rPr>
              <w:t>Tran Xuan Sang. Một</w:t>
            </w:r>
            <w:r w:rsidRPr="00B50410">
              <w:rPr>
                <w:rFonts w:eastAsia="Calibri"/>
                <w:bCs/>
                <w:color w:val="000000" w:themeColor="text1"/>
                <w:sz w:val="24"/>
                <w:szCs w:val="24"/>
              </w:rPr>
              <w:t xml:space="preserve"> số phương pháp dạy học tích cực áp dụng trong đào tạo theo hướng tiếp cận CDIO. Tạp chí khoa học Đại học Vinh, tập 47, số 1B, 2018.</w:t>
            </w:r>
          </w:p>
        </w:tc>
        <w:tc>
          <w:tcPr>
            <w:tcW w:w="851" w:type="dxa"/>
          </w:tcPr>
          <w:p w14:paraId="6E8B4A3E"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70AC1678" w14:textId="60D6B7BD"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Sang 1</w:t>
            </w:r>
          </w:p>
        </w:tc>
        <w:tc>
          <w:tcPr>
            <w:tcW w:w="566" w:type="dxa"/>
          </w:tcPr>
          <w:p w14:paraId="6DD33692" w14:textId="073DC606"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42</w:t>
            </w:r>
          </w:p>
        </w:tc>
      </w:tr>
      <w:tr w:rsidR="00A74E8A" w:rsidRPr="00D834FB" w14:paraId="1DF46BF5" w14:textId="5AE16025" w:rsidTr="00A74E8A">
        <w:trPr>
          <w:trHeight w:val="409"/>
        </w:trPr>
        <w:tc>
          <w:tcPr>
            <w:tcW w:w="709" w:type="dxa"/>
          </w:tcPr>
          <w:p w14:paraId="1444AAD4"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95A4EF3" w14:textId="066FD484" w:rsidR="00A74E8A" w:rsidRPr="00D834FB" w:rsidRDefault="00A74E8A" w:rsidP="00FF3DF5">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Seung Yoon Choi, SeungGwan Lee, </w:t>
            </w:r>
            <w:r w:rsidRPr="00864093">
              <w:rPr>
                <w:rFonts w:eastAsia="Calibri"/>
                <w:color w:val="000000" w:themeColor="text1"/>
                <w:sz w:val="24"/>
                <w:szCs w:val="24"/>
              </w:rPr>
              <w:t>Hoang Huu Viet,</w:t>
            </w:r>
            <w:r w:rsidRPr="00F35151">
              <w:rPr>
                <w:rFonts w:eastAsia="Calibri"/>
                <w:bCs/>
                <w:color w:val="000000" w:themeColor="text1"/>
                <w:sz w:val="24"/>
                <w:szCs w:val="24"/>
              </w:rPr>
              <w:t xml:space="preserve"> TaeChoong Chung: B-Theta*: an Efficient Online Coverage Algorithm for Autonomous Cleaning Robots. Journal of Intelligent and Robotic Systems, vol. 87, no. 2, pp. 265-290, 2017</w:t>
            </w:r>
            <w:r>
              <w:rPr>
                <w:rFonts w:eastAsia="Calibri"/>
                <w:bCs/>
                <w:color w:val="000000" w:themeColor="text1"/>
                <w:sz w:val="24"/>
                <w:szCs w:val="24"/>
              </w:rPr>
              <w:t>.</w:t>
            </w:r>
          </w:p>
        </w:tc>
        <w:tc>
          <w:tcPr>
            <w:tcW w:w="851" w:type="dxa"/>
          </w:tcPr>
          <w:p w14:paraId="08938225" w14:textId="75DBFABD" w:rsidR="00A74E8A" w:rsidRPr="00D834FB"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c>
          <w:tcPr>
            <w:tcW w:w="993" w:type="dxa"/>
          </w:tcPr>
          <w:p w14:paraId="3D85EE0B" w14:textId="5A1F06AA"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5</w:t>
            </w:r>
          </w:p>
        </w:tc>
        <w:tc>
          <w:tcPr>
            <w:tcW w:w="566" w:type="dxa"/>
          </w:tcPr>
          <w:p w14:paraId="133254DE" w14:textId="7A46F502"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43</w:t>
            </w:r>
          </w:p>
        </w:tc>
      </w:tr>
      <w:tr w:rsidR="00A74E8A" w:rsidRPr="00D834FB" w14:paraId="11C008B8" w14:textId="0CEE91EF" w:rsidTr="00A74E8A">
        <w:trPr>
          <w:trHeight w:val="414"/>
        </w:trPr>
        <w:tc>
          <w:tcPr>
            <w:tcW w:w="709" w:type="dxa"/>
          </w:tcPr>
          <w:p w14:paraId="44DE576B"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0CC6D4E" w14:textId="05044B2D" w:rsidR="00A74E8A" w:rsidRPr="00D834FB" w:rsidRDefault="00A74E8A" w:rsidP="00FF3DF5">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Le Pham Tuyen</w:t>
            </w:r>
            <w:r w:rsidRPr="00864093">
              <w:rPr>
                <w:rFonts w:eastAsia="Calibri"/>
                <w:bCs/>
                <w:color w:val="000000" w:themeColor="text1"/>
                <w:sz w:val="24"/>
                <w:szCs w:val="24"/>
              </w:rPr>
              <w:t>, Hoang Huu Viet, Sang</w:t>
            </w:r>
            <w:r w:rsidRPr="00F35151">
              <w:rPr>
                <w:rFonts w:eastAsia="Calibri"/>
                <w:bCs/>
                <w:color w:val="000000" w:themeColor="text1"/>
                <w:sz w:val="24"/>
                <w:szCs w:val="24"/>
              </w:rPr>
              <w:t xml:space="preserve"> Hyeok An, Seung Gwan Lee, Dong-Han Kim, Tae Choong Chung. Univector field method-based multi-agent navigation for pursuit problem in obstacle environments. Journal of Central South University, vol. 24, no. 4, pp. 1002–1012, 2017.</w:t>
            </w:r>
          </w:p>
        </w:tc>
        <w:tc>
          <w:tcPr>
            <w:tcW w:w="851" w:type="dxa"/>
          </w:tcPr>
          <w:p w14:paraId="5D89FD1C" w14:textId="5879607F" w:rsidR="00A74E8A" w:rsidRPr="00D834FB"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c>
          <w:tcPr>
            <w:tcW w:w="993" w:type="dxa"/>
          </w:tcPr>
          <w:p w14:paraId="588A8225" w14:textId="734F8E8E"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6</w:t>
            </w:r>
          </w:p>
        </w:tc>
        <w:tc>
          <w:tcPr>
            <w:tcW w:w="566" w:type="dxa"/>
          </w:tcPr>
          <w:p w14:paraId="376123AA" w14:textId="16BF4267"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44</w:t>
            </w:r>
          </w:p>
        </w:tc>
      </w:tr>
    </w:tbl>
    <w:p w14:paraId="7FCD55D2" w14:textId="64C40270" w:rsidR="00503E5D" w:rsidRDefault="00503E5D" w:rsidP="00503E5D">
      <w:pPr>
        <w:rPr>
          <w:i/>
          <w:iCs/>
          <w:sz w:val="26"/>
          <w:szCs w:val="26"/>
        </w:rPr>
      </w:pPr>
    </w:p>
    <w:p w14:paraId="0362640F" w14:textId="7690F037" w:rsidR="00503E5D" w:rsidRPr="006632F6" w:rsidRDefault="00503E5D" w:rsidP="00503E5D">
      <w:pPr>
        <w:ind w:left="5040"/>
        <w:rPr>
          <w:rFonts w:ascii="Times New Roman" w:hAnsi="Times New Roman" w:cs="Times New Roman"/>
          <w:i/>
          <w:iCs/>
          <w:sz w:val="26"/>
          <w:szCs w:val="26"/>
        </w:rPr>
      </w:pPr>
      <w:r w:rsidRPr="006632F6">
        <w:rPr>
          <w:rFonts w:ascii="Times New Roman" w:hAnsi="Times New Roman" w:cs="Times New Roman"/>
          <w:i/>
          <w:iCs/>
          <w:sz w:val="26"/>
          <w:szCs w:val="26"/>
        </w:rPr>
        <w:t xml:space="preserve">Nghệ An, ngày </w:t>
      </w:r>
      <w:r>
        <w:rPr>
          <w:rFonts w:ascii="Times New Roman" w:hAnsi="Times New Roman" w:cs="Times New Roman"/>
          <w:i/>
          <w:iCs/>
          <w:sz w:val="26"/>
          <w:szCs w:val="26"/>
        </w:rPr>
        <w:t xml:space="preserve">   </w:t>
      </w:r>
      <w:r w:rsidRPr="006632F6">
        <w:rPr>
          <w:rFonts w:ascii="Times New Roman" w:hAnsi="Times New Roman" w:cs="Times New Roman"/>
          <w:i/>
          <w:iCs/>
          <w:sz w:val="26"/>
          <w:szCs w:val="26"/>
        </w:rPr>
        <w:t xml:space="preserve">tháng </w:t>
      </w:r>
      <w:r>
        <w:rPr>
          <w:rFonts w:ascii="Times New Roman" w:hAnsi="Times New Roman" w:cs="Times New Roman"/>
          <w:i/>
          <w:iCs/>
          <w:sz w:val="26"/>
          <w:szCs w:val="26"/>
        </w:rPr>
        <w:t xml:space="preserve">   </w:t>
      </w:r>
      <w:r w:rsidRPr="006632F6">
        <w:rPr>
          <w:rFonts w:ascii="Times New Roman" w:hAnsi="Times New Roman" w:cs="Times New Roman"/>
          <w:i/>
          <w:iCs/>
          <w:sz w:val="26"/>
          <w:szCs w:val="26"/>
        </w:rPr>
        <w:t>năm 2023</w:t>
      </w:r>
    </w:p>
    <w:p w14:paraId="70A55635" w14:textId="77777777" w:rsidR="00503E5D" w:rsidRDefault="00503E5D" w:rsidP="00503E5D">
      <w:pPr>
        <w:ind w:left="5040" w:firstLine="720"/>
      </w:pPr>
    </w:p>
    <w:p w14:paraId="11E92964" w14:textId="77777777" w:rsidR="00503E5D" w:rsidRPr="006632F6" w:rsidRDefault="00503E5D" w:rsidP="00503E5D">
      <w:pPr>
        <w:rPr>
          <w:rFonts w:ascii="Times New Roman" w:hAnsi="Times New Roman" w:cs="Times New Roman"/>
          <w:b/>
          <w:bCs/>
          <w:color w:val="000000"/>
          <w:sz w:val="26"/>
          <w:szCs w:val="26"/>
          <w14:ligatures w14:val="standardContextual"/>
        </w:rPr>
      </w:pPr>
      <w:r>
        <w:rPr>
          <w:rFonts w:ascii="Times New Roman" w:hAnsi="Times New Roman" w:cs="Times New Roman"/>
          <w:b/>
          <w:bCs/>
          <w:color w:val="000000"/>
          <w:sz w:val="26"/>
          <w:szCs w:val="26"/>
          <w14:ligatures w14:val="standardContextual"/>
        </w:rPr>
        <w:t xml:space="preserve">VIỆN TRƯỞNG </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TRƯỞNG PHÒNG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HIỆU TRƯỞNG </w:t>
      </w:r>
    </w:p>
    <w:p w14:paraId="38E597CD"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5AFD6F55"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47A5043E"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20A09BBD" w14:textId="77777777" w:rsidR="00503E5D" w:rsidRDefault="00503E5D" w:rsidP="00503E5D">
      <w:r w:rsidRPr="006632F6">
        <w:rPr>
          <w:rFonts w:ascii="Times New Roman" w:hAnsi="Times New Roman" w:cs="Times New Roman"/>
          <w:b/>
          <w:bCs/>
          <w:color w:val="000000"/>
          <w:sz w:val="26"/>
          <w:szCs w:val="26"/>
          <w14:ligatures w14:val="standardContextual"/>
        </w:rPr>
        <w:t xml:space="preserve">TS. </w:t>
      </w:r>
      <w:r>
        <w:rPr>
          <w:rFonts w:ascii="Times New Roman" w:hAnsi="Times New Roman" w:cs="Times New Roman"/>
          <w:b/>
          <w:bCs/>
          <w:color w:val="000000"/>
          <w:sz w:val="26"/>
          <w:szCs w:val="26"/>
          <w14:ligatures w14:val="standardContextual"/>
        </w:rPr>
        <w:t>Đặng Thái Sơn</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PGS.TS. Mai Văn Chung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 xml:space="preserve">     </w:t>
      </w:r>
      <w:r w:rsidRPr="006632F6">
        <w:rPr>
          <w:rFonts w:ascii="Times New Roman" w:hAnsi="Times New Roman" w:cs="Times New Roman"/>
          <w:b/>
          <w:bCs/>
          <w:color w:val="000000"/>
          <w:sz w:val="26"/>
          <w:szCs w:val="26"/>
          <w14:ligatures w14:val="standardContextual"/>
        </w:rPr>
        <w:t>GS.TS. Nguyễn Huy Bằng</w:t>
      </w:r>
    </w:p>
    <w:p w14:paraId="1AB07D8D" w14:textId="77777777" w:rsidR="00503E5D" w:rsidRDefault="00503E5D"/>
    <w:sectPr w:rsidR="00503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34A04"/>
    <w:multiLevelType w:val="hybridMultilevel"/>
    <w:tmpl w:val="2C16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21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5D"/>
    <w:rsid w:val="000F0294"/>
    <w:rsid w:val="001E7473"/>
    <w:rsid w:val="002401D2"/>
    <w:rsid w:val="004B009E"/>
    <w:rsid w:val="00503E5D"/>
    <w:rsid w:val="005063EE"/>
    <w:rsid w:val="00531130"/>
    <w:rsid w:val="00703E2A"/>
    <w:rsid w:val="007C41D1"/>
    <w:rsid w:val="00823ABD"/>
    <w:rsid w:val="00844944"/>
    <w:rsid w:val="00864093"/>
    <w:rsid w:val="008856D0"/>
    <w:rsid w:val="00961CB5"/>
    <w:rsid w:val="0097199F"/>
    <w:rsid w:val="009D5605"/>
    <w:rsid w:val="00A3293D"/>
    <w:rsid w:val="00A37B47"/>
    <w:rsid w:val="00A74E8A"/>
    <w:rsid w:val="00B12EEB"/>
    <w:rsid w:val="00B13426"/>
    <w:rsid w:val="00B76AF3"/>
    <w:rsid w:val="00B95426"/>
    <w:rsid w:val="00CF029F"/>
    <w:rsid w:val="00D67A44"/>
    <w:rsid w:val="00D7148D"/>
    <w:rsid w:val="00DA2CB1"/>
    <w:rsid w:val="00F35151"/>
    <w:rsid w:val="00FA096C"/>
    <w:rsid w:val="00FF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43CB"/>
  <w15:chartTrackingRefBased/>
  <w15:docId w15:val="{C44D9AF2-1228-4737-9EBD-9E21E5CB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5D"/>
    <w:rPr>
      <w:kern w:val="0"/>
      <w14:ligatures w14:val="none"/>
    </w:rPr>
  </w:style>
  <w:style w:type="paragraph" w:styleId="Heading1">
    <w:name w:val="heading 1"/>
    <w:basedOn w:val="Normal"/>
    <w:next w:val="Normal"/>
    <w:link w:val="Heading1Char"/>
    <w:qFormat/>
    <w:rsid w:val="00503E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E5D"/>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aliases w:val="ANNEX,References,List_Paragraph,Multilevel para_II,Citation List,Resume Title,List Paragraph (numbered (a)),MC Paragraphe Liste,Normal 2,Use Case List Paragraph,Bullets,Medium Grid 1 - Accent 21"/>
    <w:basedOn w:val="Normal"/>
    <w:uiPriority w:val="1"/>
    <w:qFormat/>
    <w:rsid w:val="00503E5D"/>
    <w:pPr>
      <w:ind w:left="720"/>
      <w:contextualSpacing/>
    </w:pPr>
  </w:style>
  <w:style w:type="table" w:styleId="TableGrid">
    <w:name w:val="Table Grid"/>
    <w:basedOn w:val="TableNormal"/>
    <w:uiPriority w:val="59"/>
    <w:rsid w:val="00503E5D"/>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Anh Phong</dc:creator>
  <cp:keywords/>
  <dc:description/>
  <cp:lastModifiedBy>Administrator</cp:lastModifiedBy>
  <cp:revision>25</cp:revision>
  <dcterms:created xsi:type="dcterms:W3CDTF">2023-05-22T03:21:00Z</dcterms:created>
  <dcterms:modified xsi:type="dcterms:W3CDTF">2023-06-03T09:34:00Z</dcterms:modified>
</cp:coreProperties>
</file>