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EE0A" w14:textId="77777777" w:rsidR="00503E5D" w:rsidRPr="00CE1AB6" w:rsidRDefault="00503E5D" w:rsidP="00503E5D">
      <w:pPr>
        <w:pStyle w:val="Heading1"/>
        <w:jc w:val="both"/>
        <w:rPr>
          <w:rFonts w:ascii="Times New Roman" w:hAnsi="Times New Roman" w:cs="Times New Roman"/>
          <w:b/>
          <w:bCs/>
          <w:color w:val="000000" w:themeColor="text1"/>
          <w:sz w:val="26"/>
          <w:szCs w:val="26"/>
        </w:rPr>
      </w:pPr>
      <w:bookmarkStart w:id="0" w:name="_Toc133438252"/>
      <w:r w:rsidRPr="009E5560">
        <w:rPr>
          <w:rFonts w:ascii="Times New Roman" w:hAnsi="Times New Roman" w:cs="Times New Roman"/>
          <w:b/>
          <w:bCs/>
          <w:color w:val="000000" w:themeColor="text1"/>
          <w:spacing w:val="1"/>
          <w:w w:val="110"/>
          <w:sz w:val="26"/>
          <w:szCs w:val="26"/>
        </w:rPr>
        <w:t>PHỤ LỤC 4.</w:t>
      </w:r>
      <w:r w:rsidRPr="00CE1AB6">
        <w:rPr>
          <w:rFonts w:ascii="Times New Roman" w:hAnsi="Times New Roman" w:cs="Times New Roman"/>
          <w:color w:val="000000" w:themeColor="text1"/>
          <w:spacing w:val="1"/>
          <w:w w:val="110"/>
          <w:sz w:val="26"/>
          <w:szCs w:val="26"/>
        </w:rPr>
        <w:t xml:space="preserve"> </w:t>
      </w:r>
      <w:r w:rsidRPr="009E5560">
        <w:rPr>
          <w:rFonts w:ascii="Times New Roman" w:hAnsi="Times New Roman" w:cs="Times New Roman"/>
          <w:b/>
          <w:bCs/>
          <w:color w:val="000000" w:themeColor="text1"/>
          <w:sz w:val="26"/>
          <w:szCs w:val="26"/>
        </w:rPr>
        <w:t>Danh mục các công trình khoa học công bố của giảng viên, nhà khoa học cơ hữu liên quan đến ngành dự kiến mở của cơ sở đào tạo trong 5 năm trở lại đây</w:t>
      </w:r>
      <w:bookmarkEnd w:id="0"/>
    </w:p>
    <w:p w14:paraId="7DD5EA11" w14:textId="77777777" w:rsidR="00503E5D" w:rsidRPr="009E5560" w:rsidRDefault="00503E5D" w:rsidP="00503E5D">
      <w:pPr>
        <w:spacing w:before="120" w:after="0" w:line="312" w:lineRule="auto"/>
        <w:rPr>
          <w:rFonts w:ascii="Times New Roman" w:hAnsi="Times New Roman" w:cs="Times New Roman"/>
          <w:b/>
          <w:bCs/>
          <w:color w:val="000000" w:themeColor="text1"/>
          <w:sz w:val="26"/>
          <w:szCs w:val="26"/>
        </w:rPr>
      </w:pPr>
      <w:r w:rsidRPr="009E5560">
        <w:rPr>
          <w:rFonts w:ascii="Times New Roman" w:hAnsi="Times New Roman" w:cs="Times New Roman"/>
          <w:b/>
          <w:bCs/>
          <w:color w:val="000000" w:themeColor="text1"/>
          <w:sz w:val="26"/>
          <w:szCs w:val="26"/>
        </w:rPr>
        <w:t xml:space="preserve"> (</w:t>
      </w:r>
      <w:r w:rsidRPr="009E5560">
        <w:rPr>
          <w:rFonts w:ascii="Times New Roman" w:hAnsi="Times New Roman" w:cs="Times New Roman"/>
          <w:color w:val="000000" w:themeColor="text1"/>
          <w:sz w:val="26"/>
          <w:szCs w:val="26"/>
        </w:rPr>
        <w:t>kèm theo bản liệt kê có bản sao trang bìa tạp chí, trang phụ lục, trang đầu và trang cuối của công trình công bố)</w:t>
      </w:r>
    </w:p>
    <w:tbl>
      <w:tblPr>
        <w:tblStyle w:val="TableGrid"/>
        <w:tblW w:w="9356" w:type="dxa"/>
        <w:tblInd w:w="137" w:type="dxa"/>
        <w:tblLayout w:type="fixed"/>
        <w:tblLook w:val="04A0" w:firstRow="1" w:lastRow="0" w:firstColumn="1" w:lastColumn="0" w:noHBand="0" w:noVBand="1"/>
      </w:tblPr>
      <w:tblGrid>
        <w:gridCol w:w="709"/>
        <w:gridCol w:w="7654"/>
        <w:gridCol w:w="993"/>
      </w:tblGrid>
      <w:tr w:rsidR="00503E5D" w:rsidRPr="00D834FB" w14:paraId="0BE611C7" w14:textId="77777777" w:rsidTr="00F35151">
        <w:trPr>
          <w:trHeight w:val="153"/>
        </w:trPr>
        <w:tc>
          <w:tcPr>
            <w:tcW w:w="709" w:type="dxa"/>
          </w:tcPr>
          <w:p w14:paraId="128198DF" w14:textId="77777777" w:rsidR="00503E5D" w:rsidRPr="00D834FB" w:rsidRDefault="00503E5D" w:rsidP="009E5560">
            <w:pPr>
              <w:pStyle w:val="ListParagraph"/>
              <w:tabs>
                <w:tab w:val="left" w:pos="1444"/>
              </w:tabs>
              <w:spacing w:line="312" w:lineRule="auto"/>
              <w:ind w:left="32" w:right="-108"/>
              <w:jc w:val="center"/>
              <w:rPr>
                <w:rFonts w:eastAsia="Calibri"/>
                <w:b/>
                <w:bCs/>
                <w:color w:val="000000" w:themeColor="text1"/>
                <w:sz w:val="24"/>
                <w:szCs w:val="24"/>
              </w:rPr>
            </w:pPr>
            <w:r w:rsidRPr="00D834FB">
              <w:rPr>
                <w:rFonts w:eastAsia="Calibri"/>
                <w:b/>
                <w:color w:val="000000" w:themeColor="text1"/>
                <w:sz w:val="24"/>
                <w:szCs w:val="24"/>
              </w:rPr>
              <w:t>STT</w:t>
            </w:r>
          </w:p>
        </w:tc>
        <w:tc>
          <w:tcPr>
            <w:tcW w:w="7654" w:type="dxa"/>
          </w:tcPr>
          <w:p w14:paraId="10D25EE2" w14:textId="77777777" w:rsidR="00503E5D" w:rsidRPr="00D834FB" w:rsidRDefault="00503E5D" w:rsidP="009E5560">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Công trình khoa học</w:t>
            </w:r>
          </w:p>
        </w:tc>
        <w:tc>
          <w:tcPr>
            <w:tcW w:w="993" w:type="dxa"/>
          </w:tcPr>
          <w:p w14:paraId="718EBC98" w14:textId="77777777" w:rsidR="00503E5D" w:rsidRPr="00D834FB" w:rsidRDefault="00503E5D" w:rsidP="00F35151">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Ghi chú</w:t>
            </w:r>
          </w:p>
        </w:tc>
      </w:tr>
      <w:tr w:rsidR="00F35151" w:rsidRPr="00D834FB" w14:paraId="0F29E418" w14:textId="77777777" w:rsidTr="00F35151">
        <w:trPr>
          <w:trHeight w:val="414"/>
        </w:trPr>
        <w:tc>
          <w:tcPr>
            <w:tcW w:w="709" w:type="dxa"/>
          </w:tcPr>
          <w:p w14:paraId="28414AE1" w14:textId="77777777" w:rsidR="00F35151" w:rsidRPr="00D834FB" w:rsidRDefault="00F3515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BE25B00" w14:textId="77777777" w:rsidR="00F35151" w:rsidRPr="00F35151" w:rsidRDefault="00F3515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Dinh Cong Le, </w:t>
            </w:r>
            <w:r w:rsidRPr="00F35151">
              <w:rPr>
                <w:rFonts w:eastAsia="Calibri"/>
                <w:b/>
                <w:bCs/>
                <w:color w:val="000000" w:themeColor="text1"/>
                <w:sz w:val="24"/>
                <w:szCs w:val="24"/>
              </w:rPr>
              <w:t>Hoang Huu Viet</w:t>
            </w:r>
            <w:r w:rsidRPr="00F35151">
              <w:rPr>
                <w:rFonts w:eastAsia="Calibri"/>
                <w:bCs/>
                <w:color w:val="000000" w:themeColor="text1"/>
                <w:sz w:val="24"/>
                <w:szCs w:val="24"/>
              </w:rPr>
              <w:t>: Filtered-x Set Membership Algorithm With Time-Varying Error Bound for Nonlinear Active Noise Control, IEEE Access, vol. 10, no. 1, pp. 90079 – 90091, 2022</w:t>
            </w:r>
            <w:r>
              <w:rPr>
                <w:rFonts w:eastAsia="Calibri"/>
                <w:bCs/>
                <w:color w:val="000000" w:themeColor="text1"/>
                <w:sz w:val="24"/>
                <w:szCs w:val="24"/>
              </w:rPr>
              <w:t>.</w:t>
            </w:r>
          </w:p>
        </w:tc>
        <w:tc>
          <w:tcPr>
            <w:tcW w:w="993" w:type="dxa"/>
          </w:tcPr>
          <w:p w14:paraId="65C9F0DB" w14:textId="4534C6FE" w:rsidR="00F35151" w:rsidRPr="00D834FB" w:rsidRDefault="00F35151" w:rsidP="00F35151">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r w:rsidR="00DA2CB1" w:rsidRPr="00D834FB" w14:paraId="4EB69620" w14:textId="77777777" w:rsidTr="00F35151">
        <w:trPr>
          <w:trHeight w:val="414"/>
        </w:trPr>
        <w:tc>
          <w:tcPr>
            <w:tcW w:w="709" w:type="dxa"/>
          </w:tcPr>
          <w:p w14:paraId="00261F1A"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5183EA9B"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Nguyen Thi Uyen, Giang L. Nguyen, Canh V. Pham, Tran Xuan Sang, </w:t>
            </w:r>
            <w:r w:rsidRPr="00F35151">
              <w:rPr>
                <w:rFonts w:eastAsia="Calibri"/>
                <w:b/>
                <w:bCs/>
                <w:color w:val="000000" w:themeColor="text1"/>
                <w:sz w:val="24"/>
                <w:szCs w:val="24"/>
              </w:rPr>
              <w:t>Hoang Huu Viet</w:t>
            </w:r>
            <w:r w:rsidRPr="00F35151">
              <w:rPr>
                <w:rFonts w:eastAsia="Calibri"/>
                <w:bCs/>
                <w:color w:val="000000" w:themeColor="text1"/>
                <w:sz w:val="24"/>
                <w:szCs w:val="24"/>
              </w:rPr>
              <w:t>: A Heuristic Algorithm for Student-Project Allocation Problem, . In Proccedings of the 11th International Conference on Computational Data and Social Networks (CSoNet 2022), Virtual Event, December 5-7, 2022, pp. 280-291</w:t>
            </w:r>
            <w:r>
              <w:rPr>
                <w:rFonts w:eastAsia="Calibri"/>
                <w:bCs/>
                <w:color w:val="000000" w:themeColor="text1"/>
                <w:sz w:val="24"/>
                <w:szCs w:val="24"/>
              </w:rPr>
              <w:t>.</w:t>
            </w:r>
          </w:p>
        </w:tc>
        <w:tc>
          <w:tcPr>
            <w:tcW w:w="993" w:type="dxa"/>
          </w:tcPr>
          <w:p w14:paraId="4CCC250F"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48897642" w14:textId="77777777" w:rsidTr="00F35151">
        <w:trPr>
          <w:trHeight w:val="414"/>
        </w:trPr>
        <w:tc>
          <w:tcPr>
            <w:tcW w:w="709" w:type="dxa"/>
          </w:tcPr>
          <w:p w14:paraId="77F6E8FB"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5654D3A0"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Nguyen Thi Uyen, Son Thanh Cao, and TaeChoong Chung. A heuristic repair algorithm for the maximum stable marriage problem with ties and incomplete lists. In Proccedings of the 34th Australasian Joint Conference on Artificial Intelligence, AJCAI2021, 2-4 Feb. 2022, Sydney, Australia (Lecturer Notes of Artificial Intelligence, vol. 13151, pp: 494-506</w:t>
            </w:r>
          </w:p>
        </w:tc>
        <w:tc>
          <w:tcPr>
            <w:tcW w:w="993" w:type="dxa"/>
          </w:tcPr>
          <w:p w14:paraId="0F479771"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4383801F" w14:textId="77777777" w:rsidTr="00F35151">
        <w:trPr>
          <w:trHeight w:val="414"/>
        </w:trPr>
        <w:tc>
          <w:tcPr>
            <w:tcW w:w="709" w:type="dxa"/>
          </w:tcPr>
          <w:p w14:paraId="5C8AA242"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4D7FA77A"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Son Thanh Cao, Le Quoc Anh, </w:t>
            </w:r>
            <w:r w:rsidRPr="00F35151">
              <w:rPr>
                <w:rFonts w:eastAsia="Calibri"/>
                <w:b/>
                <w:bCs/>
                <w:color w:val="000000" w:themeColor="text1"/>
                <w:sz w:val="24"/>
                <w:szCs w:val="24"/>
              </w:rPr>
              <w:t>Hoang Huu Viet</w:t>
            </w:r>
            <w:r w:rsidRPr="00F35151">
              <w:rPr>
                <w:rFonts w:eastAsia="Calibri"/>
                <w:bCs/>
                <w:color w:val="000000" w:themeColor="text1"/>
                <w:sz w:val="24"/>
                <w:szCs w:val="24"/>
              </w:rPr>
              <w:t>. A Heuristic Repair Algorithm for the Hospitals/Residents problem with Ties. In Proccedings of the 21st International Conference on Artificial Intelligence and Soft Computing (ICAISC 2022), June 19-23, 2022, Zakopane, Poland, pp.  340-352</w:t>
            </w:r>
            <w:r>
              <w:rPr>
                <w:rFonts w:eastAsia="Calibri"/>
                <w:bCs/>
                <w:color w:val="000000" w:themeColor="text1"/>
                <w:sz w:val="24"/>
                <w:szCs w:val="24"/>
              </w:rPr>
              <w:t>.</w:t>
            </w:r>
          </w:p>
        </w:tc>
        <w:tc>
          <w:tcPr>
            <w:tcW w:w="993" w:type="dxa"/>
          </w:tcPr>
          <w:p w14:paraId="3548C392"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F35151" w:rsidRPr="00D834FB" w14:paraId="55D9F804" w14:textId="77777777" w:rsidTr="00F35151">
        <w:trPr>
          <w:trHeight w:val="414"/>
        </w:trPr>
        <w:tc>
          <w:tcPr>
            <w:tcW w:w="709" w:type="dxa"/>
          </w:tcPr>
          <w:p w14:paraId="2C91C1D0" w14:textId="77777777" w:rsidR="00F35151" w:rsidRPr="00D834FB" w:rsidRDefault="00F3515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EC51968" w14:textId="77777777" w:rsidR="00F35151" w:rsidRPr="00F35151" w:rsidRDefault="00F3515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Hong Trang, </w:t>
            </w:r>
            <w:r w:rsidRPr="00F35151">
              <w:rPr>
                <w:rFonts w:eastAsia="Calibri"/>
                <w:b/>
                <w:bCs/>
                <w:color w:val="000000" w:themeColor="text1"/>
                <w:sz w:val="24"/>
                <w:szCs w:val="24"/>
              </w:rPr>
              <w:t>Hoang Huu Viet</w:t>
            </w:r>
            <w:r w:rsidRPr="00F35151">
              <w:rPr>
                <w:rFonts w:eastAsia="Calibri"/>
                <w:bCs/>
                <w:color w:val="000000" w:themeColor="text1"/>
                <w:sz w:val="24"/>
                <w:szCs w:val="24"/>
              </w:rPr>
              <w:t>, Optimally stable matchings for resource allocations, Vietnam Journal of Science and Technology, vol. 60, no. 2, pp: 257-269, 2022.</w:t>
            </w:r>
          </w:p>
        </w:tc>
        <w:tc>
          <w:tcPr>
            <w:tcW w:w="993" w:type="dxa"/>
          </w:tcPr>
          <w:p w14:paraId="1A6CAA9D" w14:textId="77777777" w:rsidR="00F35151" w:rsidRPr="00D834FB" w:rsidRDefault="00F35151" w:rsidP="00F35151">
            <w:pPr>
              <w:spacing w:line="312" w:lineRule="auto"/>
              <w:jc w:val="center"/>
              <w:rPr>
                <w:rFonts w:eastAsia="Calibri"/>
                <w:bCs/>
                <w:color w:val="000000" w:themeColor="text1"/>
                <w:sz w:val="24"/>
                <w:szCs w:val="24"/>
              </w:rPr>
            </w:pPr>
          </w:p>
        </w:tc>
      </w:tr>
      <w:tr w:rsidR="00F35151" w:rsidRPr="00D834FB" w14:paraId="12AC9DBD" w14:textId="77777777" w:rsidTr="00F35151">
        <w:trPr>
          <w:trHeight w:val="414"/>
        </w:trPr>
        <w:tc>
          <w:tcPr>
            <w:tcW w:w="709" w:type="dxa"/>
          </w:tcPr>
          <w:p w14:paraId="52AC09D7" w14:textId="77777777" w:rsidR="00F35151" w:rsidRPr="00D834FB" w:rsidRDefault="00F3515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D02682E" w14:textId="77777777" w:rsidR="00F35151" w:rsidRPr="00F35151" w:rsidRDefault="00F3515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Nguyen Thi Uyen, SeungGwan Lee, TaeChoong Chung, Le Hong Trang. A max-conflicts based heuristic search for the stable marriage problem with ties and incomplete lists. Journal of Heuristics, vol. 27, no. 3, pp: 439-458, 2021</w:t>
            </w:r>
            <w:r>
              <w:rPr>
                <w:rFonts w:eastAsia="Calibri"/>
                <w:bCs/>
                <w:color w:val="000000" w:themeColor="text1"/>
                <w:sz w:val="24"/>
                <w:szCs w:val="24"/>
              </w:rPr>
              <w:t>.</w:t>
            </w:r>
          </w:p>
        </w:tc>
        <w:tc>
          <w:tcPr>
            <w:tcW w:w="993" w:type="dxa"/>
          </w:tcPr>
          <w:p w14:paraId="506375D7" w14:textId="4D114EA9" w:rsidR="00F35151" w:rsidRPr="00D834FB" w:rsidRDefault="00F35151" w:rsidP="00F35151">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r w:rsidR="00DA2CB1" w:rsidRPr="00D834FB" w14:paraId="26CCC9C4" w14:textId="77777777" w:rsidTr="00F35151">
        <w:trPr>
          <w:trHeight w:val="414"/>
        </w:trPr>
        <w:tc>
          <w:tcPr>
            <w:tcW w:w="709" w:type="dxa"/>
          </w:tcPr>
          <w:p w14:paraId="06953C6C"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63BBC6D"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Nguyen Thi Uyen, Tran Xuan Sang, Nguyen Long Giang, </w:t>
            </w:r>
            <w:r w:rsidRPr="00F35151">
              <w:rPr>
                <w:rFonts w:eastAsia="Calibri"/>
                <w:b/>
                <w:bCs/>
                <w:color w:val="000000" w:themeColor="text1"/>
                <w:sz w:val="24"/>
                <w:szCs w:val="24"/>
              </w:rPr>
              <w:t>Hoang Huu Viet</w:t>
            </w:r>
            <w:r w:rsidRPr="00F35151">
              <w:rPr>
                <w:rFonts w:eastAsia="Calibri"/>
                <w:bCs/>
                <w:color w:val="000000" w:themeColor="text1"/>
                <w:sz w:val="24"/>
                <w:szCs w:val="24"/>
              </w:rPr>
              <w:t xml:space="preserve">. An efficient heuristics algorithm for solving the Student-Project Allocation with Preferences over Projects. Kỷ yếu Hội thảo quốc gia lần thứ XXIV: Một </w:t>
            </w:r>
            <w:r w:rsidRPr="00F35151">
              <w:rPr>
                <w:rFonts w:eastAsia="Calibri"/>
                <w:bCs/>
                <w:color w:val="000000" w:themeColor="text1"/>
                <w:sz w:val="24"/>
                <w:szCs w:val="24"/>
              </w:rPr>
              <w:lastRenderedPageBreak/>
              <w:t>số vấn đề chọn lọc của Công nghệ thông tin và truyền thông, Thái Nguyên, Việt Nam, 13-14/12/2021.</w:t>
            </w:r>
          </w:p>
        </w:tc>
        <w:tc>
          <w:tcPr>
            <w:tcW w:w="993" w:type="dxa"/>
          </w:tcPr>
          <w:p w14:paraId="5CB8561F" w14:textId="77777777" w:rsidR="00DA2CB1" w:rsidRDefault="00DA2CB1" w:rsidP="00F35151">
            <w:pPr>
              <w:spacing w:line="312" w:lineRule="auto"/>
              <w:jc w:val="center"/>
              <w:rPr>
                <w:rFonts w:eastAsia="Calibri"/>
                <w:bCs/>
                <w:color w:val="000000" w:themeColor="text1"/>
                <w:sz w:val="24"/>
                <w:szCs w:val="24"/>
              </w:rPr>
            </w:pPr>
          </w:p>
        </w:tc>
      </w:tr>
      <w:tr w:rsidR="00F35151" w:rsidRPr="00D834FB" w14:paraId="1D9DB9DA" w14:textId="77777777" w:rsidTr="00F35151">
        <w:trPr>
          <w:trHeight w:val="414"/>
        </w:trPr>
        <w:tc>
          <w:tcPr>
            <w:tcW w:w="709" w:type="dxa"/>
          </w:tcPr>
          <w:p w14:paraId="60826D5B" w14:textId="77777777" w:rsidR="00F35151" w:rsidRPr="00D834FB" w:rsidRDefault="00F3515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06AA1394" w14:textId="77777777" w:rsidR="00F35151" w:rsidRPr="00F35151" w:rsidRDefault="00F3515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Le Hong Trang, Le Pham Tuyen, TaeChoong Chung: A shortlist-based bidirectional local search for the stable marriage problem. Journal of Experimental &amp; Theoretical Artificial Intelligence, vol. 32, no.1, pp. 147-163, 2020</w:t>
            </w:r>
            <w:r>
              <w:rPr>
                <w:rFonts w:eastAsia="Calibri"/>
                <w:bCs/>
                <w:color w:val="000000" w:themeColor="text1"/>
                <w:sz w:val="24"/>
                <w:szCs w:val="24"/>
              </w:rPr>
              <w:t>.</w:t>
            </w:r>
          </w:p>
        </w:tc>
        <w:tc>
          <w:tcPr>
            <w:tcW w:w="993" w:type="dxa"/>
          </w:tcPr>
          <w:p w14:paraId="45BDCE3C" w14:textId="56A459FC" w:rsidR="00F35151" w:rsidRPr="00D834FB" w:rsidRDefault="00F35151" w:rsidP="00F35151">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r w:rsidR="00DA2CB1" w:rsidRPr="00D834FB" w14:paraId="10FFE115" w14:textId="77777777" w:rsidTr="00F35151">
        <w:trPr>
          <w:trHeight w:val="414"/>
        </w:trPr>
        <w:tc>
          <w:tcPr>
            <w:tcW w:w="709" w:type="dxa"/>
          </w:tcPr>
          <w:p w14:paraId="7A957CCA"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53E151E2"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Nguyen Thi Uyen, Nguyen Long Giang, Truong-Thang Nguyen, </w:t>
            </w:r>
            <w:r w:rsidRPr="00F35151">
              <w:rPr>
                <w:rFonts w:eastAsia="Calibri"/>
                <w:b/>
                <w:bCs/>
                <w:color w:val="000000" w:themeColor="text1"/>
                <w:sz w:val="24"/>
                <w:szCs w:val="24"/>
              </w:rPr>
              <w:t>Hoang Huu Viet</w:t>
            </w:r>
            <w:r w:rsidRPr="00F35151">
              <w:rPr>
                <w:rFonts w:eastAsia="Calibri"/>
                <w:bCs/>
                <w:color w:val="000000" w:themeColor="text1"/>
                <w:sz w:val="24"/>
                <w:szCs w:val="24"/>
              </w:rPr>
              <w:t>. A min-conflicts algorithm for maximum stable matchings of the hospitals/residents problem with ties. In Proceedings of the 2020 RIVF International Conference on Computing and Communication Technologies, RIVF 2020, Ho Chi Minh City, Vietnam, October 14-15, 2020.</w:t>
            </w:r>
          </w:p>
        </w:tc>
        <w:tc>
          <w:tcPr>
            <w:tcW w:w="993" w:type="dxa"/>
          </w:tcPr>
          <w:p w14:paraId="060F38BA" w14:textId="77777777" w:rsidR="00DA2CB1" w:rsidRDefault="00DA2CB1" w:rsidP="00F35151">
            <w:pPr>
              <w:spacing w:line="312" w:lineRule="auto"/>
              <w:jc w:val="center"/>
              <w:rPr>
                <w:rFonts w:eastAsia="Calibri"/>
                <w:bCs/>
                <w:color w:val="000000" w:themeColor="text1"/>
                <w:sz w:val="24"/>
                <w:szCs w:val="24"/>
              </w:rPr>
            </w:pPr>
          </w:p>
        </w:tc>
      </w:tr>
      <w:tr w:rsidR="00DA2CB1" w:rsidRPr="00D834FB" w14:paraId="0EC5237F" w14:textId="77777777" w:rsidTr="00F35151">
        <w:trPr>
          <w:trHeight w:val="414"/>
        </w:trPr>
        <w:tc>
          <w:tcPr>
            <w:tcW w:w="709" w:type="dxa"/>
          </w:tcPr>
          <w:p w14:paraId="436AAE3B"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EAAF1D6"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Le Van Tan, Son Thanh Cao. Finding Maximum Stable Matchings for the Student-Project Allocation Problem with Preferences Over Projects. In Proceedings of the 7th International Conference on Future Data and Security Engineering. Big Data, Security and Privacy, Smart City and Industry 4.0 Applications, FDSE 2020, Quy Nhon, Vietnam, November 25-27, 2020 (Communications in Computer and Information Science 1306, Springer 2020, ISBN 978-981-33-4369-6</w:t>
            </w:r>
          </w:p>
        </w:tc>
        <w:tc>
          <w:tcPr>
            <w:tcW w:w="993" w:type="dxa"/>
          </w:tcPr>
          <w:p w14:paraId="2F0C87DE"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16D92B3B" w14:textId="77777777" w:rsidTr="00F35151">
        <w:trPr>
          <w:trHeight w:val="414"/>
        </w:trPr>
        <w:tc>
          <w:tcPr>
            <w:tcW w:w="709" w:type="dxa"/>
          </w:tcPr>
          <w:p w14:paraId="3BEF7C6E"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D8551C3"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Nguyen Thi Uyen, Cao Thanh Sơn, Le Hong Trang. Một thuật toán tìm kiếm cục bộ hiệu quả giải bài toán phân công địa điểm thực tập cho sinh viên. Kỷ yếu Hội thảo quốc gia lần thứ XXIII: Một số vấn đề chọn lọc của Công nghệ thông tin và truyền thông, Quảng Ninh, Việt Nam, 5-6/11/2020.</w:t>
            </w:r>
          </w:p>
        </w:tc>
        <w:tc>
          <w:tcPr>
            <w:tcW w:w="993" w:type="dxa"/>
          </w:tcPr>
          <w:p w14:paraId="2E9EA2D2" w14:textId="77777777" w:rsidR="00DA2CB1" w:rsidRDefault="00DA2CB1" w:rsidP="00F35151">
            <w:pPr>
              <w:spacing w:line="312" w:lineRule="auto"/>
              <w:jc w:val="center"/>
              <w:rPr>
                <w:rFonts w:eastAsia="Calibri"/>
                <w:bCs/>
                <w:color w:val="000000" w:themeColor="text1"/>
                <w:sz w:val="24"/>
                <w:szCs w:val="24"/>
              </w:rPr>
            </w:pPr>
          </w:p>
        </w:tc>
      </w:tr>
      <w:tr w:rsidR="00DA2CB1" w:rsidRPr="00D834FB" w14:paraId="63962372" w14:textId="77777777" w:rsidTr="00F35151">
        <w:trPr>
          <w:trHeight w:val="414"/>
        </w:trPr>
        <w:tc>
          <w:tcPr>
            <w:tcW w:w="709" w:type="dxa"/>
          </w:tcPr>
          <w:p w14:paraId="4C4AAB7D"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7A1AA6E" w14:textId="0A0B0B7A"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Hong Trang, </w:t>
            </w:r>
            <w:r w:rsidRPr="00F35151">
              <w:rPr>
                <w:rFonts w:eastAsia="Calibri"/>
                <w:b/>
                <w:bCs/>
                <w:color w:val="000000" w:themeColor="text1"/>
                <w:sz w:val="24"/>
                <w:szCs w:val="24"/>
              </w:rPr>
              <w:t>Hoang Huu Viet</w:t>
            </w:r>
            <w:r w:rsidRPr="00F35151">
              <w:rPr>
                <w:rFonts w:eastAsia="Calibri"/>
                <w:bCs/>
                <w:color w:val="000000" w:themeColor="text1"/>
                <w:sz w:val="24"/>
                <w:szCs w:val="24"/>
              </w:rPr>
              <w:t>, Tran Van Hoai, Tran Xuan Hao. A Searching for Strongly Egalitarian and Sex-Equal Stable Matchings. in Proceedings of the 13th International Conference on Ubiquitous Information Management and Communication (Advances in Intelligent Systems and Computing, vol. 935, ISBN 978-3-030-19062-0), IMCOM 2019, Phuket, Thailand, January 4-6, 2019</w:t>
            </w:r>
            <w:r>
              <w:rPr>
                <w:rFonts w:eastAsia="Calibri"/>
                <w:bCs/>
                <w:color w:val="000000" w:themeColor="text1"/>
                <w:sz w:val="24"/>
                <w:szCs w:val="24"/>
              </w:rPr>
              <w:t>.</w:t>
            </w:r>
          </w:p>
        </w:tc>
        <w:tc>
          <w:tcPr>
            <w:tcW w:w="993" w:type="dxa"/>
          </w:tcPr>
          <w:p w14:paraId="40143DDD"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56B34E43" w14:textId="77777777" w:rsidTr="00F35151">
        <w:trPr>
          <w:trHeight w:val="414"/>
        </w:trPr>
        <w:tc>
          <w:tcPr>
            <w:tcW w:w="709" w:type="dxa"/>
          </w:tcPr>
          <w:p w14:paraId="11DAB64A"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0E90019D"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
                <w:bCs/>
                <w:color w:val="000000" w:themeColor="text1"/>
                <w:sz w:val="24"/>
                <w:szCs w:val="24"/>
              </w:rPr>
              <w:t>Hoang Huu Viet</w:t>
            </w:r>
            <w:r w:rsidRPr="00F35151">
              <w:rPr>
                <w:rFonts w:eastAsia="Calibri"/>
                <w:bCs/>
                <w:color w:val="000000" w:themeColor="text1"/>
                <w:sz w:val="24"/>
                <w:szCs w:val="24"/>
              </w:rPr>
              <w:t>, Nguyen Thi Uyen, Pham Tra My, Son Thanh Cao, Le Hong Trang. A Max-Min Conflict Algorithm for the Stable Marriage Problem. in Proceddings of 16th Pacific Rim Knowledge Acquisition Workshop (Lecture Notes in Computer Science 11669, ISBN 978-3-030-30638-0), PKAW 2019, Cuvu, Fiji, August 26-27, 2019</w:t>
            </w:r>
            <w:r>
              <w:rPr>
                <w:rFonts w:eastAsia="Calibri"/>
                <w:bCs/>
                <w:color w:val="000000" w:themeColor="text1"/>
                <w:sz w:val="24"/>
                <w:szCs w:val="24"/>
              </w:rPr>
              <w:t>.</w:t>
            </w:r>
          </w:p>
        </w:tc>
        <w:tc>
          <w:tcPr>
            <w:tcW w:w="993" w:type="dxa"/>
          </w:tcPr>
          <w:p w14:paraId="459A9783"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DA2CB1" w:rsidRPr="00D834FB" w14:paraId="4B11EF02" w14:textId="77777777" w:rsidTr="00F35151">
        <w:trPr>
          <w:trHeight w:val="414"/>
        </w:trPr>
        <w:tc>
          <w:tcPr>
            <w:tcW w:w="709" w:type="dxa"/>
          </w:tcPr>
          <w:p w14:paraId="2E1823E9" w14:textId="77777777" w:rsidR="00DA2CB1" w:rsidRPr="00D834FB" w:rsidRDefault="00DA2CB1"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6F26720A" w14:textId="77777777" w:rsidR="00DA2CB1" w:rsidRPr="00F35151" w:rsidRDefault="00DA2CB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Hong Trang, Nguyen Thuy Hoa, Tran Van Hoai, </w:t>
            </w:r>
            <w:r w:rsidRPr="00F35151">
              <w:rPr>
                <w:rFonts w:eastAsia="Calibri"/>
                <w:b/>
                <w:bCs/>
                <w:color w:val="000000" w:themeColor="text1"/>
                <w:sz w:val="24"/>
                <w:szCs w:val="24"/>
              </w:rPr>
              <w:t>Hoang Huu Viet</w:t>
            </w:r>
            <w:r w:rsidRPr="00F35151">
              <w:rPr>
                <w:rFonts w:eastAsia="Calibri"/>
                <w:bCs/>
                <w:color w:val="000000" w:themeColor="text1"/>
                <w:sz w:val="24"/>
                <w:szCs w:val="24"/>
              </w:rPr>
              <w:t>. Finding MAX-SMTI for Stable Marriage with Ties and Bounded Preference Lists. In Proceedings of the 2019 International Conference on Advanced Computing and Applications, ACOMP 2019, Nha Trang, Vietnam, 27-29 November 2019 (IEEE Computer Society 2019, ISBN 978-1-7281-4723-9</w:t>
            </w:r>
          </w:p>
        </w:tc>
        <w:tc>
          <w:tcPr>
            <w:tcW w:w="993" w:type="dxa"/>
          </w:tcPr>
          <w:p w14:paraId="30F1E604" w14:textId="77777777" w:rsidR="00DA2CB1" w:rsidRDefault="00DA2CB1" w:rsidP="00F35151">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r>
      <w:tr w:rsidR="00503E5D" w:rsidRPr="00D834FB" w14:paraId="1DF46BF5" w14:textId="77777777" w:rsidTr="00F35151">
        <w:trPr>
          <w:trHeight w:val="409"/>
        </w:trPr>
        <w:tc>
          <w:tcPr>
            <w:tcW w:w="709" w:type="dxa"/>
          </w:tcPr>
          <w:p w14:paraId="1444AAD4" w14:textId="77777777" w:rsidR="00503E5D" w:rsidRPr="00D834FB" w:rsidRDefault="00503E5D"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95A4EF3" w14:textId="066FD484" w:rsidR="00503E5D" w:rsidRPr="00D834FB" w:rsidRDefault="00F3515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Seung Yoon Choi, SeungGwan Lee, </w:t>
            </w:r>
            <w:r w:rsidRPr="00F35151">
              <w:rPr>
                <w:rFonts w:eastAsia="Calibri"/>
                <w:b/>
                <w:bCs/>
                <w:color w:val="000000" w:themeColor="text1"/>
                <w:sz w:val="24"/>
                <w:szCs w:val="24"/>
              </w:rPr>
              <w:t>Hoang Huu Viet</w:t>
            </w:r>
            <w:r w:rsidRPr="00F35151">
              <w:rPr>
                <w:rFonts w:eastAsia="Calibri"/>
                <w:bCs/>
                <w:color w:val="000000" w:themeColor="text1"/>
                <w:sz w:val="24"/>
                <w:szCs w:val="24"/>
              </w:rPr>
              <w:t>, TaeChoong Chung: B-Theta*: an Efficient Online Coverage Algorithm for Autonomous Cleaning Robots. Journal of Intelligent and Robotic Systems, vol. 87, no. 2, pp. 265-290, 2017</w:t>
            </w:r>
            <w:r>
              <w:rPr>
                <w:rFonts w:eastAsia="Calibri"/>
                <w:bCs/>
                <w:color w:val="000000" w:themeColor="text1"/>
                <w:sz w:val="24"/>
                <w:szCs w:val="24"/>
              </w:rPr>
              <w:t>.</w:t>
            </w:r>
          </w:p>
        </w:tc>
        <w:tc>
          <w:tcPr>
            <w:tcW w:w="993" w:type="dxa"/>
          </w:tcPr>
          <w:p w14:paraId="08938225" w14:textId="75DBFABD" w:rsidR="00503E5D" w:rsidRPr="00D834FB" w:rsidRDefault="00F35151" w:rsidP="00F35151">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r w:rsidR="00503E5D" w:rsidRPr="00D834FB" w14:paraId="11C008B8" w14:textId="77777777" w:rsidTr="00F35151">
        <w:trPr>
          <w:trHeight w:val="414"/>
        </w:trPr>
        <w:tc>
          <w:tcPr>
            <w:tcW w:w="709" w:type="dxa"/>
          </w:tcPr>
          <w:p w14:paraId="44DE576B" w14:textId="77777777" w:rsidR="00503E5D" w:rsidRPr="00D834FB" w:rsidRDefault="00503E5D" w:rsidP="00503E5D">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654" w:type="dxa"/>
          </w:tcPr>
          <w:p w14:paraId="20CC6D4E" w14:textId="05044B2D" w:rsidR="00503E5D" w:rsidRPr="00D834FB" w:rsidRDefault="00F35151" w:rsidP="009E5560">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Pham Tuyen, </w:t>
            </w:r>
            <w:r w:rsidRPr="00F35151">
              <w:rPr>
                <w:rFonts w:eastAsia="Calibri"/>
                <w:b/>
                <w:bCs/>
                <w:color w:val="000000" w:themeColor="text1"/>
                <w:sz w:val="24"/>
                <w:szCs w:val="24"/>
              </w:rPr>
              <w:t>Hoang Huu Viet</w:t>
            </w:r>
            <w:r w:rsidRPr="00F35151">
              <w:rPr>
                <w:rFonts w:eastAsia="Calibri"/>
                <w:bCs/>
                <w:color w:val="000000" w:themeColor="text1"/>
                <w:sz w:val="24"/>
                <w:szCs w:val="24"/>
              </w:rPr>
              <w:t>, Sang Hyeok An, Seung Gwan Lee, Dong-Han Kim, Ta</w:t>
            </w:r>
            <w:bookmarkStart w:id="1" w:name="_GoBack"/>
            <w:bookmarkEnd w:id="1"/>
            <w:r w:rsidRPr="00F35151">
              <w:rPr>
                <w:rFonts w:eastAsia="Calibri"/>
                <w:bCs/>
                <w:color w:val="000000" w:themeColor="text1"/>
                <w:sz w:val="24"/>
                <w:szCs w:val="24"/>
              </w:rPr>
              <w:t>e Choong Chung. Univector field method-based multi-agent navigation for pursuit problem in obstacle environments. Journal of Central South University, vol. 24, no. 4, pp. 1002–1012, 2017.</w:t>
            </w:r>
          </w:p>
        </w:tc>
        <w:tc>
          <w:tcPr>
            <w:tcW w:w="993" w:type="dxa"/>
          </w:tcPr>
          <w:p w14:paraId="5D89FD1C" w14:textId="5879607F" w:rsidR="00503E5D" w:rsidRPr="00D834FB" w:rsidRDefault="00F35151" w:rsidP="00F35151">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r>
    </w:tbl>
    <w:p w14:paraId="7FCD55D2" w14:textId="64C40270" w:rsidR="00503E5D" w:rsidRDefault="00503E5D" w:rsidP="00503E5D">
      <w:pPr>
        <w:rPr>
          <w:i/>
          <w:iCs/>
          <w:sz w:val="26"/>
          <w:szCs w:val="26"/>
        </w:rPr>
      </w:pPr>
    </w:p>
    <w:p w14:paraId="0362640F" w14:textId="7690F037" w:rsidR="00503E5D" w:rsidRPr="006632F6" w:rsidRDefault="00503E5D" w:rsidP="00503E5D">
      <w:pPr>
        <w:ind w:left="5040"/>
        <w:rPr>
          <w:rFonts w:ascii="Times New Roman" w:hAnsi="Times New Roman" w:cs="Times New Roman"/>
          <w:i/>
          <w:iCs/>
          <w:sz w:val="26"/>
          <w:szCs w:val="26"/>
        </w:rPr>
      </w:pPr>
      <w:r w:rsidRPr="006632F6">
        <w:rPr>
          <w:rFonts w:ascii="Times New Roman" w:hAnsi="Times New Roman" w:cs="Times New Roman"/>
          <w:i/>
          <w:iCs/>
          <w:sz w:val="26"/>
          <w:szCs w:val="26"/>
        </w:rPr>
        <w:t xml:space="preserve">Nghệ An, ngày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 xml:space="preserve">tháng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năm 2023</w:t>
      </w:r>
    </w:p>
    <w:p w14:paraId="70A55635" w14:textId="77777777" w:rsidR="00503E5D" w:rsidRDefault="00503E5D" w:rsidP="00503E5D">
      <w:pPr>
        <w:ind w:left="5040" w:firstLine="720"/>
      </w:pPr>
    </w:p>
    <w:p w14:paraId="11E92964" w14:textId="77777777" w:rsidR="00503E5D" w:rsidRPr="006632F6" w:rsidRDefault="00503E5D" w:rsidP="00503E5D">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38E597CD"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5AFD6F55"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47A5043E"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20A09BBD" w14:textId="77777777" w:rsidR="00503E5D" w:rsidRDefault="00503E5D" w:rsidP="00503E5D">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p w14:paraId="1AB07D8D" w14:textId="77777777" w:rsidR="00503E5D" w:rsidRDefault="00503E5D"/>
    <w:sectPr w:rsidR="0050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34A04"/>
    <w:multiLevelType w:val="hybridMultilevel"/>
    <w:tmpl w:val="2C1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5D"/>
    <w:rsid w:val="00503E5D"/>
    <w:rsid w:val="00531130"/>
    <w:rsid w:val="007C41D1"/>
    <w:rsid w:val="00823ABD"/>
    <w:rsid w:val="00DA2CB1"/>
    <w:rsid w:val="00F3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43CB"/>
  <w15:chartTrackingRefBased/>
  <w15:docId w15:val="{C44D9AF2-1228-4737-9EBD-9E21E5CB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5D"/>
    <w:rPr>
      <w:kern w:val="0"/>
      <w14:ligatures w14:val="none"/>
    </w:rPr>
  </w:style>
  <w:style w:type="paragraph" w:styleId="Heading1">
    <w:name w:val="heading 1"/>
    <w:basedOn w:val="Normal"/>
    <w:next w:val="Normal"/>
    <w:link w:val="Heading1Char"/>
    <w:qFormat/>
    <w:rsid w:val="00503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E5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ANNEX,References,List_Paragraph,Multilevel para_II,Citation List,Resume Title,List Paragraph (numbered (a)),MC Paragraphe Liste,Normal 2,Use Case List Paragraph,Bullets,Medium Grid 1 - Accent 21"/>
    <w:basedOn w:val="Normal"/>
    <w:uiPriority w:val="1"/>
    <w:qFormat/>
    <w:rsid w:val="00503E5D"/>
    <w:pPr>
      <w:ind w:left="720"/>
      <w:contextualSpacing/>
    </w:pPr>
  </w:style>
  <w:style w:type="table" w:styleId="TableGrid">
    <w:name w:val="Table Grid"/>
    <w:basedOn w:val="TableNormal"/>
    <w:uiPriority w:val="59"/>
    <w:rsid w:val="00503E5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Hoang Huu Viet</cp:lastModifiedBy>
  <cp:revision>5</cp:revision>
  <dcterms:created xsi:type="dcterms:W3CDTF">2023-05-22T03:21:00Z</dcterms:created>
  <dcterms:modified xsi:type="dcterms:W3CDTF">2023-05-23T15:23:00Z</dcterms:modified>
</cp:coreProperties>
</file>