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3936"/>
        <w:gridCol w:w="5532"/>
      </w:tblGrid>
      <w:tr w:rsidR="00F16FAE" w:rsidRPr="00CA7F2C" w:rsidTr="00F82B1D">
        <w:tc>
          <w:tcPr>
            <w:tcW w:w="3936" w:type="dxa"/>
          </w:tcPr>
          <w:p w:rsidR="00F16FAE" w:rsidRPr="00CA7F2C" w:rsidRDefault="00F16FAE" w:rsidP="00FB38B2">
            <w:pPr>
              <w:spacing w:after="0" w:line="240" w:lineRule="auto"/>
              <w:jc w:val="center"/>
              <w:rPr>
                <w:rFonts w:ascii="Times New Roman" w:hAnsi="Times New Roman" w:cs="Times New Roman"/>
                <w:sz w:val="24"/>
                <w:szCs w:val="26"/>
              </w:rPr>
            </w:pPr>
            <w:r w:rsidRPr="00CA7F2C">
              <w:rPr>
                <w:rFonts w:ascii="Times New Roman" w:hAnsi="Times New Roman" w:cs="Times New Roman"/>
                <w:sz w:val="24"/>
                <w:szCs w:val="26"/>
              </w:rPr>
              <w:t>BỘ GIÁO DỤC VÀ ĐÀO TẠO</w:t>
            </w:r>
          </w:p>
          <w:p w:rsidR="00F16FAE" w:rsidRPr="00CA7F2C" w:rsidRDefault="00F16FAE" w:rsidP="00FB38B2">
            <w:pPr>
              <w:spacing w:after="0" w:line="240" w:lineRule="auto"/>
              <w:jc w:val="center"/>
              <w:rPr>
                <w:rFonts w:ascii="Times New Roman" w:hAnsi="Times New Roman" w:cs="Times New Roman"/>
                <w:b/>
                <w:sz w:val="24"/>
                <w:szCs w:val="26"/>
              </w:rPr>
            </w:pPr>
            <w:r w:rsidRPr="00CA7F2C">
              <w:rPr>
                <w:rFonts w:ascii="Times New Roman" w:hAnsi="Times New Roman" w:cs="Times New Roman"/>
                <w:b/>
                <w:sz w:val="24"/>
                <w:szCs w:val="26"/>
              </w:rPr>
              <w:t>TRƯỜNG ĐẠI HỌC VINH</w:t>
            </w:r>
          </w:p>
          <w:p w:rsidR="00F16FAE" w:rsidRPr="00CA7F2C" w:rsidRDefault="00F16FAE" w:rsidP="00FB38B2">
            <w:pPr>
              <w:spacing w:after="0" w:line="240" w:lineRule="auto"/>
              <w:ind w:hanging="142"/>
              <w:jc w:val="center"/>
              <w:rPr>
                <w:rFonts w:ascii="Times New Roman" w:hAnsi="Times New Roman" w:cs="Times New Roman"/>
                <w:sz w:val="24"/>
                <w:szCs w:val="26"/>
              </w:rPr>
            </w:pPr>
            <w:r w:rsidRPr="00CA7F2C">
              <w:rPr>
                <w:rFonts w:ascii="Times New Roman" w:hAnsi="Times New Roman" w:cs="Times New Roman"/>
                <w:sz w:val="24"/>
                <w:szCs w:val="26"/>
              </w:rPr>
              <w:t>¯¯¯¯¯¯¯¯¯¯¯¯¯¯¯¯</w:t>
            </w:r>
          </w:p>
          <w:p w:rsidR="00F16FAE" w:rsidRPr="00CA7F2C" w:rsidRDefault="00F16FAE" w:rsidP="00FB38B2">
            <w:pPr>
              <w:spacing w:after="0" w:line="240" w:lineRule="auto"/>
              <w:ind w:hanging="142"/>
              <w:jc w:val="center"/>
              <w:rPr>
                <w:rFonts w:ascii="Times New Roman" w:hAnsi="Times New Roman" w:cs="Times New Roman"/>
                <w:sz w:val="26"/>
                <w:szCs w:val="26"/>
              </w:rPr>
            </w:pPr>
            <w:r w:rsidRPr="00CA7F2C">
              <w:rPr>
                <w:rFonts w:ascii="Times New Roman" w:hAnsi="Times New Roman" w:cs="Times New Roman"/>
                <w:sz w:val="26"/>
                <w:szCs w:val="26"/>
              </w:rPr>
              <w:t xml:space="preserve">Số: </w:t>
            </w:r>
            <w:r w:rsidR="00BD61E3">
              <w:rPr>
                <w:rFonts w:ascii="Times New Roman" w:hAnsi="Times New Roman" w:cs="Times New Roman"/>
                <w:sz w:val="26"/>
                <w:szCs w:val="26"/>
              </w:rPr>
              <w:t xml:space="preserve">     </w:t>
            </w:r>
            <w:r w:rsidRPr="00CA7F2C">
              <w:rPr>
                <w:rFonts w:ascii="Times New Roman" w:hAnsi="Times New Roman" w:cs="Times New Roman"/>
                <w:sz w:val="26"/>
                <w:szCs w:val="26"/>
              </w:rPr>
              <w:t>/ĐHV-ĐBCL</w:t>
            </w:r>
          </w:p>
          <w:p w:rsidR="009E1CF9" w:rsidRPr="00CA7F2C" w:rsidRDefault="009E1CF9" w:rsidP="00FB38B2">
            <w:pPr>
              <w:spacing w:after="0" w:line="240" w:lineRule="auto"/>
              <w:jc w:val="center"/>
              <w:rPr>
                <w:rFonts w:ascii="Times New Roman" w:hAnsi="Times New Roman" w:cs="Times New Roman"/>
                <w:sz w:val="12"/>
              </w:rPr>
            </w:pPr>
          </w:p>
          <w:p w:rsidR="00F16FAE" w:rsidRPr="00CA7F2C" w:rsidRDefault="00F16FAE" w:rsidP="00B77CB8">
            <w:pPr>
              <w:spacing w:after="0" w:line="240" w:lineRule="auto"/>
              <w:jc w:val="center"/>
              <w:rPr>
                <w:rFonts w:ascii="Times New Roman" w:hAnsi="Times New Roman" w:cs="Times New Roman"/>
                <w:sz w:val="24"/>
              </w:rPr>
            </w:pPr>
            <w:r w:rsidRPr="00CA7F2C">
              <w:rPr>
                <w:rFonts w:ascii="Times New Roman" w:hAnsi="Times New Roman" w:cs="Times New Roman"/>
                <w:sz w:val="24"/>
              </w:rPr>
              <w:t xml:space="preserve">V/v </w:t>
            </w:r>
            <w:r w:rsidR="00EF2AC8" w:rsidRPr="00CA7F2C">
              <w:rPr>
                <w:rFonts w:ascii="Times New Roman" w:hAnsi="Times New Roman" w:cs="Times New Roman"/>
                <w:sz w:val="24"/>
              </w:rPr>
              <w:t>phối hợp</w:t>
            </w:r>
            <w:r w:rsidR="00CC56BD" w:rsidRPr="00CA7F2C">
              <w:rPr>
                <w:rFonts w:ascii="Times New Roman" w:hAnsi="Times New Roman" w:cs="Times New Roman"/>
                <w:sz w:val="24"/>
              </w:rPr>
              <w:t xml:space="preserve"> tổ chức </w:t>
            </w:r>
            <w:r w:rsidR="00C353D1" w:rsidRPr="00CA7F2C">
              <w:rPr>
                <w:rFonts w:ascii="Times New Roman" w:hAnsi="Times New Roman" w:cs="Times New Roman"/>
                <w:sz w:val="24"/>
              </w:rPr>
              <w:t>đánh giá học phần học kỳ</w:t>
            </w:r>
            <w:r w:rsidR="00B77CB8">
              <w:rPr>
                <w:rFonts w:ascii="Times New Roman" w:hAnsi="Times New Roman" w:cs="Times New Roman"/>
                <w:sz w:val="24"/>
              </w:rPr>
              <w:t xml:space="preserve"> I</w:t>
            </w:r>
            <w:r w:rsidR="00C353D1" w:rsidRPr="00CA7F2C">
              <w:rPr>
                <w:rFonts w:ascii="Times New Roman" w:hAnsi="Times New Roman" w:cs="Times New Roman"/>
                <w:sz w:val="24"/>
              </w:rPr>
              <w:t xml:space="preserve"> năm học 202</w:t>
            </w:r>
            <w:r w:rsidR="00B77CB8">
              <w:rPr>
                <w:rFonts w:ascii="Times New Roman" w:hAnsi="Times New Roman" w:cs="Times New Roman"/>
                <w:sz w:val="24"/>
              </w:rPr>
              <w:t>4</w:t>
            </w:r>
            <w:r w:rsidR="00D414E4">
              <w:rPr>
                <w:rFonts w:ascii="Times New Roman" w:hAnsi="Times New Roman" w:cs="Times New Roman"/>
                <w:sz w:val="24"/>
              </w:rPr>
              <w:t xml:space="preserve"> </w:t>
            </w:r>
            <w:r w:rsidR="009A7878" w:rsidRPr="00CA7F2C">
              <w:rPr>
                <w:rFonts w:ascii="Times New Roman" w:hAnsi="Times New Roman" w:cs="Times New Roman"/>
                <w:sz w:val="24"/>
              </w:rPr>
              <w:t xml:space="preserve">- </w:t>
            </w:r>
            <w:r w:rsidR="00C353D1" w:rsidRPr="00CA7F2C">
              <w:rPr>
                <w:rFonts w:ascii="Times New Roman" w:hAnsi="Times New Roman" w:cs="Times New Roman"/>
                <w:sz w:val="24"/>
              </w:rPr>
              <w:t>202</w:t>
            </w:r>
            <w:r w:rsidR="00B77CB8">
              <w:rPr>
                <w:rFonts w:ascii="Times New Roman" w:hAnsi="Times New Roman" w:cs="Times New Roman"/>
                <w:sz w:val="24"/>
              </w:rPr>
              <w:t xml:space="preserve">5 </w:t>
            </w:r>
            <w:r w:rsidR="006956C9" w:rsidRPr="00CA7F2C">
              <w:rPr>
                <w:rFonts w:ascii="Times New Roman" w:hAnsi="Times New Roman" w:cs="Times New Roman"/>
                <w:sz w:val="24"/>
              </w:rPr>
              <w:t xml:space="preserve">cho sinh viên </w:t>
            </w:r>
            <w:r w:rsidR="00DA5888" w:rsidRPr="00CA7F2C">
              <w:rPr>
                <w:rFonts w:ascii="Times New Roman" w:hAnsi="Times New Roman" w:cs="Times New Roman"/>
                <w:sz w:val="24"/>
              </w:rPr>
              <w:t>chính quy</w:t>
            </w:r>
          </w:p>
        </w:tc>
        <w:tc>
          <w:tcPr>
            <w:tcW w:w="5532" w:type="dxa"/>
          </w:tcPr>
          <w:p w:rsidR="00F16FAE" w:rsidRPr="00CA7F2C" w:rsidRDefault="00F16FAE" w:rsidP="00FB38B2">
            <w:pPr>
              <w:spacing w:after="0" w:line="240" w:lineRule="auto"/>
              <w:jc w:val="center"/>
              <w:rPr>
                <w:rFonts w:ascii="Times New Roman" w:hAnsi="Times New Roman" w:cs="Times New Roman"/>
                <w:b/>
                <w:sz w:val="24"/>
                <w:szCs w:val="24"/>
              </w:rPr>
            </w:pPr>
            <w:r w:rsidRPr="00CA7F2C">
              <w:rPr>
                <w:rFonts w:ascii="Times New Roman" w:hAnsi="Times New Roman" w:cs="Times New Roman"/>
                <w:b/>
                <w:sz w:val="24"/>
                <w:szCs w:val="24"/>
              </w:rPr>
              <w:t>CỘNG HOÀ XÃ HỘI CHỦ NGHĨA VIỆT NAM</w:t>
            </w:r>
          </w:p>
          <w:p w:rsidR="00F16FAE" w:rsidRPr="00CA7F2C" w:rsidRDefault="00F16FAE" w:rsidP="00FB38B2">
            <w:pPr>
              <w:spacing w:after="0" w:line="240" w:lineRule="auto"/>
              <w:jc w:val="center"/>
              <w:rPr>
                <w:rFonts w:ascii="Times New Roman" w:hAnsi="Times New Roman" w:cs="Times New Roman"/>
                <w:b/>
                <w:sz w:val="26"/>
                <w:szCs w:val="26"/>
              </w:rPr>
            </w:pPr>
            <w:r w:rsidRPr="00CA7F2C">
              <w:rPr>
                <w:rFonts w:ascii="Times New Roman" w:hAnsi="Times New Roman" w:cs="Times New Roman"/>
                <w:b/>
                <w:sz w:val="26"/>
                <w:szCs w:val="26"/>
              </w:rPr>
              <w:t>Độc lập - Tự do - Hạnh phúc</w:t>
            </w:r>
          </w:p>
          <w:p w:rsidR="0051368E" w:rsidRPr="00CA7F2C" w:rsidRDefault="009E1CF9" w:rsidP="00FB38B2">
            <w:pPr>
              <w:spacing w:after="0" w:line="240" w:lineRule="auto"/>
              <w:jc w:val="center"/>
              <w:rPr>
                <w:rFonts w:ascii="Times New Roman" w:hAnsi="Times New Roman" w:cs="Times New Roman"/>
                <w:i/>
                <w:sz w:val="26"/>
                <w:szCs w:val="26"/>
              </w:rPr>
            </w:pPr>
            <w:r w:rsidRPr="00CA7F2C">
              <w:rPr>
                <w:rFonts w:ascii="Times New Roman" w:hAnsi="Times New Roman" w:cs="Times New Roman"/>
                <w:sz w:val="26"/>
                <w:szCs w:val="26"/>
              </w:rPr>
              <w:t>¯¯¯¯¯¯¯¯¯¯¯¯¯¯¯¯¯¯¯¯¯¯¯¯</w:t>
            </w:r>
          </w:p>
          <w:p w:rsidR="00F16FAE" w:rsidRPr="00CA7F2C" w:rsidRDefault="00F16FAE" w:rsidP="00FB38B2">
            <w:pPr>
              <w:spacing w:after="0" w:line="240" w:lineRule="auto"/>
              <w:jc w:val="center"/>
              <w:rPr>
                <w:rFonts w:ascii="Times New Roman" w:hAnsi="Times New Roman" w:cs="Times New Roman"/>
                <w:b/>
                <w:sz w:val="26"/>
                <w:szCs w:val="26"/>
              </w:rPr>
            </w:pPr>
            <w:r w:rsidRPr="00CA7F2C">
              <w:rPr>
                <w:rFonts w:ascii="Times New Roman" w:hAnsi="Times New Roman" w:cs="Times New Roman"/>
                <w:i/>
                <w:sz w:val="26"/>
                <w:szCs w:val="26"/>
              </w:rPr>
              <w:t xml:space="preserve">Nghệ An, ngày </w:t>
            </w:r>
            <w:r w:rsidR="0004440F">
              <w:rPr>
                <w:rFonts w:ascii="Times New Roman" w:hAnsi="Times New Roman" w:cs="Times New Roman"/>
                <w:i/>
                <w:sz w:val="26"/>
                <w:szCs w:val="26"/>
              </w:rPr>
              <w:t xml:space="preserve">    </w:t>
            </w:r>
            <w:r w:rsidRPr="00CA7F2C">
              <w:rPr>
                <w:rFonts w:ascii="Times New Roman" w:hAnsi="Times New Roman" w:cs="Times New Roman"/>
                <w:i/>
                <w:sz w:val="26"/>
                <w:szCs w:val="26"/>
              </w:rPr>
              <w:t xml:space="preserve"> tháng </w:t>
            </w:r>
            <w:r w:rsidR="00B77CB8">
              <w:rPr>
                <w:rFonts w:ascii="Times New Roman" w:hAnsi="Times New Roman" w:cs="Times New Roman"/>
                <w:i/>
                <w:sz w:val="26"/>
                <w:szCs w:val="26"/>
              </w:rPr>
              <w:t xml:space="preserve">12 </w:t>
            </w:r>
            <w:r w:rsidR="00AE44E0" w:rsidRPr="00CA7F2C">
              <w:rPr>
                <w:rFonts w:ascii="Times New Roman" w:hAnsi="Times New Roman" w:cs="Times New Roman"/>
                <w:i/>
                <w:sz w:val="26"/>
                <w:szCs w:val="26"/>
              </w:rPr>
              <w:t>năm 20</w:t>
            </w:r>
            <w:r w:rsidR="00F37726" w:rsidRPr="00CA7F2C">
              <w:rPr>
                <w:rFonts w:ascii="Times New Roman" w:hAnsi="Times New Roman" w:cs="Times New Roman"/>
                <w:i/>
                <w:sz w:val="26"/>
                <w:szCs w:val="26"/>
              </w:rPr>
              <w:t>2</w:t>
            </w:r>
            <w:r w:rsidR="009C14DC">
              <w:rPr>
                <w:rFonts w:ascii="Times New Roman" w:hAnsi="Times New Roman" w:cs="Times New Roman"/>
                <w:i/>
                <w:sz w:val="26"/>
                <w:szCs w:val="26"/>
              </w:rPr>
              <w:t>4</w:t>
            </w:r>
          </w:p>
          <w:p w:rsidR="00F16FAE" w:rsidRPr="00CA7F2C" w:rsidRDefault="00F16FAE" w:rsidP="00FB38B2">
            <w:pPr>
              <w:spacing w:after="0" w:line="240" w:lineRule="auto"/>
              <w:jc w:val="center"/>
              <w:rPr>
                <w:rFonts w:ascii="Times New Roman" w:hAnsi="Times New Roman" w:cs="Times New Roman"/>
                <w:b/>
                <w:sz w:val="26"/>
                <w:szCs w:val="26"/>
              </w:rPr>
            </w:pPr>
          </w:p>
        </w:tc>
      </w:tr>
    </w:tbl>
    <w:p w:rsidR="005724A8" w:rsidRPr="00CA7F2C" w:rsidRDefault="005724A8" w:rsidP="005724A8">
      <w:pPr>
        <w:spacing w:after="0" w:line="240" w:lineRule="auto"/>
        <w:rPr>
          <w:rFonts w:ascii="Times New Roman" w:hAnsi="Times New Roman" w:cs="Times New Roman"/>
          <w:sz w:val="26"/>
          <w:szCs w:val="26"/>
        </w:rPr>
      </w:pPr>
    </w:p>
    <w:p w:rsidR="00F16FAE" w:rsidRPr="00CA7F2C" w:rsidRDefault="00F16FAE" w:rsidP="005724A8">
      <w:pPr>
        <w:spacing w:after="0" w:line="240" w:lineRule="auto"/>
        <w:rPr>
          <w:rFonts w:ascii="Times New Roman" w:hAnsi="Times New Roman" w:cs="Times New Roman"/>
          <w:sz w:val="28"/>
          <w:szCs w:val="26"/>
        </w:rPr>
      </w:pPr>
      <w:r w:rsidRPr="00CA7F2C">
        <w:rPr>
          <w:rFonts w:ascii="Times New Roman" w:hAnsi="Times New Roman" w:cs="Times New Roman"/>
          <w:sz w:val="28"/>
          <w:szCs w:val="26"/>
        </w:rPr>
        <w:tab/>
      </w:r>
      <w:r w:rsidRPr="00CA7F2C">
        <w:rPr>
          <w:rFonts w:ascii="Times New Roman" w:hAnsi="Times New Roman" w:cs="Times New Roman"/>
          <w:sz w:val="28"/>
          <w:szCs w:val="26"/>
        </w:rPr>
        <w:tab/>
        <w:t>Kính gửi:</w:t>
      </w:r>
      <w:r w:rsidR="00572A0A" w:rsidRPr="00CA7F2C">
        <w:rPr>
          <w:rFonts w:ascii="Times New Roman" w:hAnsi="Times New Roman" w:cs="Times New Roman"/>
          <w:sz w:val="28"/>
          <w:szCs w:val="26"/>
        </w:rPr>
        <w:tab/>
      </w:r>
      <w:r w:rsidR="00B708D0" w:rsidRPr="00CA7F2C">
        <w:rPr>
          <w:rFonts w:ascii="Times New Roman" w:hAnsi="Times New Roman" w:cs="Times New Roman"/>
          <w:sz w:val="28"/>
          <w:szCs w:val="26"/>
        </w:rPr>
        <w:t>Trưởng các đơn vị</w:t>
      </w:r>
    </w:p>
    <w:p w:rsidR="00F16FAE" w:rsidRPr="00CA7F2C" w:rsidRDefault="00F16FAE" w:rsidP="005724A8">
      <w:pPr>
        <w:spacing w:after="0" w:line="240" w:lineRule="auto"/>
        <w:rPr>
          <w:rFonts w:ascii="Times New Roman" w:hAnsi="Times New Roman" w:cs="Times New Roman"/>
          <w:sz w:val="26"/>
          <w:szCs w:val="26"/>
        </w:rPr>
      </w:pPr>
    </w:p>
    <w:p w:rsidR="00EC3EE0" w:rsidRDefault="00C353D1" w:rsidP="00E3389D">
      <w:pPr>
        <w:tabs>
          <w:tab w:val="left" w:pos="7230"/>
        </w:tabs>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Thực hiện chương trình công tác năm học </w:t>
      </w:r>
      <w:r w:rsidR="00BC4DDB" w:rsidRPr="00CA7F2C">
        <w:rPr>
          <w:rFonts w:ascii="Times New Roman" w:hAnsi="Times New Roman" w:cs="Times New Roman"/>
          <w:sz w:val="26"/>
          <w:szCs w:val="26"/>
        </w:rPr>
        <w:t>202</w:t>
      </w:r>
      <w:r w:rsidR="00B77CB8">
        <w:rPr>
          <w:rFonts w:ascii="Times New Roman" w:hAnsi="Times New Roman" w:cs="Times New Roman"/>
          <w:sz w:val="26"/>
          <w:szCs w:val="26"/>
        </w:rPr>
        <w:t>4</w:t>
      </w:r>
      <w:r w:rsidR="00BC4DDB" w:rsidRPr="00CA7F2C">
        <w:rPr>
          <w:rFonts w:ascii="Times New Roman" w:hAnsi="Times New Roman" w:cs="Times New Roman"/>
          <w:sz w:val="26"/>
          <w:szCs w:val="26"/>
        </w:rPr>
        <w:t xml:space="preserve"> - 202</w:t>
      </w:r>
      <w:r w:rsidR="00B77CB8">
        <w:rPr>
          <w:rFonts w:ascii="Times New Roman" w:hAnsi="Times New Roman" w:cs="Times New Roman"/>
          <w:sz w:val="26"/>
          <w:szCs w:val="26"/>
        </w:rPr>
        <w:t>5</w:t>
      </w:r>
      <w:r w:rsidR="00EF2AC8" w:rsidRPr="00CA7F2C">
        <w:rPr>
          <w:rFonts w:ascii="Times New Roman" w:hAnsi="Times New Roman" w:cs="Times New Roman"/>
          <w:sz w:val="26"/>
          <w:szCs w:val="26"/>
        </w:rPr>
        <w:t>,</w:t>
      </w:r>
      <w:r w:rsidR="0004440F">
        <w:rPr>
          <w:rFonts w:ascii="Times New Roman" w:hAnsi="Times New Roman" w:cs="Times New Roman"/>
          <w:sz w:val="26"/>
          <w:szCs w:val="26"/>
        </w:rPr>
        <w:t xml:space="preserve"> </w:t>
      </w:r>
      <w:r w:rsidR="000B43C3" w:rsidRPr="00CA7F2C">
        <w:rPr>
          <w:rFonts w:ascii="Times New Roman" w:hAnsi="Times New Roman" w:cs="Times New Roman"/>
          <w:sz w:val="26"/>
          <w:szCs w:val="26"/>
        </w:rPr>
        <w:t xml:space="preserve">Nhà trường yêu cầu các đơn vị </w:t>
      </w:r>
      <w:r w:rsidR="004C219D" w:rsidRPr="00CA7F2C">
        <w:rPr>
          <w:rFonts w:ascii="Times New Roman" w:hAnsi="Times New Roman" w:cs="Times New Roman"/>
          <w:sz w:val="26"/>
          <w:szCs w:val="26"/>
        </w:rPr>
        <w:t xml:space="preserve">phối hợp tổ chức </w:t>
      </w:r>
      <w:r w:rsidRPr="00CA7F2C">
        <w:rPr>
          <w:rFonts w:ascii="Times New Roman" w:hAnsi="Times New Roman" w:cs="Times New Roman"/>
          <w:sz w:val="26"/>
          <w:szCs w:val="26"/>
        </w:rPr>
        <w:t xml:space="preserve">đánh giá học phần học kỳ </w:t>
      </w:r>
      <w:r w:rsidR="00B77CB8">
        <w:rPr>
          <w:rFonts w:ascii="Times New Roman" w:hAnsi="Times New Roman" w:cs="Times New Roman"/>
          <w:sz w:val="26"/>
          <w:szCs w:val="26"/>
        </w:rPr>
        <w:t xml:space="preserve">I </w:t>
      </w:r>
      <w:r w:rsidRPr="00CA7F2C">
        <w:rPr>
          <w:rFonts w:ascii="Times New Roman" w:hAnsi="Times New Roman" w:cs="Times New Roman"/>
          <w:sz w:val="26"/>
          <w:szCs w:val="26"/>
        </w:rPr>
        <w:t xml:space="preserve">năm học </w:t>
      </w:r>
      <w:r w:rsidR="00BC4DDB" w:rsidRPr="00CA7F2C">
        <w:rPr>
          <w:rFonts w:ascii="Times New Roman" w:hAnsi="Times New Roman" w:cs="Times New Roman"/>
          <w:sz w:val="26"/>
          <w:szCs w:val="26"/>
        </w:rPr>
        <w:t>202</w:t>
      </w:r>
      <w:r w:rsidR="00B77CB8">
        <w:rPr>
          <w:rFonts w:ascii="Times New Roman" w:hAnsi="Times New Roman" w:cs="Times New Roman"/>
          <w:sz w:val="26"/>
          <w:szCs w:val="26"/>
        </w:rPr>
        <w:t>4</w:t>
      </w:r>
      <w:r w:rsidR="00BC4DDB" w:rsidRPr="00CA7F2C">
        <w:rPr>
          <w:rFonts w:ascii="Times New Roman" w:hAnsi="Times New Roman" w:cs="Times New Roman"/>
          <w:sz w:val="26"/>
          <w:szCs w:val="26"/>
        </w:rPr>
        <w:t xml:space="preserve"> </w:t>
      </w:r>
      <w:r w:rsidR="00B77CB8">
        <w:rPr>
          <w:rFonts w:ascii="Times New Roman" w:hAnsi="Times New Roman" w:cs="Times New Roman"/>
          <w:sz w:val="26"/>
          <w:szCs w:val="26"/>
        </w:rPr>
        <w:t>–</w:t>
      </w:r>
      <w:r w:rsidR="00BC4DDB" w:rsidRPr="00CA7F2C">
        <w:rPr>
          <w:rFonts w:ascii="Times New Roman" w:hAnsi="Times New Roman" w:cs="Times New Roman"/>
          <w:sz w:val="26"/>
          <w:szCs w:val="26"/>
        </w:rPr>
        <w:t xml:space="preserve"> 202</w:t>
      </w:r>
      <w:r w:rsidR="00B77CB8">
        <w:rPr>
          <w:rFonts w:ascii="Times New Roman" w:hAnsi="Times New Roman" w:cs="Times New Roman"/>
          <w:sz w:val="26"/>
          <w:szCs w:val="26"/>
        </w:rPr>
        <w:t xml:space="preserve">5 </w:t>
      </w:r>
      <w:r w:rsidR="004C219D" w:rsidRPr="00CA7F2C">
        <w:rPr>
          <w:rFonts w:ascii="Times New Roman" w:hAnsi="Times New Roman" w:cs="Times New Roman"/>
          <w:sz w:val="26"/>
          <w:szCs w:val="26"/>
        </w:rPr>
        <w:t>cho sinh viên chính quy, cụ thể như</w:t>
      </w:r>
      <w:r w:rsidR="000B43C3" w:rsidRPr="00CA7F2C">
        <w:rPr>
          <w:rFonts w:ascii="Times New Roman" w:hAnsi="Times New Roman" w:cs="Times New Roman"/>
          <w:sz w:val="26"/>
          <w:szCs w:val="26"/>
        </w:rPr>
        <w:t xml:space="preserve"> sau:</w:t>
      </w:r>
    </w:p>
    <w:p w:rsidR="00371485" w:rsidRPr="00CA7F2C" w:rsidRDefault="00C24C00" w:rsidP="00E3389D">
      <w:pPr>
        <w:spacing w:before="120" w:after="120"/>
        <w:ind w:firstLine="709"/>
        <w:contextualSpacing/>
        <w:jc w:val="both"/>
        <w:rPr>
          <w:rFonts w:ascii="Times New Roman" w:hAnsi="Times New Roman" w:cs="Times New Roman"/>
          <w:b/>
          <w:sz w:val="26"/>
          <w:szCs w:val="26"/>
        </w:rPr>
      </w:pPr>
      <w:r w:rsidRPr="00CA7F2C">
        <w:rPr>
          <w:rFonts w:ascii="Times New Roman" w:hAnsi="Times New Roman" w:cs="Times New Roman"/>
          <w:b/>
          <w:sz w:val="26"/>
          <w:szCs w:val="26"/>
        </w:rPr>
        <w:t>1</w:t>
      </w:r>
      <w:r w:rsidR="00371485" w:rsidRPr="00CA7F2C">
        <w:rPr>
          <w:rFonts w:ascii="Times New Roman" w:hAnsi="Times New Roman" w:cs="Times New Roman"/>
          <w:b/>
          <w:sz w:val="26"/>
          <w:szCs w:val="26"/>
        </w:rPr>
        <w:t>. Trung tâm Đảm bảo chất lượng</w:t>
      </w:r>
    </w:p>
    <w:p w:rsidR="00923809" w:rsidRPr="00CA7F2C" w:rsidRDefault="00923809"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Tham mưu cho Hiệu trưởng ban hành </w:t>
      </w:r>
      <w:r w:rsidR="00F13186" w:rsidRPr="00CA7F2C">
        <w:rPr>
          <w:rFonts w:ascii="Times New Roman" w:hAnsi="Times New Roman" w:cs="Times New Roman"/>
          <w:sz w:val="26"/>
          <w:szCs w:val="26"/>
        </w:rPr>
        <w:t xml:space="preserve">các </w:t>
      </w:r>
      <w:r w:rsidRPr="00CA7F2C">
        <w:rPr>
          <w:rFonts w:ascii="Times New Roman" w:hAnsi="Times New Roman" w:cs="Times New Roman"/>
          <w:sz w:val="26"/>
          <w:szCs w:val="26"/>
        </w:rPr>
        <w:t>văn bản triển khai tổ chức đánh giá học phần</w:t>
      </w:r>
      <w:r w:rsidR="00452AD7" w:rsidRPr="00CA7F2C">
        <w:rPr>
          <w:rFonts w:ascii="Times New Roman" w:hAnsi="Times New Roman" w:cs="Times New Roman"/>
          <w:sz w:val="26"/>
          <w:szCs w:val="26"/>
        </w:rPr>
        <w:t>, quyết định điều động cán bộ coi thi</w:t>
      </w:r>
      <w:r w:rsidRPr="00CA7F2C">
        <w:rPr>
          <w:rFonts w:ascii="Times New Roman" w:hAnsi="Times New Roman" w:cs="Times New Roman"/>
          <w:sz w:val="26"/>
          <w:szCs w:val="26"/>
        </w:rPr>
        <w:t xml:space="preserve"> học kỳ </w:t>
      </w:r>
      <w:r w:rsidR="00B77CB8">
        <w:rPr>
          <w:rFonts w:ascii="Times New Roman" w:hAnsi="Times New Roman" w:cs="Times New Roman"/>
          <w:sz w:val="26"/>
          <w:szCs w:val="26"/>
        </w:rPr>
        <w:t xml:space="preserve">I </w:t>
      </w:r>
      <w:r w:rsidR="00B77CB8" w:rsidRPr="00CA7F2C">
        <w:rPr>
          <w:rFonts w:ascii="Times New Roman" w:hAnsi="Times New Roman" w:cs="Times New Roman"/>
          <w:sz w:val="26"/>
          <w:szCs w:val="26"/>
        </w:rPr>
        <w:t>năm học 202</w:t>
      </w:r>
      <w:r w:rsidR="00B77CB8">
        <w:rPr>
          <w:rFonts w:ascii="Times New Roman" w:hAnsi="Times New Roman" w:cs="Times New Roman"/>
          <w:sz w:val="26"/>
          <w:szCs w:val="26"/>
        </w:rPr>
        <w:t>4</w:t>
      </w:r>
      <w:r w:rsidR="00B77CB8" w:rsidRPr="00CA7F2C">
        <w:rPr>
          <w:rFonts w:ascii="Times New Roman" w:hAnsi="Times New Roman" w:cs="Times New Roman"/>
          <w:sz w:val="26"/>
          <w:szCs w:val="26"/>
        </w:rPr>
        <w:t xml:space="preserve"> </w:t>
      </w:r>
      <w:r w:rsidR="00B77CB8">
        <w:rPr>
          <w:rFonts w:ascii="Times New Roman" w:hAnsi="Times New Roman" w:cs="Times New Roman"/>
          <w:sz w:val="26"/>
          <w:szCs w:val="26"/>
        </w:rPr>
        <w:t>–</w:t>
      </w:r>
      <w:r w:rsidR="00B77CB8" w:rsidRPr="00CA7F2C">
        <w:rPr>
          <w:rFonts w:ascii="Times New Roman" w:hAnsi="Times New Roman" w:cs="Times New Roman"/>
          <w:sz w:val="26"/>
          <w:szCs w:val="26"/>
        </w:rPr>
        <w:t xml:space="preserve"> 202</w:t>
      </w:r>
      <w:r w:rsidR="00B77CB8">
        <w:rPr>
          <w:rFonts w:ascii="Times New Roman" w:hAnsi="Times New Roman" w:cs="Times New Roman"/>
          <w:sz w:val="26"/>
          <w:szCs w:val="26"/>
        </w:rPr>
        <w:t xml:space="preserve">5 </w:t>
      </w:r>
      <w:r w:rsidRPr="00CA7F2C">
        <w:rPr>
          <w:rFonts w:ascii="Times New Roman" w:hAnsi="Times New Roman" w:cs="Times New Roman"/>
          <w:sz w:val="26"/>
          <w:szCs w:val="26"/>
        </w:rPr>
        <w:t xml:space="preserve">cho sinh viên hệ </w:t>
      </w:r>
      <w:r w:rsidR="00B74F49" w:rsidRPr="00CA7F2C">
        <w:rPr>
          <w:rFonts w:ascii="Times New Roman" w:hAnsi="Times New Roman" w:cs="Times New Roman"/>
          <w:sz w:val="26"/>
          <w:szCs w:val="26"/>
        </w:rPr>
        <w:t>đại học chính quy</w:t>
      </w:r>
      <w:r w:rsidRPr="00CA7F2C">
        <w:rPr>
          <w:rFonts w:ascii="Times New Roman" w:hAnsi="Times New Roman" w:cs="Times New Roman"/>
          <w:sz w:val="26"/>
          <w:szCs w:val="26"/>
        </w:rPr>
        <w:t>;</w:t>
      </w:r>
    </w:p>
    <w:p w:rsidR="002C1C38" w:rsidRPr="00CA7F2C" w:rsidRDefault="00371485"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w:t>
      </w:r>
      <w:r w:rsidR="00102012" w:rsidRPr="00CA7F2C">
        <w:rPr>
          <w:rFonts w:ascii="Times New Roman" w:hAnsi="Times New Roman" w:cs="Times New Roman"/>
          <w:sz w:val="26"/>
          <w:szCs w:val="26"/>
        </w:rPr>
        <w:t>Lập</w:t>
      </w:r>
      <w:r w:rsidR="009D0408">
        <w:rPr>
          <w:rFonts w:ascii="Times New Roman" w:hAnsi="Times New Roman" w:cs="Times New Roman"/>
          <w:sz w:val="26"/>
          <w:szCs w:val="26"/>
        </w:rPr>
        <w:t xml:space="preserve"> </w:t>
      </w:r>
      <w:r w:rsidR="00E81F45" w:rsidRPr="00CA7F2C">
        <w:rPr>
          <w:rFonts w:ascii="Times New Roman" w:hAnsi="Times New Roman" w:cs="Times New Roman"/>
          <w:sz w:val="26"/>
          <w:szCs w:val="26"/>
        </w:rPr>
        <w:t xml:space="preserve">và công bố </w:t>
      </w:r>
      <w:r w:rsidR="005F00AD" w:rsidRPr="00CA7F2C">
        <w:rPr>
          <w:rFonts w:ascii="Times New Roman" w:hAnsi="Times New Roman" w:cs="Times New Roman"/>
          <w:sz w:val="26"/>
          <w:szCs w:val="26"/>
        </w:rPr>
        <w:t>lịch thi</w:t>
      </w:r>
      <w:r w:rsidR="00B77CB8">
        <w:rPr>
          <w:rFonts w:ascii="Times New Roman" w:hAnsi="Times New Roman" w:cs="Times New Roman"/>
          <w:sz w:val="26"/>
          <w:szCs w:val="26"/>
        </w:rPr>
        <w:t xml:space="preserve"> </w:t>
      </w:r>
      <w:r w:rsidR="007670FE" w:rsidRPr="00CA7F2C">
        <w:rPr>
          <w:rFonts w:ascii="Times New Roman" w:hAnsi="Times New Roman" w:cs="Times New Roman"/>
          <w:sz w:val="26"/>
          <w:szCs w:val="26"/>
        </w:rPr>
        <w:t>kết thúc học phần</w:t>
      </w:r>
      <w:r w:rsidR="00E81F45" w:rsidRPr="00CA7F2C">
        <w:rPr>
          <w:rFonts w:ascii="Times New Roman" w:hAnsi="Times New Roman" w:cs="Times New Roman"/>
          <w:sz w:val="26"/>
          <w:szCs w:val="26"/>
        </w:rPr>
        <w:t>;</w:t>
      </w:r>
    </w:p>
    <w:p w:rsidR="008D5F74" w:rsidRPr="00CA7F2C" w:rsidRDefault="002C1C38"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Chủ trì</w:t>
      </w:r>
      <w:r w:rsidR="00371485" w:rsidRPr="00CA7F2C">
        <w:rPr>
          <w:rFonts w:ascii="Times New Roman" w:hAnsi="Times New Roman" w:cs="Times New Roman"/>
          <w:sz w:val="26"/>
          <w:szCs w:val="26"/>
        </w:rPr>
        <w:t xml:space="preserve"> công tác </w:t>
      </w:r>
      <w:r w:rsidRPr="00CA7F2C">
        <w:rPr>
          <w:rFonts w:ascii="Times New Roman" w:hAnsi="Times New Roman" w:cs="Times New Roman"/>
          <w:sz w:val="26"/>
          <w:szCs w:val="26"/>
        </w:rPr>
        <w:t xml:space="preserve">cập nhật </w:t>
      </w:r>
      <w:r w:rsidR="005F00AD" w:rsidRPr="00CA7F2C">
        <w:rPr>
          <w:rFonts w:ascii="Times New Roman" w:hAnsi="Times New Roman" w:cs="Times New Roman"/>
          <w:sz w:val="26"/>
          <w:szCs w:val="26"/>
        </w:rPr>
        <w:t xml:space="preserve">và </w:t>
      </w:r>
      <w:r w:rsidR="00102012" w:rsidRPr="00CA7F2C">
        <w:rPr>
          <w:rFonts w:ascii="Times New Roman" w:hAnsi="Times New Roman" w:cs="Times New Roman"/>
          <w:sz w:val="26"/>
          <w:szCs w:val="26"/>
        </w:rPr>
        <w:t>quản lý</w:t>
      </w:r>
      <w:r w:rsidR="00B77CB8">
        <w:rPr>
          <w:rFonts w:ascii="Times New Roman" w:hAnsi="Times New Roman" w:cs="Times New Roman"/>
          <w:sz w:val="26"/>
          <w:szCs w:val="26"/>
        </w:rPr>
        <w:t xml:space="preserve"> </w:t>
      </w:r>
      <w:r w:rsidRPr="00CA7F2C">
        <w:rPr>
          <w:rFonts w:ascii="Times New Roman" w:hAnsi="Times New Roman" w:cs="Times New Roman"/>
          <w:sz w:val="26"/>
          <w:szCs w:val="26"/>
        </w:rPr>
        <w:t>ngân hàng câu hỏ</w:t>
      </w:r>
      <w:r w:rsidR="008D5F74" w:rsidRPr="00CA7F2C">
        <w:rPr>
          <w:rFonts w:ascii="Times New Roman" w:hAnsi="Times New Roman" w:cs="Times New Roman"/>
          <w:sz w:val="26"/>
          <w:szCs w:val="26"/>
        </w:rPr>
        <w:t>i thi;</w:t>
      </w:r>
    </w:p>
    <w:p w:rsidR="008D5F74" w:rsidRDefault="008D5F74"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w:t>
      </w:r>
      <w:r w:rsidR="00607587" w:rsidRPr="00CA7F2C">
        <w:rPr>
          <w:rFonts w:ascii="Times New Roman" w:hAnsi="Times New Roman" w:cs="Times New Roman"/>
          <w:sz w:val="26"/>
          <w:szCs w:val="26"/>
        </w:rPr>
        <w:t>Điều</w:t>
      </w:r>
      <w:r w:rsidRPr="00CA7F2C">
        <w:rPr>
          <w:rFonts w:ascii="Times New Roman" w:hAnsi="Times New Roman" w:cs="Times New Roman"/>
          <w:sz w:val="26"/>
          <w:szCs w:val="26"/>
        </w:rPr>
        <w:t xml:space="preserve"> động </w:t>
      </w:r>
      <w:r w:rsidR="00607587" w:rsidRPr="00CA7F2C">
        <w:rPr>
          <w:rFonts w:ascii="Times New Roman" w:hAnsi="Times New Roman" w:cs="Times New Roman"/>
          <w:sz w:val="26"/>
          <w:szCs w:val="26"/>
        </w:rPr>
        <w:t xml:space="preserve">và phân công </w:t>
      </w:r>
      <w:r w:rsidR="00B1463E" w:rsidRPr="00CA7F2C">
        <w:rPr>
          <w:rFonts w:ascii="Times New Roman" w:hAnsi="Times New Roman" w:cs="Times New Roman"/>
          <w:sz w:val="26"/>
          <w:szCs w:val="26"/>
        </w:rPr>
        <w:t>c</w:t>
      </w:r>
      <w:r w:rsidR="002C1C38" w:rsidRPr="00CA7F2C">
        <w:rPr>
          <w:rFonts w:ascii="Times New Roman" w:hAnsi="Times New Roman" w:cs="Times New Roman"/>
          <w:sz w:val="26"/>
          <w:szCs w:val="26"/>
        </w:rPr>
        <w:t>án bộ</w:t>
      </w:r>
      <w:r w:rsidRPr="00CA7F2C">
        <w:rPr>
          <w:rFonts w:ascii="Times New Roman" w:hAnsi="Times New Roman" w:cs="Times New Roman"/>
          <w:sz w:val="26"/>
          <w:szCs w:val="26"/>
        </w:rPr>
        <w:t xml:space="preserve"> coi thi</w:t>
      </w:r>
      <w:r w:rsidR="00B77CB8">
        <w:rPr>
          <w:rFonts w:ascii="Times New Roman" w:hAnsi="Times New Roman" w:cs="Times New Roman"/>
          <w:sz w:val="26"/>
          <w:szCs w:val="26"/>
        </w:rPr>
        <w:t xml:space="preserve"> </w:t>
      </w:r>
      <w:r w:rsidR="008A1274" w:rsidRPr="00CA7F2C">
        <w:rPr>
          <w:rFonts w:ascii="Times New Roman" w:hAnsi="Times New Roman" w:cs="Times New Roman"/>
          <w:i/>
          <w:sz w:val="26"/>
          <w:szCs w:val="26"/>
        </w:rPr>
        <w:t>(phần thi TNKQ trên máy tính và theo đề xuất của các Đơn vị tổ chức thi)</w:t>
      </w:r>
      <w:r w:rsidRPr="00CA7F2C">
        <w:rPr>
          <w:rFonts w:ascii="Times New Roman" w:hAnsi="Times New Roman" w:cs="Times New Roman"/>
          <w:sz w:val="26"/>
          <w:szCs w:val="26"/>
        </w:rPr>
        <w:t>;</w:t>
      </w:r>
    </w:p>
    <w:p w:rsidR="00DC3EB9" w:rsidRDefault="00DC3EB9" w:rsidP="00E3389D">
      <w:pPr>
        <w:spacing w:after="120"/>
        <w:ind w:firstLine="709"/>
        <w:contextualSpacing/>
        <w:jc w:val="both"/>
        <w:rPr>
          <w:rFonts w:ascii="Times New Roman" w:hAnsi="Times New Roman" w:cs="Times New Roman"/>
          <w:sz w:val="26"/>
          <w:szCs w:val="26"/>
        </w:rPr>
      </w:pPr>
      <w:r w:rsidRPr="00DC3EB9">
        <w:rPr>
          <w:rFonts w:ascii="Times New Roman" w:hAnsi="Times New Roman" w:cs="Times New Roman"/>
          <w:sz w:val="26"/>
          <w:szCs w:val="26"/>
        </w:rPr>
        <w:t>- Chủ trì tập huấn công tác coi thi cho Ban chỉ đạo thi;</w:t>
      </w:r>
    </w:p>
    <w:p w:rsidR="00515659" w:rsidRPr="00CA7F2C" w:rsidRDefault="00515659" w:rsidP="00E3389D">
      <w:pPr>
        <w:spacing w:after="120"/>
        <w:ind w:firstLine="709"/>
        <w:contextualSpacing/>
        <w:jc w:val="both"/>
        <w:rPr>
          <w:rFonts w:ascii="Times New Roman" w:hAnsi="Times New Roman" w:cs="Times New Roman"/>
          <w:sz w:val="26"/>
          <w:szCs w:val="26"/>
        </w:rPr>
      </w:pPr>
      <w:r>
        <w:rPr>
          <w:rFonts w:ascii="Times New Roman" w:hAnsi="Times New Roman" w:cs="Times New Roman"/>
          <w:sz w:val="26"/>
          <w:szCs w:val="26"/>
        </w:rPr>
        <w:t>- Chủ trì công tác tổ chức thi TNKQ trên máy tính;</w:t>
      </w:r>
    </w:p>
    <w:p w:rsidR="00371485" w:rsidRDefault="008D5F74"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w:t>
      </w:r>
      <w:r w:rsidR="00607587" w:rsidRPr="00CA7F2C">
        <w:rPr>
          <w:rFonts w:ascii="Times New Roman" w:hAnsi="Times New Roman" w:cs="Times New Roman"/>
          <w:sz w:val="26"/>
          <w:szCs w:val="26"/>
        </w:rPr>
        <w:t>Phụ trách</w:t>
      </w:r>
      <w:r w:rsidR="00B77CB8">
        <w:rPr>
          <w:rFonts w:ascii="Times New Roman" w:hAnsi="Times New Roman" w:cs="Times New Roman"/>
          <w:sz w:val="26"/>
          <w:szCs w:val="26"/>
        </w:rPr>
        <w:t xml:space="preserve"> </w:t>
      </w:r>
      <w:r w:rsidR="00DA7BC1" w:rsidRPr="00CA7F2C">
        <w:rPr>
          <w:rFonts w:ascii="Times New Roman" w:hAnsi="Times New Roman" w:cs="Times New Roman"/>
          <w:sz w:val="26"/>
          <w:szCs w:val="26"/>
        </w:rPr>
        <w:t>công tác dồn túi, đánh phách</w:t>
      </w:r>
      <w:r w:rsidR="00607587" w:rsidRPr="00CA7F2C">
        <w:rPr>
          <w:rFonts w:ascii="Times New Roman" w:hAnsi="Times New Roman" w:cs="Times New Roman"/>
          <w:sz w:val="26"/>
          <w:szCs w:val="26"/>
        </w:rPr>
        <w:t>;</w:t>
      </w:r>
    </w:p>
    <w:p w:rsidR="00BC4DDB" w:rsidRPr="00CA7F2C" w:rsidRDefault="00BC4DDB" w:rsidP="00E3389D">
      <w:pPr>
        <w:spacing w:before="120" w:after="120"/>
        <w:ind w:firstLine="709"/>
        <w:contextualSpacing/>
        <w:jc w:val="both"/>
        <w:rPr>
          <w:rFonts w:ascii="Times New Roman" w:hAnsi="Times New Roman" w:cs="Times New Roman"/>
          <w:sz w:val="26"/>
          <w:szCs w:val="26"/>
        </w:rPr>
      </w:pPr>
      <w:r>
        <w:rPr>
          <w:rFonts w:ascii="Times New Roman" w:hAnsi="Times New Roman" w:cs="Times New Roman"/>
          <w:sz w:val="26"/>
          <w:szCs w:val="26"/>
        </w:rPr>
        <w:t>- Đồng bộ điểm từ hệ thống LMS sang hệ thống CMC và Trí Nam;</w:t>
      </w:r>
    </w:p>
    <w:p w:rsidR="00607587" w:rsidRPr="00CA7F2C" w:rsidRDefault="00607587"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w:t>
      </w:r>
      <w:r w:rsidR="00F37726" w:rsidRPr="00CA7F2C">
        <w:rPr>
          <w:rFonts w:ascii="Times New Roman" w:hAnsi="Times New Roman" w:cs="Times New Roman"/>
          <w:sz w:val="26"/>
          <w:szCs w:val="26"/>
        </w:rPr>
        <w:t>Phân quyền nhập điểm, p</w:t>
      </w:r>
      <w:r w:rsidRPr="00CA7F2C">
        <w:rPr>
          <w:rFonts w:ascii="Times New Roman" w:hAnsi="Times New Roman" w:cs="Times New Roman"/>
          <w:sz w:val="26"/>
          <w:szCs w:val="26"/>
        </w:rPr>
        <w:t xml:space="preserve">hối hợp </w:t>
      </w:r>
      <w:r w:rsidR="00BC0465" w:rsidRPr="00CA7F2C">
        <w:rPr>
          <w:rFonts w:ascii="Times New Roman" w:hAnsi="Times New Roman" w:cs="Times New Roman"/>
          <w:sz w:val="26"/>
          <w:szCs w:val="26"/>
        </w:rPr>
        <w:t xml:space="preserve">với các </w:t>
      </w:r>
      <w:r w:rsidR="008D057A" w:rsidRPr="00CA7F2C">
        <w:rPr>
          <w:rFonts w:ascii="Times New Roman" w:hAnsi="Times New Roman" w:cs="Times New Roman"/>
          <w:sz w:val="26"/>
          <w:szCs w:val="26"/>
        </w:rPr>
        <w:t>đơn vị đào tạo</w:t>
      </w:r>
      <w:r w:rsidR="00B77CB8">
        <w:rPr>
          <w:rFonts w:ascii="Times New Roman" w:hAnsi="Times New Roman" w:cs="Times New Roman"/>
          <w:sz w:val="26"/>
          <w:szCs w:val="26"/>
        </w:rPr>
        <w:t xml:space="preserve"> </w:t>
      </w:r>
      <w:r w:rsidR="0073620A" w:rsidRPr="00CA7F2C">
        <w:rPr>
          <w:rFonts w:ascii="Times New Roman" w:hAnsi="Times New Roman" w:cs="Times New Roman"/>
          <w:sz w:val="26"/>
          <w:szCs w:val="26"/>
        </w:rPr>
        <w:t xml:space="preserve">và các đơn vị có liên quan </w:t>
      </w:r>
      <w:r w:rsidRPr="00CA7F2C">
        <w:rPr>
          <w:rFonts w:ascii="Times New Roman" w:hAnsi="Times New Roman" w:cs="Times New Roman"/>
          <w:sz w:val="26"/>
          <w:szCs w:val="26"/>
        </w:rPr>
        <w:t>xử lý các trường hợp bất thường về điểm;</w:t>
      </w:r>
    </w:p>
    <w:p w:rsidR="002C1C38" w:rsidRPr="00CA7F2C" w:rsidRDefault="002C1C38"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Cử cán bộ </w:t>
      </w:r>
      <w:r w:rsidR="00DA7BC1" w:rsidRPr="00CA7F2C">
        <w:rPr>
          <w:rFonts w:ascii="Times New Roman" w:hAnsi="Times New Roman" w:cs="Times New Roman"/>
          <w:sz w:val="26"/>
          <w:szCs w:val="26"/>
        </w:rPr>
        <w:t xml:space="preserve">trực giao đề, </w:t>
      </w:r>
      <w:r w:rsidR="004D5B64" w:rsidRPr="00CA7F2C">
        <w:rPr>
          <w:rFonts w:ascii="Times New Roman" w:hAnsi="Times New Roman" w:cs="Times New Roman"/>
          <w:sz w:val="26"/>
          <w:szCs w:val="26"/>
        </w:rPr>
        <w:t>giao nhận</w:t>
      </w:r>
      <w:r w:rsidR="00DA7BC1" w:rsidRPr="00CA7F2C">
        <w:rPr>
          <w:rFonts w:ascii="Times New Roman" w:hAnsi="Times New Roman" w:cs="Times New Roman"/>
          <w:sz w:val="26"/>
          <w:szCs w:val="26"/>
        </w:rPr>
        <w:t xml:space="preserve"> bài, trực </w:t>
      </w:r>
      <w:r w:rsidRPr="00CA7F2C">
        <w:rPr>
          <w:rFonts w:ascii="Times New Roman" w:hAnsi="Times New Roman" w:cs="Times New Roman"/>
          <w:sz w:val="26"/>
          <w:szCs w:val="26"/>
        </w:rPr>
        <w:t xml:space="preserve">giám sát các </w:t>
      </w:r>
      <w:r w:rsidR="00E15E07" w:rsidRPr="00CA7F2C">
        <w:rPr>
          <w:rFonts w:ascii="Times New Roman" w:hAnsi="Times New Roman" w:cs="Times New Roman"/>
          <w:sz w:val="26"/>
          <w:szCs w:val="26"/>
        </w:rPr>
        <w:t>ca</w:t>
      </w:r>
      <w:r w:rsidRPr="00CA7F2C">
        <w:rPr>
          <w:rFonts w:ascii="Times New Roman" w:hAnsi="Times New Roman" w:cs="Times New Roman"/>
          <w:sz w:val="26"/>
          <w:szCs w:val="26"/>
        </w:rPr>
        <w:t xml:space="preserve"> thi theo lịch thi;</w:t>
      </w:r>
    </w:p>
    <w:p w:rsidR="007439A0" w:rsidRPr="00CA7F2C" w:rsidRDefault="007439A0"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Thông báo kết quả thi cho sinh viên và </w:t>
      </w:r>
      <w:r w:rsidR="005F00AD" w:rsidRPr="00CA7F2C">
        <w:rPr>
          <w:rFonts w:ascii="Times New Roman" w:hAnsi="Times New Roman" w:cs="Times New Roman"/>
          <w:sz w:val="26"/>
          <w:szCs w:val="26"/>
        </w:rPr>
        <w:t xml:space="preserve">giảng </w:t>
      </w:r>
      <w:r w:rsidR="00CA7F2C">
        <w:rPr>
          <w:rFonts w:ascii="Times New Roman" w:hAnsi="Times New Roman" w:cs="Times New Roman"/>
          <w:sz w:val="26"/>
          <w:szCs w:val="26"/>
        </w:rPr>
        <w:t>viên</w:t>
      </w:r>
      <w:r w:rsidRPr="00CA7F2C">
        <w:rPr>
          <w:rFonts w:ascii="Times New Roman" w:hAnsi="Times New Roman" w:cs="Times New Roman"/>
          <w:sz w:val="26"/>
          <w:szCs w:val="26"/>
        </w:rPr>
        <w:t>;</w:t>
      </w:r>
    </w:p>
    <w:p w:rsidR="00330469" w:rsidRPr="00CA7F2C" w:rsidRDefault="00330469"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w:t>
      </w:r>
      <w:r w:rsidR="009C14DC">
        <w:rPr>
          <w:rFonts w:ascii="Times New Roman" w:hAnsi="Times New Roman" w:cs="Times New Roman"/>
          <w:sz w:val="26"/>
          <w:szCs w:val="26"/>
        </w:rPr>
        <w:t>Tổ chức p</w:t>
      </w:r>
      <w:r w:rsidR="00BF44C3" w:rsidRPr="00DC3EB9">
        <w:rPr>
          <w:rFonts w:ascii="Times New Roman" w:hAnsi="Times New Roman" w:cs="Times New Roman"/>
          <w:sz w:val="26"/>
          <w:szCs w:val="26"/>
        </w:rPr>
        <w:t>húc khả</w:t>
      </w:r>
      <w:r w:rsidR="00B77CB8">
        <w:rPr>
          <w:rFonts w:ascii="Times New Roman" w:hAnsi="Times New Roman" w:cs="Times New Roman"/>
          <w:sz w:val="26"/>
          <w:szCs w:val="26"/>
        </w:rPr>
        <w:t xml:space="preserve"> </w:t>
      </w:r>
      <w:r w:rsidR="00BF44C3" w:rsidRPr="00DC3EB9">
        <w:rPr>
          <w:rFonts w:ascii="Times New Roman" w:hAnsi="Times New Roman" w:cs="Times New Roman"/>
          <w:sz w:val="26"/>
          <w:szCs w:val="26"/>
        </w:rPr>
        <w:t>o</w:t>
      </w:r>
      <w:r w:rsidRPr="00CA7F2C">
        <w:rPr>
          <w:rFonts w:ascii="Times New Roman" w:hAnsi="Times New Roman" w:cs="Times New Roman"/>
          <w:sz w:val="26"/>
          <w:szCs w:val="26"/>
        </w:rPr>
        <w:t>điểm cho sinh viên theo yêu cầu;</w:t>
      </w:r>
    </w:p>
    <w:p w:rsidR="00B13E7B" w:rsidRPr="00CA7F2C" w:rsidRDefault="00B13E7B"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w:t>
      </w:r>
      <w:r w:rsidR="00102012" w:rsidRPr="00CA7F2C">
        <w:rPr>
          <w:rFonts w:ascii="Times New Roman" w:hAnsi="Times New Roman" w:cs="Times New Roman"/>
          <w:sz w:val="26"/>
          <w:szCs w:val="26"/>
        </w:rPr>
        <w:t xml:space="preserve">Làm thủ tục </w:t>
      </w:r>
      <w:r w:rsidR="005F04EF" w:rsidRPr="00CA7F2C">
        <w:rPr>
          <w:rFonts w:ascii="Times New Roman" w:hAnsi="Times New Roman" w:cs="Times New Roman"/>
          <w:sz w:val="26"/>
          <w:szCs w:val="26"/>
        </w:rPr>
        <w:t xml:space="preserve">dự toán, </w:t>
      </w:r>
      <w:r w:rsidR="00102012" w:rsidRPr="00CA7F2C">
        <w:rPr>
          <w:rFonts w:ascii="Times New Roman" w:hAnsi="Times New Roman" w:cs="Times New Roman"/>
          <w:sz w:val="26"/>
          <w:szCs w:val="26"/>
        </w:rPr>
        <w:t>thanh toán</w:t>
      </w:r>
      <w:r w:rsidRPr="00CA7F2C">
        <w:rPr>
          <w:rFonts w:ascii="Times New Roman" w:hAnsi="Times New Roman" w:cs="Times New Roman"/>
          <w:sz w:val="26"/>
          <w:szCs w:val="26"/>
        </w:rPr>
        <w:t xml:space="preserve"> kinh phí tổ chức thi.</w:t>
      </w:r>
    </w:p>
    <w:p w:rsidR="00102012" w:rsidRPr="00CA7F2C" w:rsidRDefault="00C24C00" w:rsidP="00E3389D">
      <w:pPr>
        <w:spacing w:before="120" w:after="120"/>
        <w:ind w:firstLine="709"/>
        <w:contextualSpacing/>
        <w:jc w:val="both"/>
        <w:rPr>
          <w:rFonts w:ascii="Times New Roman" w:hAnsi="Times New Roman" w:cs="Times New Roman"/>
          <w:b/>
          <w:sz w:val="26"/>
          <w:szCs w:val="26"/>
        </w:rPr>
      </w:pPr>
      <w:r w:rsidRPr="00CA7F2C">
        <w:rPr>
          <w:rFonts w:ascii="Times New Roman" w:hAnsi="Times New Roman" w:cs="Times New Roman"/>
          <w:b/>
          <w:sz w:val="26"/>
          <w:szCs w:val="26"/>
        </w:rPr>
        <w:t>2</w:t>
      </w:r>
      <w:r w:rsidR="00102012" w:rsidRPr="00CA7F2C">
        <w:rPr>
          <w:rFonts w:ascii="Times New Roman" w:hAnsi="Times New Roman" w:cs="Times New Roman"/>
          <w:b/>
          <w:sz w:val="26"/>
          <w:szCs w:val="26"/>
        </w:rPr>
        <w:t xml:space="preserve">. Các </w:t>
      </w:r>
      <w:r w:rsidR="00EF2AC8" w:rsidRPr="00CA7F2C">
        <w:rPr>
          <w:rFonts w:ascii="Times New Roman" w:hAnsi="Times New Roman" w:cs="Times New Roman"/>
          <w:b/>
          <w:sz w:val="26"/>
          <w:szCs w:val="26"/>
        </w:rPr>
        <w:t>đơn vị đào tạo</w:t>
      </w:r>
    </w:p>
    <w:p w:rsidR="00EF2AC8" w:rsidRPr="00CA7F2C" w:rsidRDefault="00EF2AC8"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2.1. Rà soát, cập nhật ngân hàng câu hỏi thi theo quy định;</w:t>
      </w:r>
    </w:p>
    <w:p w:rsidR="00EF2AC8" w:rsidRPr="00CA7F2C" w:rsidRDefault="00EF2AC8"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2.2. </w:t>
      </w:r>
      <w:r w:rsidR="009A7878" w:rsidRPr="00DC3EB9">
        <w:rPr>
          <w:rFonts w:ascii="Times New Roman" w:hAnsi="Times New Roman" w:cs="Times New Roman"/>
          <w:sz w:val="26"/>
          <w:szCs w:val="26"/>
        </w:rPr>
        <w:t>G</w:t>
      </w:r>
      <w:r w:rsidRPr="00DC3EB9">
        <w:rPr>
          <w:rFonts w:ascii="Times New Roman" w:hAnsi="Times New Roman" w:cs="Times New Roman"/>
          <w:sz w:val="26"/>
          <w:szCs w:val="26"/>
        </w:rPr>
        <w:t xml:space="preserve">iảng </w:t>
      </w:r>
      <w:r w:rsidR="009A7878" w:rsidRPr="00DC3EB9">
        <w:rPr>
          <w:rFonts w:ascii="Times New Roman" w:hAnsi="Times New Roman" w:cs="Times New Roman"/>
          <w:sz w:val="26"/>
          <w:szCs w:val="26"/>
        </w:rPr>
        <w:t xml:space="preserve">viên </w:t>
      </w:r>
      <w:r w:rsidR="00FD454C" w:rsidRPr="00DC3EB9">
        <w:rPr>
          <w:rFonts w:ascii="Times New Roman" w:hAnsi="Times New Roman" w:cs="Times New Roman"/>
          <w:sz w:val="26"/>
          <w:szCs w:val="26"/>
        </w:rPr>
        <w:t xml:space="preserve">công bố điểm đánh giá quá trình cho sinh viên </w:t>
      </w:r>
      <w:r w:rsidR="000F4BBC" w:rsidRPr="00DC3EB9">
        <w:rPr>
          <w:rFonts w:ascii="Times New Roman" w:hAnsi="Times New Roman" w:cs="Times New Roman"/>
          <w:sz w:val="26"/>
          <w:szCs w:val="26"/>
        </w:rPr>
        <w:t>phản hồi</w:t>
      </w:r>
      <w:r w:rsidR="00FD454C" w:rsidRPr="00DC3EB9">
        <w:rPr>
          <w:rFonts w:ascii="Times New Roman" w:hAnsi="Times New Roman" w:cs="Times New Roman"/>
          <w:sz w:val="26"/>
          <w:szCs w:val="26"/>
        </w:rPr>
        <w:t xml:space="preserve"> trước khi </w:t>
      </w:r>
      <w:r w:rsidRPr="00DC3EB9">
        <w:rPr>
          <w:rFonts w:ascii="Times New Roman" w:hAnsi="Times New Roman" w:cs="Times New Roman"/>
          <w:sz w:val="26"/>
          <w:szCs w:val="26"/>
        </w:rPr>
        <w:t>nhập điểm</w:t>
      </w:r>
      <w:r w:rsidRPr="00CA7F2C">
        <w:rPr>
          <w:rFonts w:ascii="Times New Roman" w:hAnsi="Times New Roman" w:cs="Times New Roman"/>
          <w:sz w:val="26"/>
          <w:szCs w:val="26"/>
        </w:rPr>
        <w:t xml:space="preserve">, Trưởng </w:t>
      </w:r>
      <w:r w:rsidR="005D3F48" w:rsidRPr="00CA7F2C">
        <w:rPr>
          <w:rFonts w:ascii="Times New Roman" w:hAnsi="Times New Roman" w:cs="Times New Roman"/>
          <w:sz w:val="26"/>
          <w:szCs w:val="26"/>
        </w:rPr>
        <w:t>khoa/</w:t>
      </w:r>
      <w:r w:rsidR="005D26DE" w:rsidRPr="00CA7F2C">
        <w:rPr>
          <w:rFonts w:ascii="Times New Roman" w:hAnsi="Times New Roman" w:cs="Times New Roman"/>
          <w:sz w:val="26"/>
          <w:szCs w:val="26"/>
        </w:rPr>
        <w:t>Trưởng b</w:t>
      </w:r>
      <w:r w:rsidRPr="00CA7F2C">
        <w:rPr>
          <w:rFonts w:ascii="Times New Roman" w:hAnsi="Times New Roman" w:cs="Times New Roman"/>
          <w:sz w:val="26"/>
          <w:szCs w:val="26"/>
        </w:rPr>
        <w:t xml:space="preserve">ộ môn </w:t>
      </w:r>
      <w:r w:rsidR="005D26DE" w:rsidRPr="00CA7F2C">
        <w:rPr>
          <w:rFonts w:ascii="Times New Roman" w:hAnsi="Times New Roman" w:cs="Times New Roman"/>
          <w:sz w:val="26"/>
          <w:szCs w:val="26"/>
        </w:rPr>
        <w:t xml:space="preserve">phê </w:t>
      </w:r>
      <w:r w:rsidRPr="00CA7F2C">
        <w:rPr>
          <w:rFonts w:ascii="Times New Roman" w:hAnsi="Times New Roman" w:cs="Times New Roman"/>
          <w:sz w:val="26"/>
          <w:szCs w:val="26"/>
        </w:rPr>
        <w:t xml:space="preserve">duyệt và kiểm tra tiến độ nhập điểm quá trình trên LMS, cán bộ văn phòng nhập điểm quá trình cho các học phần mời thỉnh giảng, </w:t>
      </w:r>
      <w:r w:rsidR="005D3F48" w:rsidRPr="00CA7F2C">
        <w:rPr>
          <w:rFonts w:ascii="Times New Roman" w:hAnsi="Times New Roman" w:cs="Times New Roman"/>
          <w:sz w:val="26"/>
          <w:szCs w:val="26"/>
        </w:rPr>
        <w:t>nhập điểm học phần lớp ảo, lớ</w:t>
      </w:r>
      <w:r w:rsidR="004B51A0" w:rsidRPr="00CA7F2C">
        <w:rPr>
          <w:rFonts w:ascii="Times New Roman" w:hAnsi="Times New Roman" w:cs="Times New Roman"/>
          <w:sz w:val="26"/>
          <w:szCs w:val="26"/>
        </w:rPr>
        <w:t xml:space="preserve">p chéo </w:t>
      </w:r>
      <w:r w:rsidR="004B51A0" w:rsidRPr="00DC3EB9">
        <w:rPr>
          <w:rFonts w:ascii="Times New Roman" w:hAnsi="Times New Roman" w:cs="Times New Roman"/>
          <w:sz w:val="26"/>
          <w:szCs w:val="26"/>
        </w:rPr>
        <w:t>hoặc các trường hợp không thể nhập được trên hệ thống LMS</w:t>
      </w:r>
      <w:r w:rsidR="000F4BBC" w:rsidRPr="00DC3EB9">
        <w:rPr>
          <w:rFonts w:ascii="Times New Roman" w:hAnsi="Times New Roman" w:cs="Times New Roman"/>
          <w:sz w:val="26"/>
          <w:szCs w:val="26"/>
        </w:rPr>
        <w:t>. Điểm đánh giá quá trình cần hoàn thành</w:t>
      </w:r>
      <w:r w:rsidR="0004440F">
        <w:rPr>
          <w:rFonts w:ascii="Times New Roman" w:hAnsi="Times New Roman" w:cs="Times New Roman"/>
          <w:sz w:val="26"/>
          <w:szCs w:val="26"/>
        </w:rPr>
        <w:t xml:space="preserve"> </w:t>
      </w:r>
      <w:r w:rsidR="000F4BBC" w:rsidRPr="00DC3EB9">
        <w:rPr>
          <w:rFonts w:ascii="Times New Roman" w:hAnsi="Times New Roman" w:cs="Times New Roman"/>
          <w:sz w:val="26"/>
          <w:szCs w:val="26"/>
        </w:rPr>
        <w:t>sau khi</w:t>
      </w:r>
      <w:r w:rsidR="00B77CB8">
        <w:rPr>
          <w:rFonts w:ascii="Times New Roman" w:hAnsi="Times New Roman" w:cs="Times New Roman"/>
          <w:sz w:val="26"/>
          <w:szCs w:val="26"/>
        </w:rPr>
        <w:t xml:space="preserve"> </w:t>
      </w:r>
      <w:r w:rsidR="000F4BBC" w:rsidRPr="00DC3EB9">
        <w:rPr>
          <w:rFonts w:ascii="Times New Roman" w:hAnsi="Times New Roman" w:cs="Times New Roman"/>
          <w:sz w:val="26"/>
          <w:szCs w:val="26"/>
        </w:rPr>
        <w:t>kết thúc giảng dạy tối đa</w:t>
      </w:r>
      <w:r w:rsidR="00B77CB8">
        <w:rPr>
          <w:rFonts w:ascii="Times New Roman" w:hAnsi="Times New Roman" w:cs="Times New Roman"/>
          <w:sz w:val="26"/>
          <w:szCs w:val="26"/>
        </w:rPr>
        <w:t xml:space="preserve"> </w:t>
      </w:r>
      <w:r w:rsidR="00DC3EB9" w:rsidRPr="00DC3EB9">
        <w:rPr>
          <w:rFonts w:ascii="Times New Roman" w:hAnsi="Times New Roman" w:cs="Times New Roman"/>
          <w:sz w:val="26"/>
          <w:szCs w:val="26"/>
        </w:rPr>
        <w:t>0</w:t>
      </w:r>
      <w:r w:rsidR="00DC3EB9">
        <w:rPr>
          <w:rFonts w:ascii="Times New Roman" w:hAnsi="Times New Roman" w:cs="Times New Roman"/>
          <w:sz w:val="26"/>
          <w:szCs w:val="26"/>
        </w:rPr>
        <w:t>7 ngày hoặc chậm nhất 03 ngày trước ngày thi</w:t>
      </w:r>
      <w:r w:rsidRPr="00DC3EB9">
        <w:rPr>
          <w:rFonts w:ascii="Times New Roman" w:hAnsi="Times New Roman" w:cs="Times New Roman"/>
          <w:sz w:val="26"/>
          <w:szCs w:val="26"/>
        </w:rPr>
        <w:t>.</w:t>
      </w:r>
      <w:r w:rsidRPr="00CA7F2C">
        <w:rPr>
          <w:rFonts w:ascii="Times New Roman" w:hAnsi="Times New Roman" w:cs="Times New Roman"/>
          <w:sz w:val="26"/>
          <w:szCs w:val="26"/>
        </w:rPr>
        <w:t xml:space="preserve"> Cán bộ văn phòng chịu trách nhiệm lưu trữ bản cứng bảng điểm đánh giá học phần theo quy định;</w:t>
      </w:r>
    </w:p>
    <w:p w:rsidR="00EF2AC8" w:rsidRPr="00CA7F2C" w:rsidRDefault="00EF2AC8"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2.3. Thông báo lịch thi đến giảng </w:t>
      </w:r>
      <w:r w:rsidR="00CA7F2C">
        <w:rPr>
          <w:rFonts w:ascii="Times New Roman" w:hAnsi="Times New Roman" w:cs="Times New Roman"/>
          <w:sz w:val="26"/>
          <w:szCs w:val="26"/>
        </w:rPr>
        <w:t>viên</w:t>
      </w:r>
      <w:r w:rsidRPr="00CA7F2C">
        <w:rPr>
          <w:rFonts w:ascii="Times New Roman" w:hAnsi="Times New Roman" w:cs="Times New Roman"/>
          <w:sz w:val="26"/>
          <w:szCs w:val="26"/>
        </w:rPr>
        <w:t>, sinh viên được biết và thực hiện, đồng thời quán triệt đến cán bộ coi thi và sinh viên về việc xử lý kỷ luật nếu vi phạm quy chế thi</w:t>
      </w:r>
      <w:r w:rsidR="00E523CF">
        <w:rPr>
          <w:rFonts w:ascii="Times New Roman" w:hAnsi="Times New Roman" w:cs="Times New Roman"/>
          <w:sz w:val="26"/>
          <w:szCs w:val="26"/>
        </w:rPr>
        <w:t>;</w:t>
      </w:r>
    </w:p>
    <w:p w:rsidR="005D3F48" w:rsidRPr="00DC3EB9" w:rsidRDefault="002D1660"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lastRenderedPageBreak/>
        <w:t>2.4.</w:t>
      </w:r>
      <w:r w:rsidR="0004440F">
        <w:rPr>
          <w:rFonts w:ascii="Times New Roman" w:hAnsi="Times New Roman" w:cs="Times New Roman"/>
          <w:sz w:val="26"/>
          <w:szCs w:val="26"/>
        </w:rPr>
        <w:t xml:space="preserve"> </w:t>
      </w:r>
      <w:r w:rsidR="005D3F48" w:rsidRPr="00CA7F2C">
        <w:rPr>
          <w:rFonts w:ascii="Times New Roman" w:hAnsi="Times New Roman" w:cs="Times New Roman"/>
          <w:sz w:val="26"/>
          <w:szCs w:val="26"/>
        </w:rPr>
        <w:t xml:space="preserve">Cử cán bộ coi thi của những học phần thuộc đơn vị phụ trách tổ chức thi. </w:t>
      </w:r>
      <w:r w:rsidR="00890624" w:rsidRPr="00DC3EB9">
        <w:rPr>
          <w:rFonts w:ascii="Times New Roman" w:hAnsi="Times New Roman" w:cs="Times New Roman"/>
          <w:sz w:val="26"/>
          <w:szCs w:val="26"/>
        </w:rPr>
        <w:t xml:space="preserve">Danh sách cán bộ coi thi gửi về cho Trung tâm </w:t>
      </w:r>
      <w:r w:rsidR="009A7878" w:rsidRPr="00CA7F2C">
        <w:rPr>
          <w:rFonts w:ascii="Times New Roman" w:hAnsi="Times New Roman" w:cs="Times New Roman"/>
          <w:sz w:val="26"/>
          <w:szCs w:val="26"/>
        </w:rPr>
        <w:t>ĐBCL</w:t>
      </w:r>
      <w:r w:rsidR="00B77CB8">
        <w:rPr>
          <w:rFonts w:ascii="Times New Roman" w:hAnsi="Times New Roman" w:cs="Times New Roman"/>
          <w:sz w:val="26"/>
          <w:szCs w:val="26"/>
        </w:rPr>
        <w:t xml:space="preserve"> </w:t>
      </w:r>
      <w:r w:rsidR="00890624" w:rsidRPr="00DC3EB9">
        <w:rPr>
          <w:rFonts w:ascii="Times New Roman" w:hAnsi="Times New Roman" w:cs="Times New Roman"/>
          <w:i/>
          <w:sz w:val="26"/>
          <w:szCs w:val="26"/>
        </w:rPr>
        <w:t>(trực tiếp đồng chí Mai Phương)</w:t>
      </w:r>
      <w:r w:rsidR="00B77CB8">
        <w:rPr>
          <w:rFonts w:ascii="Times New Roman" w:hAnsi="Times New Roman" w:cs="Times New Roman"/>
          <w:i/>
          <w:sz w:val="26"/>
          <w:szCs w:val="26"/>
        </w:rPr>
        <w:t xml:space="preserve"> </w:t>
      </w:r>
      <w:r w:rsidR="005E06C4" w:rsidRPr="00DC3EB9">
        <w:rPr>
          <w:rFonts w:ascii="Times New Roman" w:hAnsi="Times New Roman" w:cs="Times New Roman"/>
          <w:i/>
          <w:sz w:val="26"/>
          <w:szCs w:val="26"/>
        </w:rPr>
        <w:t>trước 1</w:t>
      </w:r>
      <w:r w:rsidR="00E523CF">
        <w:rPr>
          <w:rFonts w:ascii="Times New Roman" w:hAnsi="Times New Roman" w:cs="Times New Roman"/>
          <w:i/>
          <w:sz w:val="26"/>
          <w:szCs w:val="26"/>
        </w:rPr>
        <w:t>7</w:t>
      </w:r>
      <w:r w:rsidR="005E06C4" w:rsidRPr="00DC3EB9">
        <w:rPr>
          <w:rFonts w:ascii="Times New Roman" w:hAnsi="Times New Roman" w:cs="Times New Roman"/>
          <w:i/>
          <w:sz w:val="26"/>
          <w:szCs w:val="26"/>
        </w:rPr>
        <w:t xml:space="preserve">h00 ngày </w:t>
      </w:r>
      <w:r w:rsidR="00B77CB8">
        <w:rPr>
          <w:rFonts w:ascii="Times New Roman" w:hAnsi="Times New Roman" w:cs="Times New Roman"/>
          <w:i/>
          <w:sz w:val="26"/>
          <w:szCs w:val="26"/>
        </w:rPr>
        <w:t>25</w:t>
      </w:r>
      <w:r w:rsidR="00EC7944">
        <w:rPr>
          <w:rFonts w:ascii="Times New Roman" w:hAnsi="Times New Roman" w:cs="Times New Roman"/>
          <w:i/>
          <w:sz w:val="26"/>
          <w:szCs w:val="26"/>
        </w:rPr>
        <w:t>/</w:t>
      </w:r>
      <w:r w:rsidR="00B77CB8">
        <w:rPr>
          <w:rFonts w:ascii="Times New Roman" w:hAnsi="Times New Roman" w:cs="Times New Roman"/>
          <w:i/>
          <w:sz w:val="26"/>
          <w:szCs w:val="26"/>
        </w:rPr>
        <w:t>12</w:t>
      </w:r>
      <w:r w:rsidR="00EC7944">
        <w:rPr>
          <w:rFonts w:ascii="Times New Roman" w:hAnsi="Times New Roman" w:cs="Times New Roman"/>
          <w:i/>
          <w:sz w:val="26"/>
          <w:szCs w:val="26"/>
        </w:rPr>
        <w:t>/2024</w:t>
      </w:r>
      <w:r w:rsidR="00B77CB8">
        <w:rPr>
          <w:rFonts w:ascii="Times New Roman" w:hAnsi="Times New Roman" w:cs="Times New Roman"/>
          <w:i/>
          <w:sz w:val="26"/>
          <w:szCs w:val="26"/>
        </w:rPr>
        <w:t xml:space="preserve"> </w:t>
      </w:r>
      <w:r w:rsidR="00074037" w:rsidRPr="00DC3EB9">
        <w:rPr>
          <w:rFonts w:ascii="Times New Roman" w:hAnsi="Times New Roman" w:cs="Times New Roman"/>
          <w:sz w:val="26"/>
          <w:szCs w:val="26"/>
        </w:rPr>
        <w:t xml:space="preserve">để làm quyết định điều động cán bộ coi thi. </w:t>
      </w:r>
      <w:r w:rsidR="005D3F48" w:rsidRPr="00CA7F2C">
        <w:rPr>
          <w:rFonts w:ascii="Times New Roman" w:hAnsi="Times New Roman" w:cs="Times New Roman"/>
          <w:sz w:val="26"/>
          <w:szCs w:val="26"/>
        </w:rPr>
        <w:t>Trong trường hợp cán bộ coi thi đến chậm, các đơn vị đào tạo cần bố trí ngay cán bộ thay thế tạm thời và điều động cán bộ thay thế nếu cần thiết</w:t>
      </w:r>
      <w:r w:rsidR="00827BB0" w:rsidRPr="00CA7F2C">
        <w:rPr>
          <w:rFonts w:ascii="Times New Roman" w:hAnsi="Times New Roman" w:cs="Times New Roman"/>
          <w:sz w:val="26"/>
          <w:szCs w:val="26"/>
        </w:rPr>
        <w:t xml:space="preserve">. </w:t>
      </w:r>
      <w:r w:rsidR="00827BB0" w:rsidRPr="00DC3EB9">
        <w:rPr>
          <w:rFonts w:ascii="Times New Roman" w:hAnsi="Times New Roman" w:cs="Times New Roman"/>
          <w:sz w:val="26"/>
          <w:szCs w:val="26"/>
        </w:rPr>
        <w:t xml:space="preserve">Trong trường hợp cán bộ coi thi có việc đột xuất không thể thực hiện nhiệm vụ thì làm giấy đề nghị </w:t>
      </w:r>
      <w:r w:rsidR="00074037" w:rsidRPr="00E523CF">
        <w:rPr>
          <w:rFonts w:ascii="Times New Roman" w:hAnsi="Times New Roman" w:cs="Times New Roman"/>
          <w:i/>
          <w:sz w:val="26"/>
          <w:szCs w:val="26"/>
        </w:rPr>
        <w:t>(theo mẫu)</w:t>
      </w:r>
      <w:r w:rsidR="00074037" w:rsidRPr="00DC3EB9">
        <w:rPr>
          <w:rFonts w:ascii="Times New Roman" w:hAnsi="Times New Roman" w:cs="Times New Roman"/>
          <w:sz w:val="26"/>
          <w:szCs w:val="26"/>
        </w:rPr>
        <w:t xml:space="preserve"> gửi </w:t>
      </w:r>
      <w:r w:rsidR="00827BB0" w:rsidRPr="00DC3EB9">
        <w:rPr>
          <w:rFonts w:ascii="Times New Roman" w:hAnsi="Times New Roman" w:cs="Times New Roman"/>
          <w:sz w:val="26"/>
          <w:szCs w:val="26"/>
        </w:rPr>
        <w:t>Trưởng đơn vị để cử cán bộ thay thế (</w:t>
      </w:r>
      <w:r w:rsidR="00827BB0" w:rsidRPr="00DC3EB9">
        <w:rPr>
          <w:rFonts w:ascii="Times New Roman" w:hAnsi="Times New Roman" w:cs="Times New Roman"/>
          <w:i/>
          <w:sz w:val="26"/>
          <w:szCs w:val="26"/>
        </w:rPr>
        <w:t>không tự ý đổi người coi thi khi chưa được sự đồng ý c</w:t>
      </w:r>
      <w:r w:rsidR="00074037" w:rsidRPr="00DC3EB9">
        <w:rPr>
          <w:rFonts w:ascii="Times New Roman" w:hAnsi="Times New Roman" w:cs="Times New Roman"/>
          <w:i/>
          <w:sz w:val="26"/>
          <w:szCs w:val="26"/>
        </w:rPr>
        <w:t>ủa Trưởng đơn vị)</w:t>
      </w:r>
      <w:r w:rsidR="005D3F48" w:rsidRPr="00DC3EB9">
        <w:rPr>
          <w:rFonts w:ascii="Times New Roman" w:hAnsi="Times New Roman" w:cs="Times New Roman"/>
          <w:sz w:val="26"/>
          <w:szCs w:val="26"/>
        </w:rPr>
        <w:t>;</w:t>
      </w:r>
    </w:p>
    <w:p w:rsidR="00293E5E" w:rsidRPr="00B630FD" w:rsidRDefault="002D1660" w:rsidP="00E3389D">
      <w:pPr>
        <w:spacing w:before="120" w:after="120"/>
        <w:ind w:firstLine="709"/>
        <w:contextualSpacing/>
        <w:jc w:val="both"/>
        <w:rPr>
          <w:rFonts w:ascii="Times New Roman" w:hAnsi="Times New Roman" w:cs="Times New Roman"/>
          <w:spacing w:val="2"/>
          <w:sz w:val="26"/>
          <w:szCs w:val="26"/>
        </w:rPr>
      </w:pPr>
      <w:r w:rsidRPr="00CA7F2C">
        <w:rPr>
          <w:rFonts w:ascii="Times New Roman" w:hAnsi="Times New Roman" w:cs="Times New Roman"/>
          <w:sz w:val="26"/>
          <w:szCs w:val="26"/>
        </w:rPr>
        <w:t>2.5.</w:t>
      </w:r>
      <w:r w:rsidR="00293E5E" w:rsidRPr="00CA7F2C">
        <w:rPr>
          <w:rFonts w:ascii="Times New Roman" w:hAnsi="Times New Roman" w:cs="Times New Roman"/>
          <w:sz w:val="26"/>
          <w:szCs w:val="26"/>
        </w:rPr>
        <w:t xml:space="preserve"> Thành lập Ban chỉ đạo thi cấp khoa, viện</w:t>
      </w:r>
      <w:r w:rsidR="00EF2AC8" w:rsidRPr="00CA7F2C">
        <w:rPr>
          <w:rFonts w:ascii="Times New Roman" w:hAnsi="Times New Roman" w:cs="Times New Roman"/>
          <w:sz w:val="26"/>
          <w:szCs w:val="26"/>
        </w:rPr>
        <w:t>, trường thuộc</w:t>
      </w:r>
      <w:r w:rsidR="00293E5E" w:rsidRPr="00CA7F2C">
        <w:rPr>
          <w:rFonts w:ascii="Times New Roman" w:hAnsi="Times New Roman" w:cs="Times New Roman"/>
          <w:sz w:val="26"/>
          <w:szCs w:val="26"/>
        </w:rPr>
        <w:t xml:space="preserve"> theo ca/buổi/ngày và gửi danh sách về cho </w:t>
      </w:r>
      <w:r w:rsidR="00D24D81" w:rsidRPr="00CA7F2C">
        <w:rPr>
          <w:rFonts w:ascii="Times New Roman" w:hAnsi="Times New Roman" w:cs="Times New Roman"/>
          <w:sz w:val="26"/>
          <w:szCs w:val="26"/>
        </w:rPr>
        <w:t>Trung tâm</w:t>
      </w:r>
      <w:r w:rsidR="00D740D2">
        <w:rPr>
          <w:rFonts w:ascii="Times New Roman" w:hAnsi="Times New Roman" w:cs="Times New Roman"/>
          <w:sz w:val="26"/>
          <w:szCs w:val="26"/>
        </w:rPr>
        <w:t xml:space="preserve"> </w:t>
      </w:r>
      <w:r w:rsidR="009A7878" w:rsidRPr="00CA7F2C">
        <w:rPr>
          <w:rFonts w:ascii="Times New Roman" w:hAnsi="Times New Roman" w:cs="Times New Roman"/>
          <w:sz w:val="26"/>
          <w:szCs w:val="26"/>
        </w:rPr>
        <w:t>ĐBCL</w:t>
      </w:r>
      <w:r w:rsidR="00B77CB8">
        <w:rPr>
          <w:rFonts w:ascii="Times New Roman" w:hAnsi="Times New Roman" w:cs="Times New Roman"/>
          <w:sz w:val="26"/>
          <w:szCs w:val="26"/>
        </w:rPr>
        <w:t xml:space="preserve"> </w:t>
      </w:r>
      <w:r w:rsidRPr="00CA7F2C">
        <w:rPr>
          <w:rFonts w:ascii="Times New Roman" w:hAnsi="Times New Roman" w:cs="Times New Roman"/>
          <w:bCs/>
          <w:i/>
          <w:iCs/>
          <w:sz w:val="26"/>
          <w:szCs w:val="26"/>
        </w:rPr>
        <w:t xml:space="preserve">trước ngày </w:t>
      </w:r>
      <w:r w:rsidR="00EC7944">
        <w:rPr>
          <w:rFonts w:ascii="Times New Roman" w:hAnsi="Times New Roman" w:cs="Times New Roman"/>
          <w:bCs/>
          <w:i/>
          <w:iCs/>
          <w:sz w:val="26"/>
          <w:szCs w:val="26"/>
        </w:rPr>
        <w:t>2</w:t>
      </w:r>
      <w:r w:rsidR="00B77CB8">
        <w:rPr>
          <w:rFonts w:ascii="Times New Roman" w:hAnsi="Times New Roman" w:cs="Times New Roman"/>
          <w:bCs/>
          <w:i/>
          <w:iCs/>
          <w:sz w:val="26"/>
          <w:szCs w:val="26"/>
        </w:rPr>
        <w:t>5</w:t>
      </w:r>
      <w:r w:rsidR="00EC7944">
        <w:rPr>
          <w:rFonts w:ascii="Times New Roman" w:hAnsi="Times New Roman" w:cs="Times New Roman"/>
          <w:bCs/>
          <w:i/>
          <w:iCs/>
          <w:sz w:val="26"/>
          <w:szCs w:val="26"/>
        </w:rPr>
        <w:t>/</w:t>
      </w:r>
      <w:r w:rsidR="00B77CB8">
        <w:rPr>
          <w:rFonts w:ascii="Times New Roman" w:hAnsi="Times New Roman" w:cs="Times New Roman"/>
          <w:bCs/>
          <w:i/>
          <w:iCs/>
          <w:sz w:val="26"/>
          <w:szCs w:val="26"/>
        </w:rPr>
        <w:t>12</w:t>
      </w:r>
      <w:r w:rsidR="00EC7944">
        <w:rPr>
          <w:rFonts w:ascii="Times New Roman" w:hAnsi="Times New Roman" w:cs="Times New Roman"/>
          <w:bCs/>
          <w:i/>
          <w:iCs/>
          <w:sz w:val="26"/>
          <w:szCs w:val="26"/>
        </w:rPr>
        <w:t>/2024</w:t>
      </w:r>
      <w:r w:rsidR="00293E5E" w:rsidRPr="00CA7F2C">
        <w:rPr>
          <w:rFonts w:ascii="Times New Roman" w:hAnsi="Times New Roman" w:cs="Times New Roman"/>
          <w:sz w:val="26"/>
          <w:szCs w:val="26"/>
        </w:rPr>
        <w:t xml:space="preserve">. Ban chỉ đạo thi </w:t>
      </w:r>
      <w:r w:rsidR="0073620A" w:rsidRPr="00DC3EB9">
        <w:rPr>
          <w:rFonts w:ascii="Times New Roman" w:hAnsi="Times New Roman" w:cs="Times New Roman"/>
          <w:sz w:val="26"/>
          <w:szCs w:val="26"/>
        </w:rPr>
        <w:t xml:space="preserve">phân công cán bộ nhận đề thi, </w:t>
      </w:r>
      <w:r w:rsidR="008A1274" w:rsidRPr="00DC3EB9">
        <w:rPr>
          <w:rFonts w:ascii="Times New Roman" w:hAnsi="Times New Roman" w:cs="Times New Roman"/>
          <w:sz w:val="26"/>
          <w:szCs w:val="26"/>
        </w:rPr>
        <w:t>tổ chức tập huấn cán bộ coi thi</w:t>
      </w:r>
      <w:r w:rsidR="008A1274" w:rsidRPr="00CA7F2C">
        <w:rPr>
          <w:rFonts w:ascii="Times New Roman" w:hAnsi="Times New Roman" w:cs="Times New Roman"/>
          <w:sz w:val="26"/>
          <w:szCs w:val="26"/>
        </w:rPr>
        <w:t xml:space="preserve">, </w:t>
      </w:r>
      <w:r w:rsidR="0073620A" w:rsidRPr="00DC3EB9">
        <w:rPr>
          <w:rFonts w:ascii="Times New Roman" w:hAnsi="Times New Roman" w:cs="Times New Roman"/>
          <w:sz w:val="26"/>
          <w:szCs w:val="26"/>
        </w:rPr>
        <w:t>phân công cán bộ vào phòng thi,</w:t>
      </w:r>
      <w:r w:rsidR="00B77CB8">
        <w:rPr>
          <w:rFonts w:ascii="Times New Roman" w:hAnsi="Times New Roman" w:cs="Times New Roman"/>
          <w:sz w:val="26"/>
          <w:szCs w:val="26"/>
        </w:rPr>
        <w:t xml:space="preserve"> </w:t>
      </w:r>
      <w:r w:rsidR="00293E5E" w:rsidRPr="00CA7F2C">
        <w:rPr>
          <w:rFonts w:ascii="Times New Roman" w:hAnsi="Times New Roman" w:cs="Times New Roman"/>
          <w:sz w:val="26"/>
          <w:szCs w:val="26"/>
        </w:rPr>
        <w:t>theo dõi tình hình thi</w:t>
      </w:r>
      <w:r w:rsidR="009A7878" w:rsidRPr="00CA7F2C">
        <w:rPr>
          <w:rFonts w:ascii="Times New Roman" w:hAnsi="Times New Roman" w:cs="Times New Roman"/>
          <w:sz w:val="26"/>
          <w:szCs w:val="26"/>
        </w:rPr>
        <w:t xml:space="preserve">. Khi </w:t>
      </w:r>
      <w:r w:rsidR="00293E5E" w:rsidRPr="00CA7F2C">
        <w:rPr>
          <w:rFonts w:ascii="Times New Roman" w:hAnsi="Times New Roman" w:cs="Times New Roman"/>
          <w:sz w:val="26"/>
          <w:szCs w:val="26"/>
        </w:rPr>
        <w:t xml:space="preserve">có tình huống bất thường xảy ra phải kịp thời hướng dẫn </w:t>
      </w:r>
      <w:r w:rsidR="00D24D81" w:rsidRPr="00CA7F2C">
        <w:rPr>
          <w:rFonts w:ascii="Times New Roman" w:hAnsi="Times New Roman" w:cs="Times New Roman"/>
          <w:sz w:val="26"/>
          <w:szCs w:val="26"/>
        </w:rPr>
        <w:t>cán bộ coi thi</w:t>
      </w:r>
      <w:r w:rsidR="00293E5E" w:rsidRPr="00CA7F2C">
        <w:rPr>
          <w:rFonts w:ascii="Times New Roman" w:hAnsi="Times New Roman" w:cs="Times New Roman"/>
          <w:sz w:val="26"/>
          <w:szCs w:val="26"/>
        </w:rPr>
        <w:t xml:space="preserve"> xử lý đúng quy chế. Khi gặp tình huống phức tạp phải kịp thời thông báo và phối hợp với </w:t>
      </w:r>
      <w:r w:rsidR="00D24D81" w:rsidRPr="00CA7F2C">
        <w:rPr>
          <w:rFonts w:ascii="Times New Roman" w:hAnsi="Times New Roman" w:cs="Times New Roman"/>
          <w:sz w:val="26"/>
          <w:szCs w:val="26"/>
        </w:rPr>
        <w:t>Trung tâm</w:t>
      </w:r>
      <w:r w:rsidR="00D740D2">
        <w:rPr>
          <w:rFonts w:ascii="Times New Roman" w:hAnsi="Times New Roman" w:cs="Times New Roman"/>
          <w:sz w:val="26"/>
          <w:szCs w:val="26"/>
        </w:rPr>
        <w:t xml:space="preserve"> </w:t>
      </w:r>
      <w:r w:rsidR="009A7878" w:rsidRPr="00CA7F2C">
        <w:rPr>
          <w:rFonts w:ascii="Times New Roman" w:hAnsi="Times New Roman" w:cs="Times New Roman"/>
          <w:sz w:val="26"/>
          <w:szCs w:val="26"/>
        </w:rPr>
        <w:t>ĐBCL</w:t>
      </w:r>
      <w:r w:rsidR="00293E5E" w:rsidRPr="00CA7F2C">
        <w:rPr>
          <w:rFonts w:ascii="Times New Roman" w:hAnsi="Times New Roman" w:cs="Times New Roman"/>
          <w:sz w:val="26"/>
          <w:szCs w:val="26"/>
        </w:rPr>
        <w:t xml:space="preserve"> để xử lý. Sau mỗi ca thi, Ban chỉ đạo cử cán bộ bàn giao bài thi</w:t>
      </w:r>
      <w:r w:rsidR="0073620A" w:rsidRPr="00CA7F2C">
        <w:rPr>
          <w:rFonts w:ascii="Times New Roman" w:hAnsi="Times New Roman" w:cs="Times New Roman"/>
          <w:sz w:val="26"/>
          <w:szCs w:val="26"/>
        </w:rPr>
        <w:t xml:space="preserve">, biên bản phân công nhiệm vụ </w:t>
      </w:r>
      <w:r w:rsidR="0073620A" w:rsidRPr="00CA7F2C">
        <w:rPr>
          <w:rFonts w:ascii="Times New Roman" w:hAnsi="Times New Roman" w:cs="Times New Roman"/>
          <w:i/>
          <w:sz w:val="26"/>
          <w:szCs w:val="26"/>
        </w:rPr>
        <w:t>(theo mẫu)</w:t>
      </w:r>
      <w:r w:rsidR="00B77CB8">
        <w:rPr>
          <w:rFonts w:ascii="Times New Roman" w:hAnsi="Times New Roman" w:cs="Times New Roman"/>
          <w:i/>
          <w:sz w:val="26"/>
          <w:szCs w:val="26"/>
        </w:rPr>
        <w:t xml:space="preserve"> </w:t>
      </w:r>
      <w:r w:rsidR="00293E5E" w:rsidRPr="00CA7F2C">
        <w:rPr>
          <w:rFonts w:ascii="Times New Roman" w:hAnsi="Times New Roman" w:cs="Times New Roman"/>
          <w:sz w:val="26"/>
          <w:szCs w:val="26"/>
        </w:rPr>
        <w:t xml:space="preserve">cho </w:t>
      </w:r>
      <w:r w:rsidR="00D24D81" w:rsidRPr="00CA7F2C">
        <w:rPr>
          <w:rFonts w:ascii="Times New Roman" w:hAnsi="Times New Roman" w:cs="Times New Roman"/>
          <w:sz w:val="26"/>
          <w:szCs w:val="26"/>
        </w:rPr>
        <w:t>Trung tâm</w:t>
      </w:r>
      <w:r w:rsidR="00B77CB8">
        <w:rPr>
          <w:rFonts w:ascii="Times New Roman" w:hAnsi="Times New Roman" w:cs="Times New Roman"/>
          <w:sz w:val="26"/>
          <w:szCs w:val="26"/>
        </w:rPr>
        <w:t xml:space="preserve"> </w:t>
      </w:r>
      <w:r w:rsidR="009A7878" w:rsidRPr="00CA7F2C">
        <w:rPr>
          <w:rFonts w:ascii="Times New Roman" w:hAnsi="Times New Roman" w:cs="Times New Roman"/>
          <w:sz w:val="26"/>
          <w:szCs w:val="26"/>
        </w:rPr>
        <w:t>ĐBCL</w:t>
      </w:r>
      <w:r w:rsidR="00DC3EB9">
        <w:rPr>
          <w:rFonts w:ascii="Times New Roman" w:hAnsi="Times New Roman" w:cs="Times New Roman"/>
          <w:sz w:val="26"/>
          <w:szCs w:val="26"/>
        </w:rPr>
        <w:t xml:space="preserve">. </w:t>
      </w:r>
      <w:r w:rsidR="00DC3EB9">
        <w:rPr>
          <w:rFonts w:ascii="Times New Roman" w:hAnsi="Times New Roman" w:cs="Times New Roman"/>
          <w:spacing w:val="2"/>
          <w:sz w:val="26"/>
          <w:szCs w:val="26"/>
        </w:rPr>
        <w:t xml:space="preserve">Đối với các học phần </w:t>
      </w:r>
      <w:r w:rsidR="00DC210A">
        <w:rPr>
          <w:rFonts w:ascii="Times New Roman" w:hAnsi="Times New Roman" w:cs="Times New Roman"/>
          <w:spacing w:val="2"/>
          <w:sz w:val="26"/>
          <w:szCs w:val="26"/>
        </w:rPr>
        <w:t xml:space="preserve">đánh giá bằng hình thức </w:t>
      </w:r>
      <w:r w:rsidR="00DC3EB9" w:rsidRPr="00DC3EB9">
        <w:rPr>
          <w:rFonts w:ascii="Times New Roman" w:hAnsi="Times New Roman" w:cs="Times New Roman"/>
          <w:spacing w:val="2"/>
          <w:sz w:val="26"/>
          <w:szCs w:val="26"/>
        </w:rPr>
        <w:t xml:space="preserve">đồ án, </w:t>
      </w:r>
      <w:r w:rsidR="00DC210A">
        <w:rPr>
          <w:rFonts w:ascii="Times New Roman" w:hAnsi="Times New Roman" w:cs="Times New Roman"/>
          <w:spacing w:val="2"/>
          <w:sz w:val="26"/>
          <w:szCs w:val="26"/>
        </w:rPr>
        <w:t xml:space="preserve">thực hành, tiểu luận, bài tập lớn, </w:t>
      </w:r>
      <w:r w:rsidR="00DC3EB9" w:rsidRPr="00DC3EB9">
        <w:rPr>
          <w:rFonts w:ascii="Times New Roman" w:hAnsi="Times New Roman" w:cs="Times New Roman"/>
          <w:spacing w:val="2"/>
          <w:sz w:val="26"/>
          <w:szCs w:val="26"/>
        </w:rPr>
        <w:t xml:space="preserve">các đơn vị đào tạo </w:t>
      </w:r>
      <w:r w:rsidR="00DC210A">
        <w:rPr>
          <w:rFonts w:ascii="Times New Roman" w:hAnsi="Times New Roman" w:cs="Times New Roman"/>
          <w:spacing w:val="2"/>
          <w:sz w:val="26"/>
          <w:szCs w:val="26"/>
        </w:rPr>
        <w:t xml:space="preserve">chủ động xây dựng kế hoạch đánh giá và </w:t>
      </w:r>
      <w:r w:rsidR="00DC3EB9" w:rsidRPr="00DC3EB9">
        <w:rPr>
          <w:rFonts w:ascii="Times New Roman" w:hAnsi="Times New Roman" w:cs="Times New Roman"/>
          <w:spacing w:val="2"/>
          <w:sz w:val="26"/>
          <w:szCs w:val="26"/>
        </w:rPr>
        <w:t xml:space="preserve">phải bố trí đủ 02 cán bộ chấm thi theo quy định, khi có thay đổi về lịch chấm phải </w:t>
      </w:r>
      <w:r w:rsidR="00DC210A">
        <w:rPr>
          <w:rFonts w:ascii="Times New Roman" w:hAnsi="Times New Roman" w:cs="Times New Roman"/>
          <w:spacing w:val="2"/>
          <w:sz w:val="26"/>
          <w:szCs w:val="26"/>
        </w:rPr>
        <w:t>thông báo</w:t>
      </w:r>
      <w:r w:rsidR="00DC3EB9" w:rsidRPr="00DC3EB9">
        <w:rPr>
          <w:rFonts w:ascii="Times New Roman" w:hAnsi="Times New Roman" w:cs="Times New Roman"/>
          <w:spacing w:val="2"/>
          <w:sz w:val="26"/>
          <w:szCs w:val="26"/>
        </w:rPr>
        <w:t xml:space="preserve"> cho Trung tâm ĐBCL.</w:t>
      </w:r>
    </w:p>
    <w:p w:rsidR="00596A1E" w:rsidRPr="00CA7F2C" w:rsidRDefault="00596A1E"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Sau 02 ngày </w:t>
      </w:r>
      <w:r w:rsidRPr="00CA7F2C">
        <w:rPr>
          <w:rFonts w:ascii="Times New Roman" w:hAnsi="Times New Roman" w:cs="Times New Roman"/>
          <w:i/>
          <w:sz w:val="26"/>
          <w:szCs w:val="26"/>
        </w:rPr>
        <w:t>(không tính thứ 7, chủ nhật),</w:t>
      </w:r>
      <w:r w:rsidRPr="00CA7F2C">
        <w:rPr>
          <w:rFonts w:ascii="Times New Roman" w:hAnsi="Times New Roman" w:cs="Times New Roman"/>
          <w:sz w:val="26"/>
          <w:szCs w:val="26"/>
        </w:rPr>
        <w:t xml:space="preserve"> các </w:t>
      </w:r>
      <w:r w:rsidR="005822FD" w:rsidRPr="00CA7F2C">
        <w:rPr>
          <w:rFonts w:ascii="Times New Roman" w:hAnsi="Times New Roman" w:cs="Times New Roman"/>
          <w:sz w:val="26"/>
          <w:szCs w:val="26"/>
        </w:rPr>
        <w:t>đơn vị đào tạo</w:t>
      </w:r>
      <w:r w:rsidRPr="00CA7F2C">
        <w:rPr>
          <w:rFonts w:ascii="Times New Roman" w:hAnsi="Times New Roman" w:cs="Times New Roman"/>
          <w:sz w:val="26"/>
          <w:szCs w:val="26"/>
        </w:rPr>
        <w:t xml:space="preserve"> cử cán bộ đến </w:t>
      </w:r>
      <w:r w:rsidR="00D24D81" w:rsidRPr="00CA7F2C">
        <w:rPr>
          <w:rFonts w:ascii="Times New Roman" w:hAnsi="Times New Roman" w:cs="Times New Roman"/>
          <w:sz w:val="26"/>
          <w:szCs w:val="26"/>
        </w:rPr>
        <w:t>Trung tâm</w:t>
      </w:r>
      <w:r w:rsidR="00B77CB8">
        <w:rPr>
          <w:rFonts w:ascii="Times New Roman" w:hAnsi="Times New Roman" w:cs="Times New Roman"/>
          <w:sz w:val="26"/>
          <w:szCs w:val="26"/>
        </w:rPr>
        <w:t xml:space="preserve"> </w:t>
      </w:r>
      <w:r w:rsidR="009A7878" w:rsidRPr="00CA7F2C">
        <w:rPr>
          <w:rFonts w:ascii="Times New Roman" w:hAnsi="Times New Roman" w:cs="Times New Roman"/>
          <w:sz w:val="26"/>
          <w:szCs w:val="26"/>
        </w:rPr>
        <w:t>ĐBCL</w:t>
      </w:r>
      <w:r w:rsidR="00B77CB8">
        <w:rPr>
          <w:rFonts w:ascii="Times New Roman" w:hAnsi="Times New Roman" w:cs="Times New Roman"/>
          <w:sz w:val="26"/>
          <w:szCs w:val="26"/>
        </w:rPr>
        <w:t xml:space="preserve"> </w:t>
      </w:r>
      <w:r w:rsidR="00065689" w:rsidRPr="00CA7F2C">
        <w:rPr>
          <w:rFonts w:ascii="Times New Roman" w:hAnsi="Times New Roman" w:cs="Times New Roman"/>
          <w:i/>
          <w:sz w:val="26"/>
          <w:szCs w:val="26"/>
        </w:rPr>
        <w:t xml:space="preserve">(trực tiếp </w:t>
      </w:r>
      <w:r w:rsidR="00EF2AC8" w:rsidRPr="00CA7F2C">
        <w:rPr>
          <w:rFonts w:ascii="Times New Roman" w:hAnsi="Times New Roman" w:cs="Times New Roman"/>
          <w:i/>
          <w:sz w:val="26"/>
          <w:szCs w:val="26"/>
        </w:rPr>
        <w:t xml:space="preserve">đồng chí </w:t>
      </w:r>
      <w:r w:rsidR="00065689" w:rsidRPr="00CA7F2C">
        <w:rPr>
          <w:rFonts w:ascii="Times New Roman" w:hAnsi="Times New Roman" w:cs="Times New Roman"/>
          <w:i/>
          <w:sz w:val="26"/>
          <w:szCs w:val="26"/>
        </w:rPr>
        <w:t xml:space="preserve">Nguyễn </w:t>
      </w:r>
      <w:r w:rsidR="00EF2AC8" w:rsidRPr="00CA7F2C">
        <w:rPr>
          <w:rFonts w:ascii="Times New Roman" w:hAnsi="Times New Roman" w:cs="Times New Roman"/>
          <w:i/>
          <w:sz w:val="26"/>
          <w:szCs w:val="26"/>
        </w:rPr>
        <w:t>Minh Hiền</w:t>
      </w:r>
      <w:r w:rsidR="00065689" w:rsidRPr="00CA7F2C">
        <w:rPr>
          <w:rFonts w:ascii="Times New Roman" w:hAnsi="Times New Roman" w:cs="Times New Roman"/>
          <w:i/>
          <w:sz w:val="26"/>
          <w:szCs w:val="26"/>
        </w:rPr>
        <w:t>)</w:t>
      </w:r>
      <w:r w:rsidRPr="00CA7F2C">
        <w:rPr>
          <w:rFonts w:ascii="Times New Roman" w:hAnsi="Times New Roman" w:cs="Times New Roman"/>
          <w:sz w:val="26"/>
          <w:szCs w:val="26"/>
        </w:rPr>
        <w:t xml:space="preserve"> để nhận bài và tiến hành cử cán bộ chấm thi</w:t>
      </w:r>
      <w:r w:rsidR="001E1765" w:rsidRPr="00CA7F2C">
        <w:rPr>
          <w:rFonts w:ascii="Times New Roman" w:hAnsi="Times New Roman" w:cs="Times New Roman"/>
          <w:sz w:val="26"/>
          <w:szCs w:val="26"/>
        </w:rPr>
        <w:t xml:space="preserve">, nhập điểm </w:t>
      </w:r>
      <w:r w:rsidRPr="00CA7F2C">
        <w:rPr>
          <w:rFonts w:ascii="Times New Roman" w:hAnsi="Times New Roman" w:cs="Times New Roman"/>
          <w:sz w:val="26"/>
          <w:szCs w:val="26"/>
        </w:rPr>
        <w:t>theo quy định;</w:t>
      </w:r>
    </w:p>
    <w:p w:rsidR="004D5B64" w:rsidRPr="00CA7F2C" w:rsidRDefault="004D5B64"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Phối hợp vớ</w:t>
      </w:r>
      <w:r w:rsidR="00607587" w:rsidRPr="00CA7F2C">
        <w:rPr>
          <w:rFonts w:ascii="Times New Roman" w:hAnsi="Times New Roman" w:cs="Times New Roman"/>
          <w:sz w:val="26"/>
          <w:szCs w:val="26"/>
        </w:rPr>
        <w:t>i Trung tâm</w:t>
      </w:r>
      <w:r w:rsidR="00B77CB8">
        <w:rPr>
          <w:rFonts w:ascii="Times New Roman" w:hAnsi="Times New Roman" w:cs="Times New Roman"/>
          <w:sz w:val="26"/>
          <w:szCs w:val="26"/>
        </w:rPr>
        <w:t xml:space="preserve"> </w:t>
      </w:r>
      <w:r w:rsidR="009A7878" w:rsidRPr="00CA7F2C">
        <w:rPr>
          <w:rFonts w:ascii="Times New Roman" w:hAnsi="Times New Roman" w:cs="Times New Roman"/>
          <w:sz w:val="26"/>
          <w:szCs w:val="26"/>
        </w:rPr>
        <w:t>ĐBCL</w:t>
      </w:r>
      <w:r w:rsidR="00B77CB8">
        <w:rPr>
          <w:rFonts w:ascii="Times New Roman" w:hAnsi="Times New Roman" w:cs="Times New Roman"/>
          <w:sz w:val="26"/>
          <w:szCs w:val="26"/>
        </w:rPr>
        <w:t xml:space="preserve"> </w:t>
      </w:r>
      <w:r w:rsidR="009C6797" w:rsidRPr="00CA7F2C">
        <w:rPr>
          <w:rFonts w:ascii="Times New Roman" w:hAnsi="Times New Roman" w:cs="Times New Roman"/>
          <w:i/>
          <w:sz w:val="26"/>
          <w:szCs w:val="26"/>
        </w:rPr>
        <w:t xml:space="preserve">(trực tiếp </w:t>
      </w:r>
      <w:r w:rsidR="00EF2AC8" w:rsidRPr="00CA7F2C">
        <w:rPr>
          <w:rFonts w:ascii="Times New Roman" w:hAnsi="Times New Roman" w:cs="Times New Roman"/>
          <w:i/>
          <w:sz w:val="26"/>
          <w:szCs w:val="26"/>
        </w:rPr>
        <w:t>đồng chí Nguyễn Thị Ngọc Hà</w:t>
      </w:r>
      <w:r w:rsidR="009C6797" w:rsidRPr="00CA7F2C">
        <w:rPr>
          <w:rFonts w:ascii="Times New Roman" w:hAnsi="Times New Roman" w:cs="Times New Roman"/>
          <w:i/>
          <w:sz w:val="26"/>
          <w:szCs w:val="26"/>
        </w:rPr>
        <w:t>)</w:t>
      </w:r>
      <w:r w:rsidRPr="00CA7F2C">
        <w:rPr>
          <w:rFonts w:ascii="Times New Roman" w:hAnsi="Times New Roman" w:cs="Times New Roman"/>
          <w:sz w:val="26"/>
          <w:szCs w:val="26"/>
        </w:rPr>
        <w:t xml:space="preserve"> để hoàn thiện thủ tục thanh toán kinh phí tổ chức thi;</w:t>
      </w:r>
    </w:p>
    <w:p w:rsidR="00776371" w:rsidRPr="00CA7F2C" w:rsidRDefault="00776371"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sz w:val="26"/>
          <w:szCs w:val="26"/>
        </w:rPr>
        <w:t xml:space="preserve">- Việc nhập điểm </w:t>
      </w:r>
      <w:r w:rsidR="002D1660" w:rsidRPr="00CA7F2C">
        <w:rPr>
          <w:rFonts w:ascii="Times New Roman" w:hAnsi="Times New Roman"/>
          <w:sz w:val="26"/>
          <w:szCs w:val="26"/>
        </w:rPr>
        <w:t>thi</w:t>
      </w:r>
      <w:r w:rsidRPr="00CA7F2C">
        <w:rPr>
          <w:rFonts w:ascii="Times New Roman" w:hAnsi="Times New Roman"/>
          <w:sz w:val="26"/>
          <w:szCs w:val="26"/>
        </w:rPr>
        <w:t xml:space="preserve"> cuối kỳ vào hệ thống cần hoàn thành chậm nhất 09 ngày sau ngày </w:t>
      </w:r>
      <w:r w:rsidR="002D1660" w:rsidRPr="00CA7F2C">
        <w:rPr>
          <w:rFonts w:ascii="Times New Roman" w:hAnsi="Times New Roman"/>
          <w:sz w:val="26"/>
          <w:szCs w:val="26"/>
        </w:rPr>
        <w:t>thi</w:t>
      </w:r>
      <w:r w:rsidRPr="00CA7F2C">
        <w:rPr>
          <w:rFonts w:ascii="Times New Roman" w:hAnsi="Times New Roman"/>
          <w:sz w:val="26"/>
          <w:szCs w:val="26"/>
        </w:rPr>
        <w:t>;</w:t>
      </w:r>
      <w:r w:rsidR="00B77CB8">
        <w:rPr>
          <w:rFonts w:ascii="Times New Roman" w:hAnsi="Times New Roman"/>
          <w:sz w:val="26"/>
          <w:szCs w:val="26"/>
        </w:rPr>
        <w:t xml:space="preserve"> </w:t>
      </w:r>
      <w:r w:rsidR="002D1660" w:rsidRPr="00CA7F2C">
        <w:rPr>
          <w:rFonts w:ascii="Times New Roman" w:hAnsi="Times New Roman" w:cs="Times New Roman"/>
          <w:sz w:val="26"/>
          <w:szCs w:val="26"/>
        </w:rPr>
        <w:t xml:space="preserve">những trường hợp không nhập điểm được, cán bộ văn phòng phô tô một bản có ghi ngày chuyển và chữ ký của cán bộ văn phòng gửi ngay về Trung tâm </w:t>
      </w:r>
      <w:r w:rsidR="009A7878" w:rsidRPr="00CA7F2C">
        <w:rPr>
          <w:rFonts w:ascii="Times New Roman" w:hAnsi="Times New Roman" w:cs="Times New Roman"/>
          <w:sz w:val="26"/>
          <w:szCs w:val="26"/>
        </w:rPr>
        <w:t>ĐBCL</w:t>
      </w:r>
      <w:r w:rsidR="00B77CB8">
        <w:rPr>
          <w:rFonts w:ascii="Times New Roman" w:hAnsi="Times New Roman" w:cs="Times New Roman"/>
          <w:sz w:val="26"/>
          <w:szCs w:val="26"/>
        </w:rPr>
        <w:t xml:space="preserve"> </w:t>
      </w:r>
      <w:r w:rsidR="002D1660" w:rsidRPr="00CA7F2C">
        <w:rPr>
          <w:rFonts w:ascii="Times New Roman" w:hAnsi="Times New Roman" w:cs="Times New Roman"/>
          <w:i/>
          <w:sz w:val="26"/>
          <w:szCs w:val="26"/>
        </w:rPr>
        <w:t xml:space="preserve">(trực tiếp </w:t>
      </w:r>
      <w:r w:rsidR="00EF2AC8" w:rsidRPr="00CA7F2C">
        <w:rPr>
          <w:rFonts w:ascii="Times New Roman" w:hAnsi="Times New Roman" w:cs="Times New Roman"/>
          <w:i/>
          <w:sz w:val="26"/>
          <w:szCs w:val="26"/>
        </w:rPr>
        <w:t xml:space="preserve">đồng chí </w:t>
      </w:r>
      <w:r w:rsidR="002D1660" w:rsidRPr="00CA7F2C">
        <w:rPr>
          <w:rFonts w:ascii="Times New Roman" w:hAnsi="Times New Roman" w:cs="Times New Roman"/>
          <w:i/>
          <w:sz w:val="26"/>
          <w:szCs w:val="26"/>
        </w:rPr>
        <w:t>Nguyễn Thị Kim Nhung)</w:t>
      </w:r>
      <w:r w:rsidR="002D1660" w:rsidRPr="00CA7F2C">
        <w:rPr>
          <w:rFonts w:ascii="Times New Roman" w:hAnsi="Times New Roman" w:cs="Times New Roman"/>
          <w:sz w:val="26"/>
          <w:szCs w:val="26"/>
        </w:rPr>
        <w:t xml:space="preserve"> để được xử lý;</w:t>
      </w:r>
    </w:p>
    <w:p w:rsidR="007C1648" w:rsidRPr="00CA7F2C" w:rsidRDefault="00E50723"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w:t>
      </w:r>
      <w:r w:rsidR="00F64EDD" w:rsidRPr="00CA7F2C">
        <w:rPr>
          <w:rFonts w:ascii="Times New Roman" w:hAnsi="Times New Roman" w:cs="Times New Roman"/>
          <w:sz w:val="26"/>
          <w:szCs w:val="26"/>
        </w:rPr>
        <w:t xml:space="preserve">Sau khi nhập điểm thi 02 ngày, </w:t>
      </w:r>
      <w:r w:rsidR="008A1274" w:rsidRPr="00DC3EB9">
        <w:rPr>
          <w:rFonts w:ascii="Times New Roman" w:hAnsi="Times New Roman" w:cs="Times New Roman"/>
          <w:sz w:val="26"/>
          <w:szCs w:val="26"/>
        </w:rPr>
        <w:t>Trưởng các đơn vị đào tạo tổ chức</w:t>
      </w:r>
      <w:r w:rsidR="00F64EDD" w:rsidRPr="00DC3EB9">
        <w:rPr>
          <w:rFonts w:ascii="Times New Roman" w:hAnsi="Times New Roman" w:cs="Times New Roman"/>
          <w:sz w:val="26"/>
          <w:szCs w:val="26"/>
        </w:rPr>
        <w:t xml:space="preserve"> r</w:t>
      </w:r>
      <w:r w:rsidRPr="00DC3EB9">
        <w:rPr>
          <w:rFonts w:ascii="Times New Roman" w:hAnsi="Times New Roman" w:cs="Times New Roman"/>
          <w:sz w:val="26"/>
          <w:szCs w:val="26"/>
        </w:rPr>
        <w:t xml:space="preserve">à soát điểm </w:t>
      </w:r>
      <w:r w:rsidR="0000634C" w:rsidRPr="00DC3EB9">
        <w:rPr>
          <w:rFonts w:ascii="Times New Roman" w:hAnsi="Times New Roman" w:cs="Times New Roman"/>
          <w:sz w:val="26"/>
          <w:szCs w:val="26"/>
        </w:rPr>
        <w:t>đánh giá</w:t>
      </w:r>
      <w:r w:rsidRPr="00DC3EB9">
        <w:rPr>
          <w:rFonts w:ascii="Times New Roman" w:hAnsi="Times New Roman" w:cs="Times New Roman"/>
          <w:sz w:val="26"/>
          <w:szCs w:val="26"/>
        </w:rPr>
        <w:t xml:space="preserve"> học phần và </w:t>
      </w:r>
      <w:r w:rsidR="006573C6" w:rsidRPr="00DC3EB9">
        <w:rPr>
          <w:rFonts w:ascii="Times New Roman" w:hAnsi="Times New Roman" w:cs="Times New Roman"/>
          <w:sz w:val="26"/>
          <w:szCs w:val="26"/>
        </w:rPr>
        <w:t>thông báo bằng văn bản</w:t>
      </w:r>
      <w:r w:rsidR="00B77CB8">
        <w:rPr>
          <w:rFonts w:ascii="Times New Roman" w:hAnsi="Times New Roman" w:cs="Times New Roman"/>
          <w:sz w:val="26"/>
          <w:szCs w:val="26"/>
        </w:rPr>
        <w:t xml:space="preserve"> </w:t>
      </w:r>
      <w:r w:rsidR="008A1274" w:rsidRPr="00DC3EB9">
        <w:rPr>
          <w:rFonts w:ascii="Times New Roman" w:hAnsi="Times New Roman" w:cs="Times New Roman"/>
          <w:i/>
          <w:sz w:val="26"/>
          <w:szCs w:val="26"/>
        </w:rPr>
        <w:t>(nếu có bất thường)</w:t>
      </w:r>
      <w:r w:rsidR="00B77CB8">
        <w:rPr>
          <w:rFonts w:ascii="Times New Roman" w:hAnsi="Times New Roman" w:cs="Times New Roman"/>
          <w:i/>
          <w:sz w:val="26"/>
          <w:szCs w:val="26"/>
        </w:rPr>
        <w:t xml:space="preserve"> </w:t>
      </w:r>
      <w:r w:rsidR="006573C6" w:rsidRPr="00CA7F2C">
        <w:rPr>
          <w:rFonts w:ascii="Times New Roman" w:hAnsi="Times New Roman" w:cs="Times New Roman"/>
          <w:sz w:val="26"/>
          <w:szCs w:val="26"/>
        </w:rPr>
        <w:t>cho</w:t>
      </w:r>
      <w:r w:rsidR="00D24D81" w:rsidRPr="00CA7F2C">
        <w:rPr>
          <w:rFonts w:ascii="Times New Roman" w:hAnsi="Times New Roman" w:cs="Times New Roman"/>
          <w:sz w:val="26"/>
          <w:szCs w:val="26"/>
        </w:rPr>
        <w:t>Trung tâm</w:t>
      </w:r>
      <w:r w:rsidR="00B77CB8">
        <w:rPr>
          <w:rFonts w:ascii="Times New Roman" w:hAnsi="Times New Roman" w:cs="Times New Roman"/>
          <w:sz w:val="26"/>
          <w:szCs w:val="26"/>
        </w:rPr>
        <w:t xml:space="preserve"> </w:t>
      </w:r>
      <w:r w:rsidR="009A7878" w:rsidRPr="00CA7F2C">
        <w:rPr>
          <w:rFonts w:ascii="Times New Roman" w:hAnsi="Times New Roman" w:cs="Times New Roman"/>
          <w:sz w:val="26"/>
          <w:szCs w:val="26"/>
        </w:rPr>
        <w:t>ĐBCL</w:t>
      </w:r>
      <w:r w:rsidR="00B77CB8">
        <w:rPr>
          <w:rFonts w:ascii="Times New Roman" w:hAnsi="Times New Roman" w:cs="Times New Roman"/>
          <w:sz w:val="26"/>
          <w:szCs w:val="26"/>
        </w:rPr>
        <w:t xml:space="preserve"> </w:t>
      </w:r>
      <w:r w:rsidR="006573C6" w:rsidRPr="00CA7F2C">
        <w:rPr>
          <w:rFonts w:ascii="Times New Roman" w:hAnsi="Times New Roman" w:cs="Times New Roman"/>
          <w:i/>
          <w:sz w:val="26"/>
          <w:szCs w:val="26"/>
        </w:rPr>
        <w:t xml:space="preserve">(trực tiếp </w:t>
      </w:r>
      <w:r w:rsidR="00EF2AC8" w:rsidRPr="00CA7F2C">
        <w:rPr>
          <w:rFonts w:ascii="Times New Roman" w:hAnsi="Times New Roman" w:cs="Times New Roman"/>
          <w:i/>
          <w:sz w:val="26"/>
          <w:szCs w:val="26"/>
        </w:rPr>
        <w:t xml:space="preserve">đồng chí </w:t>
      </w:r>
      <w:r w:rsidR="005822FD" w:rsidRPr="00CA7F2C">
        <w:rPr>
          <w:rFonts w:ascii="Times New Roman" w:hAnsi="Times New Roman" w:cs="Times New Roman"/>
          <w:i/>
          <w:sz w:val="26"/>
          <w:szCs w:val="26"/>
        </w:rPr>
        <w:t>Nguyễn Thị Ngọc Hà</w:t>
      </w:r>
      <w:r w:rsidR="006573C6" w:rsidRPr="00CA7F2C">
        <w:rPr>
          <w:rFonts w:ascii="Times New Roman" w:hAnsi="Times New Roman" w:cs="Times New Roman"/>
          <w:i/>
          <w:sz w:val="26"/>
          <w:szCs w:val="26"/>
        </w:rPr>
        <w:t>)</w:t>
      </w:r>
      <w:r w:rsidRPr="00CA7F2C">
        <w:rPr>
          <w:rFonts w:ascii="Times New Roman" w:hAnsi="Times New Roman" w:cs="Times New Roman"/>
          <w:sz w:val="26"/>
          <w:szCs w:val="26"/>
        </w:rPr>
        <w:t xml:space="preserve"> để </w:t>
      </w:r>
      <w:r w:rsidR="00F64EDD" w:rsidRPr="00CA7F2C">
        <w:rPr>
          <w:rFonts w:ascii="Times New Roman" w:hAnsi="Times New Roman" w:cs="Times New Roman"/>
          <w:sz w:val="26"/>
          <w:szCs w:val="26"/>
        </w:rPr>
        <w:t xml:space="preserve">được </w:t>
      </w:r>
      <w:r w:rsidRPr="00CA7F2C">
        <w:rPr>
          <w:rFonts w:ascii="Times New Roman" w:hAnsi="Times New Roman" w:cs="Times New Roman"/>
          <w:sz w:val="26"/>
          <w:szCs w:val="26"/>
        </w:rPr>
        <w:t>xử lý</w:t>
      </w:r>
      <w:r w:rsidR="008A1274" w:rsidRPr="00CA7F2C">
        <w:rPr>
          <w:rFonts w:ascii="Times New Roman" w:hAnsi="Times New Roman" w:cs="Times New Roman"/>
          <w:sz w:val="26"/>
          <w:szCs w:val="26"/>
        </w:rPr>
        <w:t xml:space="preserve"> kịp thời</w:t>
      </w:r>
      <w:r w:rsidR="006573C6" w:rsidRPr="00CA7F2C">
        <w:rPr>
          <w:rFonts w:ascii="Times New Roman" w:hAnsi="Times New Roman" w:cs="Times New Roman"/>
          <w:sz w:val="26"/>
          <w:szCs w:val="26"/>
        </w:rPr>
        <w:t>;</w:t>
      </w:r>
    </w:p>
    <w:p w:rsidR="00E50723" w:rsidRPr="00CA7F2C" w:rsidRDefault="007C1648" w:rsidP="00E3389D">
      <w:pPr>
        <w:spacing w:before="120"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Phối hợp với Trung tâm </w:t>
      </w:r>
      <w:r w:rsidR="009A7878" w:rsidRPr="00CA7F2C">
        <w:rPr>
          <w:rFonts w:ascii="Times New Roman" w:hAnsi="Times New Roman" w:cs="Times New Roman"/>
          <w:sz w:val="26"/>
          <w:szCs w:val="26"/>
        </w:rPr>
        <w:t>ĐBCL</w:t>
      </w:r>
      <w:r w:rsidR="00B77CB8">
        <w:rPr>
          <w:rFonts w:ascii="Times New Roman" w:hAnsi="Times New Roman" w:cs="Times New Roman"/>
          <w:sz w:val="26"/>
          <w:szCs w:val="26"/>
        </w:rPr>
        <w:t xml:space="preserve"> </w:t>
      </w:r>
      <w:r w:rsidR="008A1274" w:rsidRPr="00DC3EB9">
        <w:rPr>
          <w:rFonts w:ascii="Times New Roman" w:hAnsi="Times New Roman" w:cs="Times New Roman"/>
          <w:sz w:val="26"/>
          <w:szCs w:val="26"/>
        </w:rPr>
        <w:t>phúc khảo</w:t>
      </w:r>
      <w:r w:rsidR="00B77CB8">
        <w:rPr>
          <w:rFonts w:ascii="Times New Roman" w:hAnsi="Times New Roman" w:cs="Times New Roman"/>
          <w:sz w:val="26"/>
          <w:szCs w:val="26"/>
        </w:rPr>
        <w:t xml:space="preserve"> </w:t>
      </w:r>
      <w:r w:rsidR="00E50723" w:rsidRPr="00CA7F2C">
        <w:rPr>
          <w:rFonts w:ascii="Times New Roman" w:hAnsi="Times New Roman" w:cs="Times New Roman"/>
          <w:sz w:val="26"/>
          <w:szCs w:val="26"/>
        </w:rPr>
        <w:t>điểm cho sinh viên theo yêu cầu.</w:t>
      </w:r>
    </w:p>
    <w:p w:rsidR="00CF71C3" w:rsidRPr="00CA7F2C" w:rsidRDefault="00CF71C3" w:rsidP="00E3389D">
      <w:pPr>
        <w:spacing w:before="120" w:after="120"/>
        <w:ind w:firstLine="709"/>
        <w:contextualSpacing/>
        <w:jc w:val="both"/>
        <w:rPr>
          <w:rFonts w:ascii="Times New Roman" w:hAnsi="Times New Roman" w:cs="Times New Roman"/>
          <w:b/>
          <w:sz w:val="26"/>
          <w:szCs w:val="26"/>
        </w:rPr>
      </w:pPr>
      <w:r w:rsidRPr="00CA7F2C">
        <w:rPr>
          <w:rFonts w:ascii="Times New Roman" w:hAnsi="Times New Roman" w:cs="Times New Roman"/>
          <w:b/>
          <w:sz w:val="26"/>
          <w:szCs w:val="26"/>
        </w:rPr>
        <w:t xml:space="preserve">3. </w:t>
      </w:r>
      <w:r w:rsidR="008A1274" w:rsidRPr="00CA7F2C">
        <w:rPr>
          <w:rFonts w:ascii="Times New Roman" w:hAnsi="Times New Roman" w:cs="Times New Roman"/>
          <w:b/>
          <w:sz w:val="26"/>
          <w:szCs w:val="26"/>
        </w:rPr>
        <w:t>Viện Nghiên cứu và Đào tạo trực tuyến</w:t>
      </w:r>
    </w:p>
    <w:p w:rsidR="00CF71C3" w:rsidRPr="00CA7F2C" w:rsidRDefault="00CF71C3"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Rà soát, đảm bảo cơ sở vật chất, đường truyền cho các học phần thi trắc nghiệm khách quan trên máy tính;</w:t>
      </w:r>
    </w:p>
    <w:p w:rsidR="00C662E1" w:rsidRPr="00DC3EB9" w:rsidRDefault="00C662E1" w:rsidP="00E3389D">
      <w:pPr>
        <w:spacing w:after="120"/>
        <w:ind w:firstLine="709"/>
        <w:contextualSpacing/>
        <w:jc w:val="both"/>
        <w:rPr>
          <w:rFonts w:ascii="Times New Roman" w:hAnsi="Times New Roman" w:cs="Times New Roman"/>
          <w:sz w:val="26"/>
          <w:szCs w:val="26"/>
        </w:rPr>
      </w:pPr>
      <w:r w:rsidRPr="00DC3EB9">
        <w:rPr>
          <w:rFonts w:ascii="Times New Roman" w:hAnsi="Times New Roman" w:cs="Times New Roman"/>
          <w:sz w:val="26"/>
          <w:szCs w:val="26"/>
        </w:rPr>
        <w:t>- Phối hợp xử lý các bất thường x</w:t>
      </w:r>
      <w:r w:rsidR="00DC3EB9">
        <w:rPr>
          <w:rFonts w:ascii="Times New Roman" w:hAnsi="Times New Roman" w:cs="Times New Roman"/>
          <w:sz w:val="26"/>
          <w:szCs w:val="26"/>
        </w:rPr>
        <w:t>ẩy</w:t>
      </w:r>
      <w:r w:rsidRPr="00DC3EB9">
        <w:rPr>
          <w:rFonts w:ascii="Times New Roman" w:hAnsi="Times New Roman" w:cs="Times New Roman"/>
          <w:sz w:val="26"/>
          <w:szCs w:val="26"/>
        </w:rPr>
        <w:t xml:space="preserve"> ra về hệ thống công nghệ thông tin trong quá trình tổ chức thi, nhập điểm;</w:t>
      </w:r>
    </w:p>
    <w:p w:rsidR="00CF71C3" w:rsidRPr="00CA7F2C" w:rsidRDefault="00CF71C3"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Cắt hệ thống internet tại các khu vực tổ chức thi trắc nghiệm khách quan trên máy tính trong thời gian thi;</w:t>
      </w:r>
    </w:p>
    <w:p w:rsidR="00CF71C3" w:rsidRPr="00CA7F2C" w:rsidRDefault="00CF71C3" w:rsidP="00E3389D">
      <w:pPr>
        <w:spacing w:after="8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Cử cán bộ trực kỹ thuật các buổi thi trắc nghiệm khách quan trên máy tính theo lịch thi</w:t>
      </w:r>
      <w:r w:rsidR="00FC0160">
        <w:rPr>
          <w:rFonts w:ascii="Times New Roman" w:hAnsi="Times New Roman" w:cs="Times New Roman"/>
          <w:sz w:val="26"/>
          <w:szCs w:val="26"/>
        </w:rPr>
        <w:t xml:space="preserve"> </w:t>
      </w:r>
      <w:r w:rsidR="00074037" w:rsidRPr="00DC3EB9">
        <w:rPr>
          <w:rFonts w:ascii="Times New Roman" w:hAnsi="Times New Roman" w:cs="Times New Roman"/>
          <w:i/>
          <w:sz w:val="26"/>
          <w:szCs w:val="26"/>
        </w:rPr>
        <w:t>(Danh sách cán bộ trực kĩ thuật gửi cho Trung tâm ĐBCL trước 17h</w:t>
      </w:r>
      <w:r w:rsidR="00261306" w:rsidRPr="00DC3EB9">
        <w:rPr>
          <w:rFonts w:ascii="Times New Roman" w:hAnsi="Times New Roman" w:cs="Times New Roman"/>
          <w:i/>
          <w:sz w:val="26"/>
          <w:szCs w:val="26"/>
        </w:rPr>
        <w:t>00</w:t>
      </w:r>
      <w:r w:rsidR="00074037" w:rsidRPr="00DC3EB9">
        <w:rPr>
          <w:rFonts w:ascii="Times New Roman" w:hAnsi="Times New Roman" w:cs="Times New Roman"/>
          <w:i/>
          <w:sz w:val="26"/>
          <w:szCs w:val="26"/>
        </w:rPr>
        <w:t xml:space="preserve"> ngày </w:t>
      </w:r>
      <w:r w:rsidR="00FC0160">
        <w:rPr>
          <w:rFonts w:ascii="Times New Roman" w:hAnsi="Times New Roman" w:cs="Times New Roman"/>
          <w:i/>
          <w:sz w:val="26"/>
          <w:szCs w:val="26"/>
        </w:rPr>
        <w:t>25/12</w:t>
      </w:r>
      <w:r w:rsidR="009E5F41">
        <w:rPr>
          <w:rFonts w:ascii="Times New Roman" w:hAnsi="Times New Roman" w:cs="Times New Roman"/>
          <w:i/>
          <w:sz w:val="26"/>
          <w:szCs w:val="26"/>
        </w:rPr>
        <w:t>/2024</w:t>
      </w:r>
      <w:r w:rsidR="00074037" w:rsidRPr="00DC3EB9">
        <w:rPr>
          <w:rFonts w:ascii="Times New Roman" w:hAnsi="Times New Roman" w:cs="Times New Roman"/>
          <w:i/>
          <w:sz w:val="26"/>
          <w:szCs w:val="26"/>
        </w:rPr>
        <w:t>)</w:t>
      </w:r>
      <w:r w:rsidRPr="00DC3EB9">
        <w:rPr>
          <w:rFonts w:ascii="Times New Roman" w:hAnsi="Times New Roman" w:cs="Times New Roman"/>
          <w:sz w:val="26"/>
          <w:szCs w:val="26"/>
        </w:rPr>
        <w:t>.</w:t>
      </w:r>
    </w:p>
    <w:p w:rsidR="00CF71C3" w:rsidRPr="00CA7F2C" w:rsidRDefault="00CF71C3" w:rsidP="00E3389D">
      <w:pPr>
        <w:spacing w:after="120"/>
        <w:ind w:firstLine="709"/>
        <w:contextualSpacing/>
        <w:jc w:val="both"/>
        <w:rPr>
          <w:rFonts w:ascii="Times New Roman" w:hAnsi="Times New Roman" w:cs="Times New Roman"/>
          <w:b/>
          <w:sz w:val="26"/>
          <w:szCs w:val="26"/>
        </w:rPr>
      </w:pPr>
      <w:r w:rsidRPr="00CA7F2C">
        <w:rPr>
          <w:rFonts w:ascii="Times New Roman" w:hAnsi="Times New Roman" w:cs="Times New Roman"/>
          <w:b/>
          <w:sz w:val="26"/>
          <w:szCs w:val="26"/>
        </w:rPr>
        <w:lastRenderedPageBreak/>
        <w:t>4. Phòng Quản trị và Đầu tư</w:t>
      </w:r>
    </w:p>
    <w:p w:rsidR="00CF71C3" w:rsidRPr="00CA7F2C" w:rsidRDefault="00CF71C3"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Chuẩn bị cơ sở vật chất cho kỳ thi</w:t>
      </w:r>
      <w:r w:rsidR="009A7878" w:rsidRPr="00CA7F2C">
        <w:rPr>
          <w:rFonts w:ascii="Times New Roman" w:hAnsi="Times New Roman" w:cs="Times New Roman"/>
          <w:sz w:val="26"/>
          <w:szCs w:val="26"/>
        </w:rPr>
        <w:t>,</w:t>
      </w:r>
      <w:r w:rsidRPr="00CA7F2C">
        <w:rPr>
          <w:rFonts w:ascii="Times New Roman" w:hAnsi="Times New Roman" w:cs="Times New Roman"/>
          <w:sz w:val="26"/>
          <w:szCs w:val="26"/>
        </w:rPr>
        <w:t xml:space="preserve"> đặc biệt là đảm bảo nguồn điện không bị gián đoạn trong quá trình tổ chức thi;</w:t>
      </w:r>
    </w:p>
    <w:p w:rsidR="006E5731" w:rsidRPr="00DC3EB9" w:rsidRDefault="006E5731" w:rsidP="00E3389D">
      <w:pPr>
        <w:spacing w:after="120"/>
        <w:ind w:firstLine="709"/>
        <w:contextualSpacing/>
        <w:jc w:val="both"/>
        <w:rPr>
          <w:rFonts w:ascii="Times New Roman" w:hAnsi="Times New Roman" w:cs="Times New Roman"/>
          <w:sz w:val="26"/>
          <w:szCs w:val="26"/>
        </w:rPr>
      </w:pPr>
      <w:r w:rsidRPr="00DC3EB9">
        <w:rPr>
          <w:rFonts w:ascii="Times New Roman" w:hAnsi="Times New Roman" w:cs="Times New Roman"/>
          <w:sz w:val="26"/>
          <w:szCs w:val="26"/>
        </w:rPr>
        <w:t xml:space="preserve">- Phối hợp rà soát tình trạng trùng phòng thi – phòng thi, phòng thi – phòng học và thông báo cho giảng </w:t>
      </w:r>
      <w:r w:rsidR="009A7878" w:rsidRPr="00CA7F2C">
        <w:rPr>
          <w:rFonts w:ascii="Times New Roman" w:hAnsi="Times New Roman" w:cs="Times New Roman"/>
          <w:sz w:val="26"/>
          <w:szCs w:val="26"/>
        </w:rPr>
        <w:t>viên</w:t>
      </w:r>
      <w:r w:rsidRPr="00DC3EB9">
        <w:rPr>
          <w:rFonts w:ascii="Times New Roman" w:hAnsi="Times New Roman" w:cs="Times New Roman"/>
          <w:sz w:val="26"/>
          <w:szCs w:val="26"/>
        </w:rPr>
        <w:t>và sinh viên khi phải chuyển phòng học;</w:t>
      </w:r>
    </w:p>
    <w:p w:rsidR="00D847F2" w:rsidRPr="00DC3EB9" w:rsidRDefault="00CF71C3" w:rsidP="00E3389D">
      <w:pPr>
        <w:spacing w:after="120"/>
        <w:ind w:firstLine="709"/>
        <w:contextualSpacing/>
        <w:jc w:val="both"/>
        <w:rPr>
          <w:rFonts w:ascii="Times New Roman" w:hAnsi="Times New Roman" w:cs="Times New Roman"/>
          <w:spacing w:val="-2"/>
          <w:sz w:val="26"/>
          <w:szCs w:val="26"/>
        </w:rPr>
      </w:pPr>
      <w:r w:rsidRPr="00DC3EB9">
        <w:rPr>
          <w:rFonts w:ascii="Times New Roman" w:hAnsi="Times New Roman" w:cs="Times New Roman"/>
          <w:spacing w:val="-2"/>
          <w:sz w:val="26"/>
          <w:szCs w:val="26"/>
        </w:rPr>
        <w:t xml:space="preserve">- </w:t>
      </w:r>
      <w:r w:rsidR="008262C2">
        <w:rPr>
          <w:rFonts w:ascii="Times New Roman" w:hAnsi="Times New Roman" w:cs="Times New Roman"/>
          <w:spacing w:val="-2"/>
          <w:sz w:val="26"/>
          <w:szCs w:val="26"/>
        </w:rPr>
        <w:t>Tham mưu và chuẩn bị khu vực gửi đồ, nội quy phòng gửi đồ và c</w:t>
      </w:r>
      <w:r w:rsidRPr="00DC3EB9">
        <w:rPr>
          <w:rFonts w:ascii="Times New Roman" w:hAnsi="Times New Roman" w:cs="Times New Roman"/>
          <w:spacing w:val="-2"/>
          <w:sz w:val="26"/>
          <w:szCs w:val="26"/>
        </w:rPr>
        <w:t xml:space="preserve">ử cán bộ </w:t>
      </w:r>
      <w:r w:rsidR="006E5731" w:rsidRPr="00DC3EB9">
        <w:rPr>
          <w:rFonts w:ascii="Times New Roman" w:hAnsi="Times New Roman" w:cs="Times New Roman"/>
          <w:spacing w:val="-2"/>
          <w:sz w:val="26"/>
          <w:szCs w:val="26"/>
        </w:rPr>
        <w:t xml:space="preserve">trực đóng mở cửa các phòng thi, </w:t>
      </w:r>
      <w:r w:rsidRPr="00DC3EB9">
        <w:rPr>
          <w:rFonts w:ascii="Times New Roman" w:hAnsi="Times New Roman" w:cs="Times New Roman"/>
          <w:spacing w:val="-2"/>
          <w:sz w:val="26"/>
          <w:szCs w:val="26"/>
        </w:rPr>
        <w:t>bảo quản tài sản cho sinh viên dự thi</w:t>
      </w:r>
      <w:r w:rsidR="008262C2">
        <w:rPr>
          <w:rFonts w:ascii="Times New Roman" w:hAnsi="Times New Roman" w:cs="Times New Roman"/>
          <w:spacing w:val="-2"/>
          <w:sz w:val="26"/>
          <w:szCs w:val="26"/>
        </w:rPr>
        <w:t xml:space="preserve"> tại các khu vực tổ chức thi</w:t>
      </w:r>
      <w:r w:rsidRPr="00DC3EB9">
        <w:rPr>
          <w:rFonts w:ascii="Times New Roman" w:hAnsi="Times New Roman" w:cs="Times New Roman"/>
          <w:spacing w:val="-2"/>
          <w:sz w:val="26"/>
          <w:szCs w:val="26"/>
        </w:rPr>
        <w:t>;</w:t>
      </w:r>
    </w:p>
    <w:p w:rsidR="00DB5537" w:rsidRDefault="00CF71C3"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Làm tốt công tác vệ sinh môi trường trước, trong và sau kỳ thi.</w:t>
      </w:r>
    </w:p>
    <w:p w:rsidR="00261306" w:rsidRPr="00CA7F2C" w:rsidRDefault="00CF71C3" w:rsidP="00E3389D">
      <w:pPr>
        <w:spacing w:after="120"/>
        <w:ind w:firstLine="709"/>
        <w:contextualSpacing/>
        <w:jc w:val="both"/>
        <w:rPr>
          <w:rFonts w:ascii="Times New Roman" w:hAnsi="Times New Roman" w:cs="Times New Roman"/>
          <w:b/>
          <w:sz w:val="26"/>
          <w:szCs w:val="26"/>
        </w:rPr>
      </w:pPr>
      <w:r w:rsidRPr="00CA7F2C">
        <w:rPr>
          <w:rFonts w:ascii="Times New Roman" w:hAnsi="Times New Roman" w:cs="Times New Roman"/>
          <w:b/>
          <w:sz w:val="26"/>
          <w:szCs w:val="26"/>
        </w:rPr>
        <w:t>5. Trung tâm Thực hành - Thí nghiệm</w:t>
      </w:r>
      <w:r w:rsidR="00E523CF">
        <w:rPr>
          <w:rFonts w:ascii="Times New Roman" w:hAnsi="Times New Roman" w:cs="Times New Roman"/>
          <w:b/>
          <w:sz w:val="26"/>
          <w:szCs w:val="26"/>
        </w:rPr>
        <w:t xml:space="preserve">: </w:t>
      </w:r>
    </w:p>
    <w:p w:rsidR="00261306" w:rsidRDefault="00261306"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b/>
          <w:sz w:val="26"/>
          <w:szCs w:val="26"/>
        </w:rPr>
        <w:t xml:space="preserve">- </w:t>
      </w:r>
      <w:r w:rsidRPr="00CA7F2C">
        <w:rPr>
          <w:rFonts w:ascii="Times New Roman" w:hAnsi="Times New Roman" w:cs="Times New Roman"/>
          <w:sz w:val="26"/>
          <w:szCs w:val="26"/>
        </w:rPr>
        <w:t xml:space="preserve">Phối hợp với Viện Nghiên cứu và Đào tạo trực tuyến </w:t>
      </w:r>
      <w:r w:rsidR="00FC0160">
        <w:rPr>
          <w:rFonts w:ascii="Times New Roman" w:hAnsi="Times New Roman" w:cs="Times New Roman"/>
          <w:sz w:val="26"/>
          <w:szCs w:val="26"/>
        </w:rPr>
        <w:t xml:space="preserve">và Ban quản lý cơ sở II </w:t>
      </w:r>
      <w:r w:rsidRPr="00CA7F2C">
        <w:rPr>
          <w:rFonts w:ascii="Times New Roman" w:hAnsi="Times New Roman" w:cs="Times New Roman"/>
          <w:sz w:val="26"/>
          <w:szCs w:val="26"/>
        </w:rPr>
        <w:t>chuẩn bị tốt cơ sở vật chất, nhất là các phòng máy đảm bảo các điều kiện tổ chức thi;</w:t>
      </w:r>
    </w:p>
    <w:p w:rsidR="00684857" w:rsidRPr="00CA7F2C" w:rsidRDefault="00684857" w:rsidP="00E3389D">
      <w:pPr>
        <w:spacing w:after="120"/>
        <w:ind w:firstLine="709"/>
        <w:contextualSpacing/>
        <w:jc w:val="both"/>
        <w:rPr>
          <w:rFonts w:ascii="Times New Roman" w:hAnsi="Times New Roman" w:cs="Times New Roman"/>
          <w:sz w:val="26"/>
          <w:szCs w:val="26"/>
        </w:rPr>
      </w:pPr>
      <w:r>
        <w:rPr>
          <w:rFonts w:ascii="Times New Roman" w:hAnsi="Times New Roman" w:cs="Times New Roman"/>
          <w:sz w:val="26"/>
          <w:szCs w:val="26"/>
        </w:rPr>
        <w:t>- Phối hợp với các Đơn vị đào tạo rà soát, cài đặt các phần mềm chuyên dụng để tổ chức thi các học phần thực hành trên máy tính;</w:t>
      </w:r>
      <w:bookmarkStart w:id="0" w:name="_GoBack"/>
      <w:bookmarkEnd w:id="0"/>
    </w:p>
    <w:p w:rsidR="00CF71C3" w:rsidRPr="00CA7F2C" w:rsidRDefault="00261306"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b/>
          <w:sz w:val="26"/>
          <w:szCs w:val="26"/>
        </w:rPr>
        <w:t xml:space="preserve">- </w:t>
      </w:r>
      <w:r w:rsidR="00CF71C3" w:rsidRPr="00CA7F2C">
        <w:rPr>
          <w:rFonts w:ascii="Times New Roman" w:hAnsi="Times New Roman" w:cs="Times New Roman"/>
          <w:sz w:val="26"/>
          <w:szCs w:val="26"/>
        </w:rPr>
        <w:t>Cử cán bộ trực kỹ thuật tại các phòng máy do Trung tâm quản lý.</w:t>
      </w:r>
    </w:p>
    <w:p w:rsidR="00CF71C3" w:rsidRPr="00CA7F2C" w:rsidRDefault="00CF71C3" w:rsidP="00E3389D">
      <w:pPr>
        <w:spacing w:after="120"/>
        <w:ind w:firstLine="709"/>
        <w:contextualSpacing/>
        <w:jc w:val="both"/>
        <w:rPr>
          <w:rFonts w:ascii="Times New Roman" w:hAnsi="Times New Roman" w:cs="Times New Roman"/>
          <w:b/>
          <w:sz w:val="26"/>
          <w:szCs w:val="26"/>
        </w:rPr>
      </w:pPr>
      <w:r w:rsidRPr="00CA7F2C">
        <w:rPr>
          <w:rFonts w:ascii="Times New Roman" w:hAnsi="Times New Roman" w:cs="Times New Roman"/>
          <w:b/>
          <w:sz w:val="26"/>
          <w:szCs w:val="26"/>
        </w:rPr>
        <w:t>6. Ban Quản lý Cơ sở II</w:t>
      </w:r>
    </w:p>
    <w:p w:rsidR="00CF71C3" w:rsidRPr="00CA7F2C" w:rsidRDefault="00CF71C3"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Phối hợp với </w:t>
      </w:r>
      <w:r w:rsidR="008A1274" w:rsidRPr="00CA7F2C">
        <w:rPr>
          <w:rFonts w:ascii="Times New Roman" w:hAnsi="Times New Roman" w:cs="Times New Roman"/>
          <w:sz w:val="26"/>
          <w:szCs w:val="26"/>
        </w:rPr>
        <w:t>Viện Nghiên cứu và Đào tạo trực tuyến</w:t>
      </w:r>
      <w:r w:rsidRPr="00CA7F2C">
        <w:rPr>
          <w:rFonts w:ascii="Times New Roman" w:hAnsi="Times New Roman" w:cs="Times New Roman"/>
          <w:sz w:val="26"/>
          <w:szCs w:val="26"/>
        </w:rPr>
        <w:t xml:space="preserve"> chuẩn bị tốt cơ sở vật chất, nhất là các phòng máy đảm bảo các điều kiện tổ chức thi; </w:t>
      </w:r>
    </w:p>
    <w:p w:rsidR="00CF71C3" w:rsidRPr="00CA7F2C" w:rsidRDefault="00CF71C3"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Cử cán bộ trực thi, cán bộ coi thi trắc nghiệm khách quan trên máy tính theo lịch thi</w:t>
      </w:r>
      <w:r w:rsidR="008002AE" w:rsidRPr="00CA7F2C">
        <w:rPr>
          <w:rFonts w:ascii="Times New Roman" w:hAnsi="Times New Roman" w:cs="Times New Roman"/>
          <w:sz w:val="26"/>
          <w:szCs w:val="26"/>
        </w:rPr>
        <w:t>;</w:t>
      </w:r>
    </w:p>
    <w:p w:rsidR="00CF71C3" w:rsidRPr="00CA7F2C" w:rsidRDefault="00CF71C3"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t xml:space="preserve">- Hoàn thiện hồ sơ tổ chức thi tại Cơ sở II gửi Trung tâm ĐBCL chậm nhất 02 ngày sau khi </w:t>
      </w:r>
      <w:r w:rsidR="008002AE" w:rsidRPr="00CA7F2C">
        <w:rPr>
          <w:rFonts w:ascii="Times New Roman" w:hAnsi="Times New Roman" w:cs="Times New Roman"/>
          <w:sz w:val="26"/>
          <w:szCs w:val="26"/>
        </w:rPr>
        <w:t xml:space="preserve">đã tổ chức </w:t>
      </w:r>
      <w:r w:rsidRPr="00CA7F2C">
        <w:rPr>
          <w:rFonts w:ascii="Times New Roman" w:hAnsi="Times New Roman" w:cs="Times New Roman"/>
          <w:sz w:val="26"/>
          <w:szCs w:val="26"/>
        </w:rPr>
        <w:t>thi</w:t>
      </w:r>
      <w:r w:rsidR="008002AE" w:rsidRPr="00CA7F2C">
        <w:rPr>
          <w:rFonts w:ascii="Times New Roman" w:hAnsi="Times New Roman" w:cs="Times New Roman"/>
          <w:sz w:val="26"/>
          <w:szCs w:val="26"/>
        </w:rPr>
        <w:t xml:space="preserve"> họ</w:t>
      </w:r>
      <w:r w:rsidR="00DC3EB9">
        <w:rPr>
          <w:rFonts w:ascii="Times New Roman" w:hAnsi="Times New Roman" w:cs="Times New Roman"/>
          <w:sz w:val="26"/>
          <w:szCs w:val="26"/>
        </w:rPr>
        <w:t>c phần</w:t>
      </w:r>
      <w:r w:rsidRPr="00CA7F2C">
        <w:rPr>
          <w:rFonts w:ascii="Times New Roman" w:hAnsi="Times New Roman" w:cs="Times New Roman"/>
          <w:sz w:val="26"/>
          <w:szCs w:val="26"/>
        </w:rPr>
        <w:t>.</w:t>
      </w:r>
    </w:p>
    <w:p w:rsidR="009A7878" w:rsidRPr="00CA7F2C" w:rsidRDefault="00D847F2" w:rsidP="00E3389D">
      <w:pPr>
        <w:spacing w:after="120"/>
        <w:ind w:firstLine="709"/>
        <w:contextualSpacing/>
        <w:jc w:val="both"/>
        <w:rPr>
          <w:rFonts w:ascii="Times New Roman" w:hAnsi="Times New Roman" w:cs="Times New Roman"/>
          <w:b/>
          <w:sz w:val="26"/>
          <w:szCs w:val="26"/>
        </w:rPr>
      </w:pPr>
      <w:r w:rsidRPr="00CA7F2C">
        <w:rPr>
          <w:rFonts w:ascii="Times New Roman" w:hAnsi="Times New Roman" w:cs="Times New Roman"/>
          <w:b/>
          <w:sz w:val="26"/>
          <w:szCs w:val="26"/>
        </w:rPr>
        <w:t xml:space="preserve">7. Phòng Tổ chức Cán bộ </w:t>
      </w:r>
    </w:p>
    <w:p w:rsidR="00DC3EB9" w:rsidRDefault="00DC3EB9" w:rsidP="00E3389D">
      <w:pPr>
        <w:spacing w:after="12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92627D" w:rsidRPr="00DC3EB9">
        <w:rPr>
          <w:rFonts w:ascii="Times New Roman" w:hAnsi="Times New Roman" w:cs="Times New Roman"/>
          <w:sz w:val="26"/>
          <w:szCs w:val="26"/>
        </w:rPr>
        <w:t xml:space="preserve">Phối hợp với Trung tâm ĐBCL </w:t>
      </w:r>
      <w:r>
        <w:rPr>
          <w:rFonts w:ascii="Times New Roman" w:hAnsi="Times New Roman" w:cs="Times New Roman"/>
          <w:sz w:val="26"/>
          <w:szCs w:val="26"/>
        </w:rPr>
        <w:t xml:space="preserve">tham mưu </w:t>
      </w:r>
      <w:r w:rsidR="0092627D" w:rsidRPr="00DC3EB9">
        <w:rPr>
          <w:rFonts w:ascii="Times New Roman" w:hAnsi="Times New Roman" w:cs="Times New Roman"/>
          <w:sz w:val="26"/>
          <w:szCs w:val="26"/>
        </w:rPr>
        <w:t xml:space="preserve">ban hành Quyết định </w:t>
      </w:r>
      <w:r w:rsidR="0092627D" w:rsidRPr="00CA7F2C">
        <w:rPr>
          <w:rFonts w:ascii="Times New Roman" w:hAnsi="Times New Roman" w:cs="Times New Roman"/>
          <w:sz w:val="26"/>
          <w:szCs w:val="26"/>
        </w:rPr>
        <w:t>đ</w:t>
      </w:r>
      <w:r w:rsidR="00D847F2" w:rsidRPr="00CA7F2C">
        <w:rPr>
          <w:rFonts w:ascii="Times New Roman" w:hAnsi="Times New Roman" w:cs="Times New Roman"/>
          <w:sz w:val="26"/>
          <w:szCs w:val="26"/>
        </w:rPr>
        <w:t>iều động cán bộ</w:t>
      </w:r>
      <w:r w:rsidR="0092627D" w:rsidRPr="00CA7F2C">
        <w:rPr>
          <w:rFonts w:ascii="Times New Roman" w:hAnsi="Times New Roman" w:cs="Times New Roman"/>
          <w:sz w:val="26"/>
          <w:szCs w:val="26"/>
        </w:rPr>
        <w:t xml:space="preserve"> coi thi học kỳ;</w:t>
      </w:r>
    </w:p>
    <w:p w:rsidR="00D847F2" w:rsidRPr="00CA7F2C" w:rsidRDefault="00DC3EB9" w:rsidP="00E3389D">
      <w:pPr>
        <w:spacing w:after="12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Cử cán bộ </w:t>
      </w:r>
      <w:r w:rsidR="00D847F2" w:rsidRPr="00CA7F2C">
        <w:rPr>
          <w:rFonts w:ascii="Times New Roman" w:hAnsi="Times New Roman" w:cs="Times New Roman"/>
          <w:sz w:val="26"/>
          <w:szCs w:val="26"/>
        </w:rPr>
        <w:t xml:space="preserve">dồn túi, đánh phách theo đề xuất của Trung tâm </w:t>
      </w:r>
      <w:r w:rsidR="009A7878" w:rsidRPr="00CA7F2C">
        <w:rPr>
          <w:rFonts w:ascii="Times New Roman" w:hAnsi="Times New Roman" w:cs="Times New Roman"/>
          <w:sz w:val="26"/>
          <w:szCs w:val="26"/>
        </w:rPr>
        <w:t>ĐBCL</w:t>
      </w:r>
      <w:r w:rsidR="00D847F2" w:rsidRPr="00CA7F2C">
        <w:rPr>
          <w:rFonts w:ascii="Times New Roman" w:hAnsi="Times New Roman" w:cs="Times New Roman"/>
          <w:sz w:val="26"/>
          <w:szCs w:val="26"/>
        </w:rPr>
        <w:t>.</w:t>
      </w:r>
    </w:p>
    <w:p w:rsidR="00C662E1" w:rsidRPr="00CA7F2C" w:rsidRDefault="00D847F2" w:rsidP="00E3389D">
      <w:pPr>
        <w:spacing w:after="120"/>
        <w:ind w:firstLine="709"/>
        <w:contextualSpacing/>
        <w:jc w:val="both"/>
        <w:rPr>
          <w:rFonts w:ascii="Times New Roman" w:hAnsi="Times New Roman" w:cs="Times New Roman"/>
          <w:b/>
          <w:sz w:val="26"/>
          <w:szCs w:val="26"/>
        </w:rPr>
      </w:pPr>
      <w:r w:rsidRPr="00CA7F2C">
        <w:rPr>
          <w:rFonts w:ascii="Times New Roman" w:hAnsi="Times New Roman" w:cs="Times New Roman"/>
          <w:b/>
          <w:sz w:val="26"/>
          <w:szCs w:val="26"/>
        </w:rPr>
        <w:t>8</w:t>
      </w:r>
      <w:r w:rsidR="00CF71C3" w:rsidRPr="00CA7F2C">
        <w:rPr>
          <w:rFonts w:ascii="Times New Roman" w:hAnsi="Times New Roman" w:cs="Times New Roman"/>
          <w:b/>
          <w:sz w:val="26"/>
          <w:szCs w:val="26"/>
        </w:rPr>
        <w:t>. Phòng Thanh tra - Pháp chế</w:t>
      </w:r>
    </w:p>
    <w:p w:rsidR="00CF71C3" w:rsidRDefault="00C662E1"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b/>
          <w:sz w:val="26"/>
          <w:szCs w:val="26"/>
        </w:rPr>
        <w:t xml:space="preserve">- </w:t>
      </w:r>
      <w:r w:rsidR="00CF71C3" w:rsidRPr="00CA7F2C">
        <w:rPr>
          <w:rFonts w:ascii="Times New Roman" w:hAnsi="Times New Roman" w:cs="Times New Roman"/>
          <w:sz w:val="26"/>
          <w:szCs w:val="26"/>
        </w:rPr>
        <w:t xml:space="preserve">Lập kế hoạch và thực hiện thanh, kiểm tra </w:t>
      </w:r>
      <w:r w:rsidR="00E45623" w:rsidRPr="00CA7F2C">
        <w:rPr>
          <w:rFonts w:ascii="Times New Roman" w:hAnsi="Times New Roman" w:cs="Times New Roman"/>
          <w:sz w:val="26"/>
          <w:szCs w:val="26"/>
        </w:rPr>
        <w:t xml:space="preserve">kỳ thi; </w:t>
      </w:r>
      <w:r w:rsidR="005845F9" w:rsidRPr="00CA7F2C">
        <w:rPr>
          <w:rFonts w:ascii="Times New Roman" w:hAnsi="Times New Roman" w:cs="Times New Roman"/>
          <w:sz w:val="26"/>
          <w:szCs w:val="26"/>
        </w:rPr>
        <w:t>thanh tra, kiểm tra các tình huống bất thường xảy ra trong quá trình tổ chức thi học kỳ (</w:t>
      </w:r>
      <w:r w:rsidR="005845F9" w:rsidRPr="00DC3EB9">
        <w:rPr>
          <w:rFonts w:ascii="Times New Roman" w:hAnsi="Times New Roman" w:cs="Times New Roman"/>
          <w:i/>
          <w:sz w:val="26"/>
          <w:szCs w:val="26"/>
        </w:rPr>
        <w:t>nếu có</w:t>
      </w:r>
      <w:r w:rsidR="005845F9" w:rsidRPr="00CA7F2C">
        <w:rPr>
          <w:rFonts w:ascii="Times New Roman" w:hAnsi="Times New Roman" w:cs="Times New Roman"/>
          <w:sz w:val="26"/>
          <w:szCs w:val="26"/>
        </w:rPr>
        <w:t xml:space="preserve">); </w:t>
      </w:r>
      <w:r w:rsidR="00E45623" w:rsidRPr="00DC3EB9">
        <w:rPr>
          <w:rFonts w:ascii="Times New Roman" w:hAnsi="Times New Roman" w:cs="Times New Roman"/>
          <w:sz w:val="26"/>
          <w:szCs w:val="26"/>
        </w:rPr>
        <w:t>thông báo thực trạng và đề xuất</w:t>
      </w:r>
      <w:r w:rsidR="0073620A" w:rsidRPr="00DC3EB9">
        <w:rPr>
          <w:rFonts w:ascii="Times New Roman" w:hAnsi="Times New Roman" w:cs="Times New Roman"/>
          <w:sz w:val="26"/>
          <w:szCs w:val="26"/>
        </w:rPr>
        <w:t>,</w:t>
      </w:r>
      <w:r w:rsidR="00E45623" w:rsidRPr="00DC3EB9">
        <w:rPr>
          <w:rFonts w:ascii="Times New Roman" w:hAnsi="Times New Roman" w:cs="Times New Roman"/>
          <w:sz w:val="26"/>
          <w:szCs w:val="26"/>
        </w:rPr>
        <w:t xml:space="preserve"> kiến nghị </w:t>
      </w:r>
      <w:r w:rsidR="0073620A" w:rsidRPr="00DC3EB9">
        <w:rPr>
          <w:rFonts w:ascii="Times New Roman" w:hAnsi="Times New Roman" w:cs="Times New Roman"/>
          <w:i/>
          <w:sz w:val="26"/>
          <w:szCs w:val="26"/>
        </w:rPr>
        <w:t>(nếu có)</w:t>
      </w:r>
      <w:r w:rsidR="00E45623" w:rsidRPr="00DC3EB9">
        <w:rPr>
          <w:rFonts w:ascii="Times New Roman" w:hAnsi="Times New Roman" w:cs="Times New Roman"/>
          <w:sz w:val="26"/>
          <w:szCs w:val="26"/>
        </w:rPr>
        <w:t>cho các đơn vị liên quan để kịp thời cải tiến chất lượng về công tác coi thi, chấm thi, nhập điểm</w:t>
      </w:r>
      <w:r w:rsidRPr="00DC3EB9">
        <w:rPr>
          <w:rFonts w:ascii="Times New Roman" w:hAnsi="Times New Roman" w:cs="Times New Roman"/>
          <w:sz w:val="26"/>
          <w:szCs w:val="26"/>
        </w:rPr>
        <w:t>;</w:t>
      </w:r>
    </w:p>
    <w:p w:rsidR="009419D0" w:rsidRPr="00DC3EB9" w:rsidRDefault="009419D0" w:rsidP="00E3389D">
      <w:pPr>
        <w:spacing w:after="12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Cung cấp phân công cán bộ thực hiện nhiệm vụ thanh tra cho Trung tâm Đảm bảo chất lượng trước ngày </w:t>
      </w:r>
      <w:r w:rsidR="00FC0160">
        <w:rPr>
          <w:rFonts w:ascii="Times New Roman" w:hAnsi="Times New Roman" w:cs="Times New Roman"/>
          <w:sz w:val="26"/>
          <w:szCs w:val="26"/>
        </w:rPr>
        <w:t>25/12</w:t>
      </w:r>
      <w:r>
        <w:rPr>
          <w:rFonts w:ascii="Times New Roman" w:hAnsi="Times New Roman" w:cs="Times New Roman"/>
          <w:sz w:val="26"/>
          <w:szCs w:val="26"/>
        </w:rPr>
        <w:t>/2024 để phối hợp trong công tác tổ chức thi;</w:t>
      </w:r>
    </w:p>
    <w:p w:rsidR="00074037" w:rsidRPr="00DC3EB9" w:rsidRDefault="00074037" w:rsidP="00E3389D">
      <w:pPr>
        <w:spacing w:before="120" w:after="120"/>
        <w:ind w:firstLine="709"/>
        <w:contextualSpacing/>
        <w:jc w:val="both"/>
        <w:rPr>
          <w:rFonts w:ascii="Times New Roman" w:hAnsi="Times New Roman" w:cs="Times New Roman"/>
          <w:sz w:val="26"/>
          <w:szCs w:val="26"/>
        </w:rPr>
      </w:pPr>
      <w:r w:rsidRPr="00DC3EB9">
        <w:rPr>
          <w:rFonts w:ascii="Times New Roman" w:hAnsi="Times New Roman" w:cs="Times New Roman"/>
          <w:sz w:val="26"/>
          <w:szCs w:val="26"/>
        </w:rPr>
        <w:t xml:space="preserve">- Phối hợp với Trung tâm </w:t>
      </w:r>
      <w:r w:rsidR="009A7878" w:rsidRPr="00CA7F2C">
        <w:rPr>
          <w:rFonts w:ascii="Times New Roman" w:hAnsi="Times New Roman" w:cs="Times New Roman"/>
          <w:sz w:val="26"/>
          <w:szCs w:val="26"/>
        </w:rPr>
        <w:t xml:space="preserve">ĐBCL </w:t>
      </w:r>
      <w:r w:rsidRPr="00DC3EB9">
        <w:rPr>
          <w:rFonts w:ascii="Times New Roman" w:hAnsi="Times New Roman" w:cs="Times New Roman"/>
          <w:sz w:val="26"/>
          <w:szCs w:val="26"/>
        </w:rPr>
        <w:t xml:space="preserve">và các </w:t>
      </w:r>
      <w:r w:rsidR="009A7878" w:rsidRPr="00CA7F2C">
        <w:rPr>
          <w:rFonts w:ascii="Times New Roman" w:hAnsi="Times New Roman" w:cs="Times New Roman"/>
          <w:sz w:val="26"/>
          <w:szCs w:val="26"/>
        </w:rPr>
        <w:t>đ</w:t>
      </w:r>
      <w:r w:rsidR="009A7878" w:rsidRPr="00DC3EB9">
        <w:rPr>
          <w:rFonts w:ascii="Times New Roman" w:hAnsi="Times New Roman" w:cs="Times New Roman"/>
          <w:sz w:val="26"/>
          <w:szCs w:val="26"/>
        </w:rPr>
        <w:t xml:space="preserve">ơn </w:t>
      </w:r>
      <w:r w:rsidRPr="00DC3EB9">
        <w:rPr>
          <w:rFonts w:ascii="Times New Roman" w:hAnsi="Times New Roman" w:cs="Times New Roman"/>
          <w:sz w:val="26"/>
          <w:szCs w:val="26"/>
        </w:rPr>
        <w:t>vị đào tạo phúc khảo điểm cho sinh viên theo yêu cầu.</w:t>
      </w:r>
    </w:p>
    <w:p w:rsidR="0073620A" w:rsidRPr="00CA7F2C" w:rsidRDefault="00D847F2" w:rsidP="00E3389D">
      <w:pPr>
        <w:spacing w:after="120"/>
        <w:ind w:firstLine="709"/>
        <w:contextualSpacing/>
        <w:jc w:val="both"/>
        <w:rPr>
          <w:rFonts w:ascii="Times New Roman" w:hAnsi="Times New Roman" w:cs="Times New Roman"/>
          <w:b/>
          <w:sz w:val="26"/>
          <w:szCs w:val="26"/>
        </w:rPr>
      </w:pPr>
      <w:r w:rsidRPr="00CA7F2C">
        <w:rPr>
          <w:rFonts w:ascii="Times New Roman" w:hAnsi="Times New Roman" w:cs="Times New Roman"/>
          <w:b/>
          <w:sz w:val="26"/>
          <w:szCs w:val="26"/>
        </w:rPr>
        <w:t>9</w:t>
      </w:r>
      <w:r w:rsidR="00CF71C3" w:rsidRPr="00CA7F2C">
        <w:rPr>
          <w:rFonts w:ascii="Times New Roman" w:hAnsi="Times New Roman" w:cs="Times New Roman"/>
          <w:b/>
          <w:sz w:val="26"/>
          <w:szCs w:val="26"/>
        </w:rPr>
        <w:t xml:space="preserve">. Phòng Kế hoạch - Tài chính </w:t>
      </w:r>
    </w:p>
    <w:p w:rsidR="0073620A" w:rsidRPr="00CA7F2C" w:rsidRDefault="001F7EF6" w:rsidP="00E3389D">
      <w:pPr>
        <w:spacing w:after="120"/>
        <w:ind w:firstLine="709"/>
        <w:contextualSpacing/>
        <w:jc w:val="both"/>
        <w:rPr>
          <w:rFonts w:ascii="Times New Roman" w:hAnsi="Times New Roman" w:cs="Times New Roman"/>
          <w:b/>
          <w:sz w:val="26"/>
          <w:szCs w:val="26"/>
        </w:rPr>
      </w:pPr>
      <w:r>
        <w:rPr>
          <w:rFonts w:ascii="Times New Roman" w:hAnsi="Times New Roman" w:cs="Times New Roman"/>
          <w:b/>
          <w:sz w:val="26"/>
          <w:szCs w:val="26"/>
        </w:rPr>
        <w:t xml:space="preserve">- </w:t>
      </w:r>
      <w:r w:rsidR="0073620A" w:rsidRPr="00CA7F2C">
        <w:rPr>
          <w:rFonts w:ascii="Times New Roman" w:hAnsi="Times New Roman" w:cs="Times New Roman"/>
          <w:sz w:val="26"/>
          <w:szCs w:val="26"/>
        </w:rPr>
        <w:t>Cung cấp văn phòng phẩm để tổ chức kỳ thi;</w:t>
      </w:r>
    </w:p>
    <w:p w:rsidR="00190A41" w:rsidRDefault="0073620A" w:rsidP="00E3389D">
      <w:pPr>
        <w:spacing w:after="40"/>
        <w:ind w:firstLine="709"/>
        <w:contextualSpacing/>
        <w:jc w:val="both"/>
        <w:rPr>
          <w:rFonts w:ascii="Times New Roman" w:hAnsi="Times New Roman" w:cs="Times New Roman"/>
          <w:sz w:val="26"/>
          <w:szCs w:val="26"/>
        </w:rPr>
      </w:pPr>
      <w:r w:rsidRPr="00CA7F2C">
        <w:rPr>
          <w:rFonts w:ascii="Times New Roman" w:hAnsi="Times New Roman" w:cs="Times New Roman"/>
          <w:b/>
          <w:sz w:val="26"/>
          <w:szCs w:val="26"/>
        </w:rPr>
        <w:t xml:space="preserve">- </w:t>
      </w:r>
      <w:r w:rsidR="00CF71C3" w:rsidRPr="00CA7F2C">
        <w:rPr>
          <w:rFonts w:ascii="Times New Roman" w:hAnsi="Times New Roman" w:cs="Times New Roman"/>
          <w:sz w:val="26"/>
          <w:szCs w:val="26"/>
        </w:rPr>
        <w:t xml:space="preserve">Phối hợp với Trung tâm ĐBCL </w:t>
      </w:r>
      <w:r w:rsidR="00761F3D">
        <w:rPr>
          <w:rFonts w:ascii="Times New Roman" w:hAnsi="Times New Roman" w:cs="Times New Roman"/>
          <w:sz w:val="26"/>
          <w:szCs w:val="26"/>
        </w:rPr>
        <w:t xml:space="preserve">hướng dẫn dự toán, </w:t>
      </w:r>
      <w:r w:rsidR="00CF71C3" w:rsidRPr="00CA7F2C">
        <w:rPr>
          <w:rFonts w:ascii="Times New Roman" w:hAnsi="Times New Roman" w:cs="Times New Roman"/>
          <w:sz w:val="26"/>
          <w:szCs w:val="26"/>
        </w:rPr>
        <w:t>thanh toán kinh phí tổ chức kỳ thi.</w:t>
      </w:r>
    </w:p>
    <w:p w:rsidR="009C14DC" w:rsidRPr="009C14DC" w:rsidRDefault="009C14DC" w:rsidP="00E3389D">
      <w:pPr>
        <w:spacing w:after="40"/>
        <w:ind w:firstLine="709"/>
        <w:contextualSpacing/>
        <w:jc w:val="both"/>
        <w:rPr>
          <w:rFonts w:ascii="Times New Roman" w:hAnsi="Times New Roman" w:cs="Times New Roman"/>
          <w:b/>
          <w:sz w:val="26"/>
          <w:szCs w:val="26"/>
        </w:rPr>
      </w:pPr>
      <w:r>
        <w:rPr>
          <w:rFonts w:ascii="Times New Roman" w:hAnsi="Times New Roman" w:cs="Times New Roman"/>
          <w:b/>
          <w:sz w:val="26"/>
          <w:szCs w:val="26"/>
        </w:rPr>
        <w:t>10. Phòng Công tác c</w:t>
      </w:r>
      <w:r w:rsidRPr="009C14DC">
        <w:rPr>
          <w:rFonts w:ascii="Times New Roman" w:hAnsi="Times New Roman" w:cs="Times New Roman"/>
          <w:b/>
          <w:sz w:val="26"/>
          <w:szCs w:val="26"/>
        </w:rPr>
        <w:t xml:space="preserve">hính trị </w:t>
      </w:r>
      <w:r>
        <w:rPr>
          <w:rFonts w:ascii="Times New Roman" w:hAnsi="Times New Roman" w:cs="Times New Roman"/>
          <w:b/>
          <w:sz w:val="26"/>
          <w:szCs w:val="26"/>
        </w:rPr>
        <w:t xml:space="preserve">- </w:t>
      </w:r>
      <w:r w:rsidRPr="009C14DC">
        <w:rPr>
          <w:rFonts w:ascii="Times New Roman" w:hAnsi="Times New Roman" w:cs="Times New Roman"/>
          <w:b/>
          <w:sz w:val="26"/>
          <w:szCs w:val="26"/>
        </w:rPr>
        <w:t>Họ</w:t>
      </w:r>
      <w:r>
        <w:rPr>
          <w:rFonts w:ascii="Times New Roman" w:hAnsi="Times New Roman" w:cs="Times New Roman"/>
          <w:b/>
          <w:sz w:val="26"/>
          <w:szCs w:val="26"/>
        </w:rPr>
        <w:t>c sinh, s</w:t>
      </w:r>
      <w:r w:rsidRPr="009C14DC">
        <w:rPr>
          <w:rFonts w:ascii="Times New Roman" w:hAnsi="Times New Roman" w:cs="Times New Roman"/>
          <w:b/>
          <w:sz w:val="26"/>
          <w:szCs w:val="26"/>
        </w:rPr>
        <w:t>inh viên</w:t>
      </w:r>
    </w:p>
    <w:p w:rsidR="009C14DC" w:rsidRPr="00CA7F2C" w:rsidRDefault="009C14DC" w:rsidP="00E3389D">
      <w:pPr>
        <w:spacing w:before="120" w:after="120"/>
        <w:ind w:firstLine="709"/>
        <w:contextualSpacing/>
        <w:jc w:val="both"/>
        <w:rPr>
          <w:rFonts w:ascii="Times New Roman" w:hAnsi="Times New Roman" w:cs="Times New Roman"/>
          <w:sz w:val="26"/>
          <w:szCs w:val="26"/>
        </w:rPr>
      </w:pPr>
      <w:r>
        <w:rPr>
          <w:rFonts w:ascii="Times New Roman" w:hAnsi="Times New Roman" w:cs="Times New Roman"/>
          <w:sz w:val="26"/>
          <w:szCs w:val="26"/>
        </w:rPr>
        <w:t>- Yêu cầu người học phải đeo phù hiệu khi đến trường và thực hiện nghiêm túc quy chế thi</w:t>
      </w:r>
      <w:r w:rsidR="00A4519C" w:rsidRPr="00CA7F2C">
        <w:rPr>
          <w:rFonts w:ascii="Times New Roman" w:hAnsi="Times New Roman" w:cs="Times New Roman"/>
          <w:sz w:val="26"/>
          <w:szCs w:val="26"/>
        </w:rPr>
        <w:t>;</w:t>
      </w:r>
    </w:p>
    <w:p w:rsidR="009C14DC" w:rsidRDefault="009C14DC" w:rsidP="00E3389D">
      <w:pPr>
        <w:spacing w:after="120"/>
        <w:ind w:firstLine="709"/>
        <w:contextualSpacing/>
        <w:jc w:val="both"/>
        <w:rPr>
          <w:rFonts w:ascii="Times New Roman" w:hAnsi="Times New Roman" w:cs="Times New Roman"/>
          <w:sz w:val="26"/>
          <w:szCs w:val="26"/>
        </w:rPr>
      </w:pPr>
      <w:r w:rsidRPr="00CA7F2C">
        <w:rPr>
          <w:rFonts w:ascii="Times New Roman" w:hAnsi="Times New Roman" w:cs="Times New Roman"/>
          <w:sz w:val="26"/>
          <w:szCs w:val="26"/>
        </w:rPr>
        <w:lastRenderedPageBreak/>
        <w:t xml:space="preserve">- </w:t>
      </w:r>
      <w:r>
        <w:rPr>
          <w:rFonts w:ascii="Times New Roman" w:hAnsi="Times New Roman" w:cs="Times New Roman"/>
          <w:sz w:val="26"/>
          <w:szCs w:val="26"/>
        </w:rPr>
        <w:t>Tiến hành cho sinh viên ký cam kết thực hiện nghiêm túc quy định dự thi, đồng thời có biện pháp xử lý đối với các sinh viên vi phạm quy định.</w:t>
      </w:r>
    </w:p>
    <w:p w:rsidR="009C14DC" w:rsidRDefault="009C14DC" w:rsidP="00E3389D">
      <w:pPr>
        <w:spacing w:after="40"/>
        <w:ind w:firstLine="709"/>
        <w:contextualSpacing/>
        <w:jc w:val="both"/>
        <w:rPr>
          <w:rFonts w:ascii="Times New Roman" w:hAnsi="Times New Roman" w:cs="Times New Roman"/>
          <w:b/>
          <w:sz w:val="26"/>
          <w:szCs w:val="26"/>
        </w:rPr>
      </w:pPr>
      <w:r w:rsidRPr="009C14DC">
        <w:rPr>
          <w:rFonts w:ascii="Times New Roman" w:hAnsi="Times New Roman" w:cs="Times New Roman"/>
          <w:b/>
          <w:sz w:val="26"/>
          <w:szCs w:val="26"/>
        </w:rPr>
        <w:t xml:space="preserve">11. Đoàn Thanh niên, Hội </w:t>
      </w:r>
      <w:r>
        <w:rPr>
          <w:rFonts w:ascii="Times New Roman" w:hAnsi="Times New Roman" w:cs="Times New Roman"/>
          <w:b/>
          <w:sz w:val="26"/>
          <w:szCs w:val="26"/>
        </w:rPr>
        <w:t>S</w:t>
      </w:r>
      <w:r w:rsidRPr="009C14DC">
        <w:rPr>
          <w:rFonts w:ascii="Times New Roman" w:hAnsi="Times New Roman" w:cs="Times New Roman"/>
          <w:b/>
          <w:sz w:val="26"/>
          <w:szCs w:val="26"/>
        </w:rPr>
        <w:t>inh viên</w:t>
      </w:r>
    </w:p>
    <w:p w:rsidR="009C14DC" w:rsidRPr="00CA7F2C" w:rsidRDefault="009C14DC" w:rsidP="00E3389D">
      <w:pPr>
        <w:spacing w:before="120" w:after="120"/>
        <w:ind w:firstLine="709"/>
        <w:contextualSpacing/>
        <w:jc w:val="both"/>
        <w:rPr>
          <w:rFonts w:ascii="Times New Roman" w:hAnsi="Times New Roman" w:cs="Times New Roman"/>
          <w:sz w:val="26"/>
          <w:szCs w:val="26"/>
        </w:rPr>
      </w:pPr>
      <w:r w:rsidRPr="00DF12E6">
        <w:rPr>
          <w:rFonts w:ascii="Times New Roman" w:hAnsi="Times New Roman" w:cs="Times New Roman"/>
          <w:sz w:val="26"/>
          <w:szCs w:val="26"/>
        </w:rPr>
        <w:t xml:space="preserve">- </w:t>
      </w:r>
      <w:r w:rsidR="00A4519C">
        <w:rPr>
          <w:rFonts w:ascii="Times New Roman" w:hAnsi="Times New Roman" w:cs="Times New Roman"/>
          <w:sz w:val="26"/>
          <w:szCs w:val="26"/>
        </w:rPr>
        <w:t>Phát động phong trào “Học viên, sinh viên</w:t>
      </w:r>
      <w:r>
        <w:rPr>
          <w:rFonts w:ascii="Times New Roman" w:hAnsi="Times New Roman" w:cs="Times New Roman"/>
          <w:sz w:val="26"/>
          <w:szCs w:val="26"/>
        </w:rPr>
        <w:t xml:space="preserve"> đeo phù hiệu khi đến trường và thực hiện nghiêm túc quy chế thi</w:t>
      </w:r>
      <w:r w:rsidR="00E523CF">
        <w:rPr>
          <w:rFonts w:ascii="Times New Roman" w:hAnsi="Times New Roman" w:cs="Times New Roman"/>
          <w:sz w:val="26"/>
          <w:szCs w:val="26"/>
        </w:rPr>
        <w:t>”</w:t>
      </w:r>
      <w:r>
        <w:rPr>
          <w:rFonts w:ascii="Times New Roman" w:hAnsi="Times New Roman" w:cs="Times New Roman"/>
          <w:sz w:val="26"/>
          <w:szCs w:val="26"/>
        </w:rPr>
        <w:t>;</w:t>
      </w:r>
    </w:p>
    <w:p w:rsidR="009C14DC" w:rsidRDefault="009C14DC" w:rsidP="00E3389D">
      <w:pPr>
        <w:spacing w:after="120"/>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236C43">
        <w:rPr>
          <w:rFonts w:ascii="Times New Roman" w:hAnsi="Times New Roman" w:cs="Times New Roman"/>
          <w:sz w:val="26"/>
          <w:szCs w:val="26"/>
        </w:rPr>
        <w:t xml:space="preserve"> </w:t>
      </w:r>
      <w:r>
        <w:rPr>
          <w:rFonts w:ascii="Times New Roman" w:hAnsi="Times New Roman" w:cs="Times New Roman"/>
          <w:sz w:val="26"/>
          <w:szCs w:val="26"/>
        </w:rPr>
        <w:t xml:space="preserve">Cử sinh viên tình nguyện tham gia hỗ trợ công tác tổ chức thi vào đầu và cuối các ca thi. </w:t>
      </w:r>
    </w:p>
    <w:p w:rsidR="00C632B6" w:rsidRPr="00C632B6" w:rsidRDefault="00C632B6" w:rsidP="00E3389D">
      <w:pPr>
        <w:spacing w:after="120"/>
        <w:ind w:firstLine="709"/>
        <w:contextualSpacing/>
        <w:jc w:val="both"/>
        <w:rPr>
          <w:rFonts w:ascii="Times New Roman" w:hAnsi="Times New Roman" w:cs="Times New Roman"/>
          <w:sz w:val="26"/>
          <w:szCs w:val="26"/>
        </w:rPr>
      </w:pPr>
      <w:r w:rsidRPr="00C632B6">
        <w:rPr>
          <w:rFonts w:ascii="Times New Roman" w:hAnsi="Times New Roman" w:cs="Times New Roman"/>
          <w:b/>
          <w:sz w:val="26"/>
          <w:szCs w:val="26"/>
        </w:rPr>
        <w:t>12. Phòng Đào tạo</w:t>
      </w:r>
      <w:r>
        <w:rPr>
          <w:rFonts w:ascii="Times New Roman" w:hAnsi="Times New Roman" w:cs="Times New Roman"/>
          <w:b/>
          <w:sz w:val="26"/>
          <w:szCs w:val="26"/>
        </w:rPr>
        <w:t xml:space="preserve">: </w:t>
      </w:r>
      <w:r w:rsidRPr="00C632B6">
        <w:rPr>
          <w:rFonts w:ascii="Times New Roman" w:hAnsi="Times New Roman" w:cs="Times New Roman"/>
          <w:sz w:val="26"/>
          <w:szCs w:val="26"/>
        </w:rPr>
        <w:t>Phối hợp với các Đơn vị đào tạo</w:t>
      </w:r>
      <w:r>
        <w:rPr>
          <w:rFonts w:ascii="Times New Roman" w:hAnsi="Times New Roman" w:cs="Times New Roman"/>
          <w:b/>
          <w:sz w:val="26"/>
          <w:szCs w:val="26"/>
        </w:rPr>
        <w:t xml:space="preserve"> c</w:t>
      </w:r>
      <w:r>
        <w:rPr>
          <w:rFonts w:ascii="Times New Roman" w:hAnsi="Times New Roman" w:cs="Times New Roman"/>
          <w:sz w:val="26"/>
          <w:szCs w:val="26"/>
        </w:rPr>
        <w:t>ung cấp trọng số các thành phần đánh giá học phần để thanh toán kinh phí chấm thi.</w:t>
      </w:r>
    </w:p>
    <w:p w:rsidR="009C14DC" w:rsidRDefault="00C632B6" w:rsidP="00E3389D">
      <w:pPr>
        <w:spacing w:after="40"/>
        <w:ind w:firstLine="709"/>
        <w:contextualSpacing/>
        <w:jc w:val="both"/>
        <w:rPr>
          <w:rFonts w:ascii="Times New Roman" w:hAnsi="Times New Roman" w:cs="Times New Roman"/>
          <w:sz w:val="26"/>
          <w:szCs w:val="26"/>
        </w:rPr>
      </w:pPr>
      <w:r>
        <w:rPr>
          <w:rFonts w:ascii="Times New Roman" w:hAnsi="Times New Roman" w:cs="Times New Roman"/>
          <w:b/>
          <w:sz w:val="26"/>
          <w:szCs w:val="26"/>
        </w:rPr>
        <w:t>13</w:t>
      </w:r>
      <w:r w:rsidR="009C14DC">
        <w:rPr>
          <w:rFonts w:ascii="Times New Roman" w:hAnsi="Times New Roman" w:cs="Times New Roman"/>
          <w:b/>
          <w:sz w:val="26"/>
          <w:szCs w:val="26"/>
        </w:rPr>
        <w:t xml:space="preserve">. Trung tâm Dịch vụ, Hỗ trợ sinh viên và Quan hệ doanh nghiệp: </w:t>
      </w:r>
      <w:r w:rsidR="009C14DC" w:rsidRPr="009C14DC">
        <w:rPr>
          <w:rFonts w:ascii="Times New Roman" w:hAnsi="Times New Roman" w:cs="Times New Roman"/>
          <w:sz w:val="26"/>
          <w:szCs w:val="26"/>
        </w:rPr>
        <w:t>Phối hợp công ty vệ sĩ tăng cường kiểm tra, giám sát khu vực thi, đặc biệt là thời điểm đầu và cuối mỗi ca thi</w:t>
      </w:r>
      <w:r w:rsidR="009C14DC">
        <w:rPr>
          <w:rFonts w:ascii="Times New Roman" w:hAnsi="Times New Roman" w:cs="Times New Roman"/>
          <w:sz w:val="26"/>
          <w:szCs w:val="26"/>
        </w:rPr>
        <w:t>.</w:t>
      </w:r>
    </w:p>
    <w:p w:rsidR="00DB5537" w:rsidRDefault="00DB5537" w:rsidP="00E3389D">
      <w:pPr>
        <w:spacing w:after="40"/>
        <w:ind w:firstLine="709"/>
        <w:contextualSpacing/>
        <w:jc w:val="both"/>
        <w:rPr>
          <w:rFonts w:ascii="Times New Roman" w:hAnsi="Times New Roman" w:cs="Times New Roman"/>
          <w:sz w:val="16"/>
          <w:szCs w:val="16"/>
        </w:rPr>
      </w:pPr>
    </w:p>
    <w:p w:rsidR="00C632B6" w:rsidRPr="00DC3EB9" w:rsidRDefault="00C632B6" w:rsidP="00E3389D">
      <w:pPr>
        <w:spacing w:after="40"/>
        <w:ind w:firstLine="709"/>
        <w:contextualSpacing/>
        <w:jc w:val="both"/>
        <w:rPr>
          <w:rFonts w:ascii="Times New Roman" w:hAnsi="Times New Roman" w:cs="Times New Roman"/>
          <w:sz w:val="16"/>
          <w:szCs w:val="16"/>
        </w:rPr>
      </w:pPr>
    </w:p>
    <w:p w:rsidR="000A0ED4" w:rsidRPr="00DC3EB9" w:rsidRDefault="000A0ED4" w:rsidP="00E3389D">
      <w:pPr>
        <w:spacing w:before="240" w:after="120"/>
        <w:ind w:firstLine="706"/>
        <w:contextualSpacing/>
        <w:jc w:val="both"/>
        <w:rPr>
          <w:rFonts w:ascii="Times New Roman" w:hAnsi="Times New Roman"/>
          <w:b/>
          <w:spacing w:val="-2"/>
          <w:sz w:val="26"/>
          <w:szCs w:val="26"/>
        </w:rPr>
      </w:pPr>
      <w:r w:rsidRPr="00DC3EB9">
        <w:rPr>
          <w:rFonts w:ascii="Times New Roman" w:hAnsi="Times New Roman"/>
          <w:spacing w:val="-2"/>
          <w:sz w:val="26"/>
          <w:szCs w:val="26"/>
        </w:rPr>
        <w:t>Nhà trường yêu cầu Trưở</w:t>
      </w:r>
      <w:r w:rsidR="00505336" w:rsidRPr="00DC3EB9">
        <w:rPr>
          <w:rFonts w:ascii="Times New Roman" w:hAnsi="Times New Roman"/>
          <w:spacing w:val="-2"/>
          <w:sz w:val="26"/>
          <w:szCs w:val="26"/>
        </w:rPr>
        <w:t xml:space="preserve">ng các </w:t>
      </w:r>
      <w:r w:rsidR="005822FD" w:rsidRPr="00DC3EB9">
        <w:rPr>
          <w:rFonts w:ascii="Times New Roman" w:hAnsi="Times New Roman" w:cs="Times New Roman"/>
          <w:spacing w:val="-2"/>
          <w:sz w:val="26"/>
          <w:szCs w:val="26"/>
        </w:rPr>
        <w:t xml:space="preserve">đơn vị đào tạo </w:t>
      </w:r>
      <w:r w:rsidRPr="00DC3EB9">
        <w:rPr>
          <w:rFonts w:ascii="Times New Roman" w:hAnsi="Times New Roman"/>
          <w:spacing w:val="-2"/>
          <w:sz w:val="26"/>
          <w:szCs w:val="26"/>
        </w:rPr>
        <w:t xml:space="preserve">thông báo đến Trưởng bộ môn, </w:t>
      </w:r>
      <w:r w:rsidR="005822FD" w:rsidRPr="00DC3EB9">
        <w:rPr>
          <w:rFonts w:ascii="Times New Roman" w:hAnsi="Times New Roman"/>
          <w:spacing w:val="-2"/>
          <w:sz w:val="26"/>
          <w:szCs w:val="26"/>
        </w:rPr>
        <w:t xml:space="preserve">Trưởng khoa, </w:t>
      </w:r>
      <w:r w:rsidRPr="00DC3EB9">
        <w:rPr>
          <w:rFonts w:ascii="Times New Roman" w:hAnsi="Times New Roman"/>
          <w:spacing w:val="-2"/>
          <w:sz w:val="26"/>
          <w:szCs w:val="26"/>
        </w:rPr>
        <w:t xml:space="preserve">giảng </w:t>
      </w:r>
      <w:r w:rsidR="009A7878" w:rsidRPr="00DC3EB9">
        <w:rPr>
          <w:rFonts w:ascii="Times New Roman" w:hAnsi="Times New Roman"/>
          <w:spacing w:val="-2"/>
          <w:sz w:val="26"/>
          <w:szCs w:val="26"/>
        </w:rPr>
        <w:t>viên</w:t>
      </w:r>
      <w:r w:rsidRPr="00DC3EB9">
        <w:rPr>
          <w:rFonts w:ascii="Times New Roman" w:hAnsi="Times New Roman"/>
          <w:spacing w:val="-2"/>
          <w:sz w:val="26"/>
          <w:szCs w:val="26"/>
        </w:rPr>
        <w:t xml:space="preserve">, trợ lý đào tạo, cán bộ </w:t>
      </w:r>
      <w:r w:rsidR="00CF71C3" w:rsidRPr="00DC3EB9">
        <w:rPr>
          <w:rFonts w:ascii="Times New Roman" w:hAnsi="Times New Roman"/>
          <w:spacing w:val="-2"/>
          <w:sz w:val="26"/>
          <w:szCs w:val="26"/>
        </w:rPr>
        <w:t>văn phòng và</w:t>
      </w:r>
      <w:r w:rsidRPr="00DC3EB9">
        <w:rPr>
          <w:rFonts w:ascii="Times New Roman" w:hAnsi="Times New Roman"/>
          <w:spacing w:val="-2"/>
          <w:sz w:val="26"/>
          <w:szCs w:val="26"/>
        </w:rPr>
        <w:t xml:space="preserve"> sinh viên được biết và kịp thời thực hiệ</w:t>
      </w:r>
      <w:r w:rsidR="00190A41" w:rsidRPr="00DC3EB9">
        <w:rPr>
          <w:rFonts w:ascii="Times New Roman" w:hAnsi="Times New Roman"/>
          <w:spacing w:val="-2"/>
          <w:sz w:val="26"/>
          <w:szCs w:val="26"/>
        </w:rPr>
        <w:t xml:space="preserve">n; Trưởng các đơn vị </w:t>
      </w:r>
      <w:r w:rsidR="003A467B">
        <w:rPr>
          <w:rFonts w:ascii="Times New Roman" w:hAnsi="Times New Roman"/>
          <w:spacing w:val="-2"/>
          <w:sz w:val="26"/>
          <w:szCs w:val="26"/>
        </w:rPr>
        <w:t xml:space="preserve">hành chính </w:t>
      </w:r>
      <w:r w:rsidR="00CF71C3" w:rsidRPr="00DC3EB9">
        <w:rPr>
          <w:rFonts w:ascii="Times New Roman" w:hAnsi="Times New Roman"/>
          <w:spacing w:val="-2"/>
          <w:sz w:val="26"/>
          <w:szCs w:val="26"/>
        </w:rPr>
        <w:t xml:space="preserve">có </w:t>
      </w:r>
      <w:r w:rsidR="00190A41" w:rsidRPr="00DC3EB9">
        <w:rPr>
          <w:rFonts w:ascii="Times New Roman" w:hAnsi="Times New Roman"/>
          <w:spacing w:val="-2"/>
          <w:sz w:val="26"/>
          <w:szCs w:val="26"/>
        </w:rPr>
        <w:t>liên quan chỉ đạo công tác phối hợp tổ chức thi theo chức năng nhiệm vụ của đơn vị.</w:t>
      </w:r>
      <w:r w:rsidRPr="00DC3EB9">
        <w:rPr>
          <w:rFonts w:ascii="Times New Roman" w:hAnsi="Times New Roman"/>
          <w:spacing w:val="-2"/>
          <w:sz w:val="26"/>
          <w:szCs w:val="26"/>
        </w:rPr>
        <w:t xml:space="preserve"> Trong quá trình triển khai, nếu có vướng mắc hoặc đề xuất, các đơn vị phản ánh về Nhà trường </w:t>
      </w:r>
      <w:r w:rsidRPr="00DC3EB9">
        <w:rPr>
          <w:rFonts w:ascii="Times New Roman" w:hAnsi="Times New Roman"/>
          <w:i/>
          <w:spacing w:val="-2"/>
          <w:sz w:val="26"/>
          <w:szCs w:val="26"/>
        </w:rPr>
        <w:t xml:space="preserve">(qua Trung tâm </w:t>
      </w:r>
      <w:r w:rsidR="00DB5537" w:rsidRPr="00DC3EB9">
        <w:rPr>
          <w:rFonts w:ascii="Times New Roman" w:hAnsi="Times New Roman" w:cs="Times New Roman"/>
          <w:i/>
          <w:iCs/>
          <w:spacing w:val="-2"/>
          <w:sz w:val="26"/>
          <w:szCs w:val="26"/>
        </w:rPr>
        <w:t>ĐBCL</w:t>
      </w:r>
      <w:r w:rsidRPr="00DC3EB9">
        <w:rPr>
          <w:rFonts w:ascii="Times New Roman" w:hAnsi="Times New Roman"/>
          <w:i/>
          <w:spacing w:val="-2"/>
          <w:sz w:val="26"/>
          <w:szCs w:val="26"/>
        </w:rPr>
        <w:t xml:space="preserve">) </w:t>
      </w:r>
      <w:r w:rsidRPr="00DC3EB9">
        <w:rPr>
          <w:rFonts w:ascii="Times New Roman" w:hAnsi="Times New Roman"/>
          <w:spacing w:val="-2"/>
          <w:sz w:val="26"/>
          <w:szCs w:val="26"/>
        </w:rPr>
        <w:t>để được xử lý kịp thời./.</w:t>
      </w:r>
    </w:p>
    <w:p w:rsidR="00F16FAE" w:rsidRPr="00CA7F2C" w:rsidRDefault="00F16FAE" w:rsidP="00FB38B2">
      <w:pPr>
        <w:spacing w:after="0" w:line="240" w:lineRule="auto"/>
        <w:ind w:firstLine="709"/>
        <w:jc w:val="both"/>
        <w:rPr>
          <w:rFonts w:ascii="Times New Roman" w:hAnsi="Times New Roman" w:cs="Times New Roman"/>
          <w:sz w:val="26"/>
          <w:szCs w:val="26"/>
        </w:rPr>
      </w:pPr>
    </w:p>
    <w:tbl>
      <w:tblPr>
        <w:tblW w:w="9288" w:type="dxa"/>
        <w:tblInd w:w="-108" w:type="dxa"/>
        <w:tblLook w:val="00A0"/>
      </w:tblPr>
      <w:tblGrid>
        <w:gridCol w:w="4644"/>
        <w:gridCol w:w="4644"/>
      </w:tblGrid>
      <w:tr w:rsidR="00CA7F2C" w:rsidRPr="00CA7F2C" w:rsidTr="00627A5B">
        <w:tc>
          <w:tcPr>
            <w:tcW w:w="4644" w:type="dxa"/>
          </w:tcPr>
          <w:p w:rsidR="00157009" w:rsidRPr="00CA7F2C" w:rsidRDefault="00157009" w:rsidP="00C62F7F">
            <w:pPr>
              <w:spacing w:after="0" w:line="240" w:lineRule="auto"/>
              <w:rPr>
                <w:rFonts w:ascii="Times New Roman" w:hAnsi="Times New Roman"/>
                <w:sz w:val="24"/>
                <w:szCs w:val="24"/>
              </w:rPr>
            </w:pPr>
            <w:r w:rsidRPr="00CA7F2C">
              <w:rPr>
                <w:rFonts w:ascii="Times New Roman" w:hAnsi="Times New Roman"/>
                <w:b/>
                <w:i/>
                <w:sz w:val="24"/>
                <w:szCs w:val="24"/>
              </w:rPr>
              <w:t>Nơi nhận</w:t>
            </w:r>
            <w:r w:rsidRPr="00CA7F2C">
              <w:rPr>
                <w:rFonts w:ascii="Times New Roman" w:hAnsi="Times New Roman"/>
                <w:sz w:val="24"/>
                <w:szCs w:val="24"/>
              </w:rPr>
              <w:t>:</w:t>
            </w:r>
          </w:p>
          <w:p w:rsidR="00157009" w:rsidRPr="00CA7F2C" w:rsidRDefault="00157009" w:rsidP="00C62F7F">
            <w:pPr>
              <w:spacing w:after="0" w:line="240" w:lineRule="auto"/>
              <w:rPr>
                <w:rFonts w:ascii="Times New Roman" w:hAnsi="Times New Roman"/>
                <w:szCs w:val="24"/>
              </w:rPr>
            </w:pPr>
            <w:r w:rsidRPr="00CA7F2C">
              <w:rPr>
                <w:rFonts w:ascii="Times New Roman" w:hAnsi="Times New Roman"/>
                <w:szCs w:val="24"/>
              </w:rPr>
              <w:t>- Như trên;</w:t>
            </w:r>
          </w:p>
          <w:p w:rsidR="00157009" w:rsidRPr="00CA7F2C" w:rsidRDefault="00157009" w:rsidP="00C62F7F">
            <w:pPr>
              <w:spacing w:after="0" w:line="240" w:lineRule="auto"/>
              <w:rPr>
                <w:rFonts w:ascii="Times New Roman" w:hAnsi="Times New Roman"/>
                <w:sz w:val="26"/>
                <w:szCs w:val="26"/>
              </w:rPr>
            </w:pPr>
            <w:r w:rsidRPr="00CA7F2C">
              <w:rPr>
                <w:rFonts w:ascii="Times New Roman" w:hAnsi="Times New Roman"/>
                <w:szCs w:val="24"/>
              </w:rPr>
              <w:t>- Lưu: HCTH, ĐBCL</w:t>
            </w:r>
            <w:r w:rsidR="002B170C" w:rsidRPr="00CA7F2C">
              <w:rPr>
                <w:rFonts w:ascii="Times New Roman" w:hAnsi="Times New Roman"/>
                <w:szCs w:val="24"/>
              </w:rPr>
              <w:t>.</w:t>
            </w:r>
          </w:p>
        </w:tc>
        <w:tc>
          <w:tcPr>
            <w:tcW w:w="4644" w:type="dxa"/>
          </w:tcPr>
          <w:p w:rsidR="00157009" w:rsidRPr="00CA7F2C" w:rsidRDefault="00157009" w:rsidP="00C62F7F">
            <w:pPr>
              <w:spacing w:after="0" w:line="240" w:lineRule="auto"/>
              <w:jc w:val="center"/>
              <w:rPr>
                <w:rFonts w:ascii="Times New Roman" w:hAnsi="Times New Roman"/>
                <w:b/>
                <w:sz w:val="26"/>
                <w:szCs w:val="26"/>
              </w:rPr>
            </w:pPr>
            <w:r w:rsidRPr="00CA7F2C">
              <w:rPr>
                <w:rFonts w:ascii="Times New Roman" w:hAnsi="Times New Roman"/>
                <w:b/>
                <w:sz w:val="26"/>
                <w:szCs w:val="26"/>
              </w:rPr>
              <w:t>HIỆU TRƯỞNG</w:t>
            </w:r>
          </w:p>
          <w:p w:rsidR="00157009" w:rsidRPr="00CA7F2C" w:rsidRDefault="00157009" w:rsidP="00C62F7F">
            <w:pPr>
              <w:spacing w:after="0" w:line="240" w:lineRule="auto"/>
              <w:jc w:val="center"/>
              <w:rPr>
                <w:rFonts w:ascii="Times New Roman" w:hAnsi="Times New Roman"/>
                <w:b/>
                <w:sz w:val="26"/>
                <w:szCs w:val="26"/>
              </w:rPr>
            </w:pPr>
          </w:p>
          <w:p w:rsidR="005822FD" w:rsidRPr="00CA7F2C" w:rsidRDefault="005822FD" w:rsidP="00C62F7F">
            <w:pPr>
              <w:spacing w:after="0" w:line="240" w:lineRule="auto"/>
              <w:jc w:val="center"/>
              <w:rPr>
                <w:rFonts w:ascii="Times New Roman" w:hAnsi="Times New Roman"/>
                <w:b/>
                <w:sz w:val="26"/>
                <w:szCs w:val="26"/>
              </w:rPr>
            </w:pPr>
          </w:p>
          <w:p w:rsidR="00157009" w:rsidRPr="00CA7F2C" w:rsidRDefault="00157009" w:rsidP="00C62F7F">
            <w:pPr>
              <w:spacing w:after="0" w:line="240" w:lineRule="auto"/>
              <w:jc w:val="center"/>
              <w:rPr>
                <w:rFonts w:ascii="Times New Roman" w:hAnsi="Times New Roman"/>
                <w:b/>
                <w:sz w:val="26"/>
                <w:szCs w:val="26"/>
              </w:rPr>
            </w:pPr>
          </w:p>
          <w:p w:rsidR="002A7808" w:rsidRPr="00CA7F2C" w:rsidRDefault="002A7808" w:rsidP="00C62F7F">
            <w:pPr>
              <w:spacing w:after="0" w:line="240" w:lineRule="auto"/>
              <w:jc w:val="center"/>
              <w:rPr>
                <w:rFonts w:ascii="Times New Roman" w:hAnsi="Times New Roman"/>
                <w:b/>
                <w:sz w:val="26"/>
                <w:szCs w:val="26"/>
              </w:rPr>
            </w:pPr>
          </w:p>
          <w:p w:rsidR="00157009" w:rsidRPr="00CA7F2C" w:rsidRDefault="00157009" w:rsidP="00C62F7F">
            <w:pPr>
              <w:spacing w:after="0" w:line="240" w:lineRule="auto"/>
              <w:jc w:val="center"/>
              <w:rPr>
                <w:rFonts w:ascii="Times New Roman" w:hAnsi="Times New Roman"/>
                <w:b/>
                <w:sz w:val="26"/>
                <w:szCs w:val="26"/>
              </w:rPr>
            </w:pPr>
          </w:p>
          <w:p w:rsidR="00157009" w:rsidRPr="00CA7F2C" w:rsidRDefault="005822FD" w:rsidP="00954CFA">
            <w:pPr>
              <w:spacing w:after="0" w:line="240" w:lineRule="auto"/>
              <w:jc w:val="center"/>
              <w:rPr>
                <w:rFonts w:ascii="Times New Roman" w:hAnsi="Times New Roman"/>
                <w:sz w:val="26"/>
                <w:szCs w:val="26"/>
              </w:rPr>
            </w:pPr>
            <w:r w:rsidRPr="00CA7F2C">
              <w:rPr>
                <w:rFonts w:ascii="Times New Roman" w:hAnsi="Times New Roman"/>
                <w:b/>
                <w:sz w:val="26"/>
                <w:szCs w:val="26"/>
              </w:rPr>
              <w:t xml:space="preserve">GS. </w:t>
            </w:r>
            <w:r w:rsidR="00157009" w:rsidRPr="00CA7F2C">
              <w:rPr>
                <w:rFonts w:ascii="Times New Roman" w:hAnsi="Times New Roman"/>
                <w:b/>
                <w:sz w:val="26"/>
                <w:szCs w:val="26"/>
              </w:rPr>
              <w:t xml:space="preserve">TS. </w:t>
            </w:r>
            <w:r w:rsidR="00954CFA" w:rsidRPr="00CA7F2C">
              <w:rPr>
                <w:rFonts w:ascii="Times New Roman" w:hAnsi="Times New Roman"/>
                <w:b/>
                <w:sz w:val="26"/>
                <w:szCs w:val="26"/>
              </w:rPr>
              <w:t>Nguyễn Huy Bằng</w:t>
            </w:r>
          </w:p>
        </w:tc>
      </w:tr>
    </w:tbl>
    <w:p w:rsidR="00EC2266" w:rsidRPr="00CA7F2C" w:rsidRDefault="00EC2266" w:rsidP="00FB38B2">
      <w:pPr>
        <w:spacing w:after="0" w:line="240" w:lineRule="auto"/>
        <w:rPr>
          <w:sz w:val="26"/>
          <w:szCs w:val="26"/>
        </w:rPr>
      </w:pPr>
    </w:p>
    <w:sectPr w:rsidR="00EC2266" w:rsidRPr="00CA7F2C" w:rsidSect="00B74F49">
      <w:headerReference w:type="default" r:id="rId8"/>
      <w:pgSz w:w="11907" w:h="16839" w:code="9"/>
      <w:pgMar w:top="1134" w:right="1134" w:bottom="1134" w:left="1701" w:header="426"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649A70" w15:done="0"/>
  <w15:commentEx w15:paraId="0813078F" w15:paraIdParent="52649A70" w15:done="0"/>
  <w15:commentEx w15:paraId="1FA7D864" w15:done="0"/>
  <w15:commentEx w15:paraId="55D83157" w15:done="0"/>
  <w15:commentEx w15:paraId="52FF6C86" w15:done="0"/>
  <w15:commentEx w15:paraId="49C74FD6" w15:done="0"/>
  <w15:commentEx w15:paraId="06566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7210" w16cex:dateUtc="2023-05-1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49A70" w16cid:durableId="280F704B"/>
  <w16cid:commentId w16cid:paraId="0813078F" w16cid:durableId="280F7210"/>
  <w16cid:commentId w16cid:paraId="1FA7D864" w16cid:durableId="280F704C"/>
  <w16cid:commentId w16cid:paraId="55D83157" w16cid:durableId="280F704D"/>
  <w16cid:commentId w16cid:paraId="52FF6C86" w16cid:durableId="280F704E"/>
  <w16cid:commentId w16cid:paraId="49C74FD6" w16cid:durableId="280F704F"/>
  <w16cid:commentId w16cid:paraId="06566F36" w16cid:durableId="280F705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794" w:rsidRDefault="00E66794" w:rsidP="00B74F49">
      <w:pPr>
        <w:spacing w:after="0" w:line="240" w:lineRule="auto"/>
      </w:pPr>
      <w:r>
        <w:separator/>
      </w:r>
    </w:p>
  </w:endnote>
  <w:endnote w:type="continuationSeparator" w:id="1">
    <w:p w:rsidR="00E66794" w:rsidRDefault="00E66794" w:rsidP="00B74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794" w:rsidRDefault="00E66794" w:rsidP="00B74F49">
      <w:pPr>
        <w:spacing w:after="0" w:line="240" w:lineRule="auto"/>
      </w:pPr>
      <w:r>
        <w:separator/>
      </w:r>
    </w:p>
  </w:footnote>
  <w:footnote w:type="continuationSeparator" w:id="1">
    <w:p w:rsidR="00E66794" w:rsidRDefault="00E66794" w:rsidP="00B74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917291"/>
      <w:docPartObj>
        <w:docPartGallery w:val="Page Numbers (Top of Page)"/>
        <w:docPartUnique/>
      </w:docPartObj>
    </w:sdtPr>
    <w:sdtEndPr>
      <w:rPr>
        <w:rFonts w:ascii="Times New Roman" w:hAnsi="Times New Roman" w:cs="Times New Roman"/>
        <w:noProof/>
        <w:sz w:val="24"/>
        <w:szCs w:val="24"/>
      </w:rPr>
    </w:sdtEndPr>
    <w:sdtContent>
      <w:p w:rsidR="00B74F49" w:rsidRPr="00B74F49" w:rsidRDefault="009521FD">
        <w:pPr>
          <w:pStyle w:val="Header"/>
          <w:jc w:val="center"/>
          <w:rPr>
            <w:rFonts w:ascii="Times New Roman" w:hAnsi="Times New Roman" w:cs="Times New Roman"/>
            <w:sz w:val="24"/>
            <w:szCs w:val="24"/>
          </w:rPr>
        </w:pPr>
        <w:r w:rsidRPr="00B74F49">
          <w:rPr>
            <w:rFonts w:ascii="Times New Roman" w:hAnsi="Times New Roman" w:cs="Times New Roman"/>
            <w:sz w:val="24"/>
            <w:szCs w:val="24"/>
          </w:rPr>
          <w:fldChar w:fldCharType="begin"/>
        </w:r>
        <w:r w:rsidR="00B74F49" w:rsidRPr="00B74F49">
          <w:rPr>
            <w:rFonts w:ascii="Times New Roman" w:hAnsi="Times New Roman" w:cs="Times New Roman"/>
            <w:sz w:val="24"/>
            <w:szCs w:val="24"/>
          </w:rPr>
          <w:instrText xml:space="preserve"> PAGE   \* MERGEFORMAT </w:instrText>
        </w:r>
        <w:r w:rsidRPr="00B74F49">
          <w:rPr>
            <w:rFonts w:ascii="Times New Roman" w:hAnsi="Times New Roman" w:cs="Times New Roman"/>
            <w:sz w:val="24"/>
            <w:szCs w:val="24"/>
          </w:rPr>
          <w:fldChar w:fldCharType="separate"/>
        </w:r>
        <w:r w:rsidR="00D740D2">
          <w:rPr>
            <w:rFonts w:ascii="Times New Roman" w:hAnsi="Times New Roman" w:cs="Times New Roman"/>
            <w:noProof/>
            <w:sz w:val="24"/>
            <w:szCs w:val="24"/>
          </w:rPr>
          <w:t>4</w:t>
        </w:r>
        <w:r w:rsidRPr="00B74F49">
          <w:rPr>
            <w:rFonts w:ascii="Times New Roman" w:hAnsi="Times New Roman" w:cs="Times New Roman"/>
            <w:noProof/>
            <w:sz w:val="24"/>
            <w:szCs w:val="24"/>
          </w:rPr>
          <w:fldChar w:fldCharType="end"/>
        </w:r>
      </w:p>
    </w:sdtContent>
  </w:sdt>
  <w:p w:rsidR="00B74F49" w:rsidRDefault="00B74F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E409F"/>
    <w:multiLevelType w:val="hybridMultilevel"/>
    <w:tmpl w:val="942CDAEE"/>
    <w:lvl w:ilvl="0" w:tplc="FA7E3E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Đinh Phan Khôi">
    <w15:presenceInfo w15:providerId="AD" w15:userId="S::khoidp@vinhuni.edu.vn::fc4d8b92-ab67-4a26-af4b-9d42bffc0193"/>
  </w15:person>
  <w15:person w15:author="Admin">
    <w15:presenceInfo w15:providerId="Windows Live" w15:userId="d1ea612280ecc38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F16FAE"/>
    <w:rsid w:val="00002A9E"/>
    <w:rsid w:val="00003664"/>
    <w:rsid w:val="00004FF0"/>
    <w:rsid w:val="0000634C"/>
    <w:rsid w:val="00007B92"/>
    <w:rsid w:val="0001077E"/>
    <w:rsid w:val="0003220D"/>
    <w:rsid w:val="0003548F"/>
    <w:rsid w:val="00036539"/>
    <w:rsid w:val="0004271D"/>
    <w:rsid w:val="00043B95"/>
    <w:rsid w:val="0004440F"/>
    <w:rsid w:val="00057253"/>
    <w:rsid w:val="00065689"/>
    <w:rsid w:val="00074037"/>
    <w:rsid w:val="00080C0F"/>
    <w:rsid w:val="000A0ED4"/>
    <w:rsid w:val="000A475D"/>
    <w:rsid w:val="000B43C3"/>
    <w:rsid w:val="000B5739"/>
    <w:rsid w:val="000D15F7"/>
    <w:rsid w:val="000D1C37"/>
    <w:rsid w:val="000D4F9F"/>
    <w:rsid w:val="000D6D68"/>
    <w:rsid w:val="000E274D"/>
    <w:rsid w:val="000F4BBC"/>
    <w:rsid w:val="00102012"/>
    <w:rsid w:val="001020F1"/>
    <w:rsid w:val="00103A7F"/>
    <w:rsid w:val="00104587"/>
    <w:rsid w:val="00114048"/>
    <w:rsid w:val="001158C9"/>
    <w:rsid w:val="00115E80"/>
    <w:rsid w:val="00121ECC"/>
    <w:rsid w:val="00127B05"/>
    <w:rsid w:val="00137877"/>
    <w:rsid w:val="00154506"/>
    <w:rsid w:val="00157009"/>
    <w:rsid w:val="00157A84"/>
    <w:rsid w:val="0016292E"/>
    <w:rsid w:val="001711F6"/>
    <w:rsid w:val="001745C8"/>
    <w:rsid w:val="00177803"/>
    <w:rsid w:val="00190A41"/>
    <w:rsid w:val="00192F15"/>
    <w:rsid w:val="001949EB"/>
    <w:rsid w:val="001A6DE4"/>
    <w:rsid w:val="001A7043"/>
    <w:rsid w:val="001A7607"/>
    <w:rsid w:val="001B18A9"/>
    <w:rsid w:val="001B7F4B"/>
    <w:rsid w:val="001C2014"/>
    <w:rsid w:val="001C5588"/>
    <w:rsid w:val="001E1765"/>
    <w:rsid w:val="001E3D89"/>
    <w:rsid w:val="001F2DA9"/>
    <w:rsid w:val="001F7EF6"/>
    <w:rsid w:val="00201CDC"/>
    <w:rsid w:val="00206600"/>
    <w:rsid w:val="00222359"/>
    <w:rsid w:val="00236C43"/>
    <w:rsid w:val="00244949"/>
    <w:rsid w:val="00251AFD"/>
    <w:rsid w:val="002554DD"/>
    <w:rsid w:val="002566BB"/>
    <w:rsid w:val="00261306"/>
    <w:rsid w:val="00263330"/>
    <w:rsid w:val="00267693"/>
    <w:rsid w:val="002731EF"/>
    <w:rsid w:val="00283335"/>
    <w:rsid w:val="002852CE"/>
    <w:rsid w:val="00293E5E"/>
    <w:rsid w:val="0029445D"/>
    <w:rsid w:val="002A7808"/>
    <w:rsid w:val="002B170C"/>
    <w:rsid w:val="002C1C38"/>
    <w:rsid w:val="002D1660"/>
    <w:rsid w:val="002D4036"/>
    <w:rsid w:val="002F6446"/>
    <w:rsid w:val="00301EE1"/>
    <w:rsid w:val="00302DC9"/>
    <w:rsid w:val="00312A22"/>
    <w:rsid w:val="00317573"/>
    <w:rsid w:val="003270E6"/>
    <w:rsid w:val="00330469"/>
    <w:rsid w:val="0035221C"/>
    <w:rsid w:val="00365CF2"/>
    <w:rsid w:val="00366F6F"/>
    <w:rsid w:val="00371485"/>
    <w:rsid w:val="00371EE6"/>
    <w:rsid w:val="00387CD8"/>
    <w:rsid w:val="003A467B"/>
    <w:rsid w:val="003B6FDE"/>
    <w:rsid w:val="003B7AA2"/>
    <w:rsid w:val="003C1BC5"/>
    <w:rsid w:val="003C60BE"/>
    <w:rsid w:val="003E2932"/>
    <w:rsid w:val="00402358"/>
    <w:rsid w:val="00416B06"/>
    <w:rsid w:val="00420970"/>
    <w:rsid w:val="00441D75"/>
    <w:rsid w:val="00451F38"/>
    <w:rsid w:val="00452AD7"/>
    <w:rsid w:val="00462EED"/>
    <w:rsid w:val="00480833"/>
    <w:rsid w:val="004964AB"/>
    <w:rsid w:val="004A1878"/>
    <w:rsid w:val="004A4F40"/>
    <w:rsid w:val="004B22D1"/>
    <w:rsid w:val="004B33FB"/>
    <w:rsid w:val="004B51A0"/>
    <w:rsid w:val="004C219D"/>
    <w:rsid w:val="004C2990"/>
    <w:rsid w:val="004C7D9E"/>
    <w:rsid w:val="004D1C94"/>
    <w:rsid w:val="004D2CDE"/>
    <w:rsid w:val="004D5B64"/>
    <w:rsid w:val="004D5E91"/>
    <w:rsid w:val="004D6A4D"/>
    <w:rsid w:val="005003D2"/>
    <w:rsid w:val="00501965"/>
    <w:rsid w:val="00505336"/>
    <w:rsid w:val="00507A0D"/>
    <w:rsid w:val="0051368E"/>
    <w:rsid w:val="00515659"/>
    <w:rsid w:val="0052489B"/>
    <w:rsid w:val="005253E6"/>
    <w:rsid w:val="00551D36"/>
    <w:rsid w:val="00567CDE"/>
    <w:rsid w:val="005724A8"/>
    <w:rsid w:val="00572A0A"/>
    <w:rsid w:val="00575C79"/>
    <w:rsid w:val="005822FD"/>
    <w:rsid w:val="005845F9"/>
    <w:rsid w:val="00585FFC"/>
    <w:rsid w:val="00596A1E"/>
    <w:rsid w:val="005A203A"/>
    <w:rsid w:val="005C2AE4"/>
    <w:rsid w:val="005C73AF"/>
    <w:rsid w:val="005D167B"/>
    <w:rsid w:val="005D26DE"/>
    <w:rsid w:val="005D3F48"/>
    <w:rsid w:val="005E06C4"/>
    <w:rsid w:val="005E7E3D"/>
    <w:rsid w:val="005F00AD"/>
    <w:rsid w:val="005F04EF"/>
    <w:rsid w:val="005F1916"/>
    <w:rsid w:val="005F7207"/>
    <w:rsid w:val="005F7852"/>
    <w:rsid w:val="00607587"/>
    <w:rsid w:val="0061100D"/>
    <w:rsid w:val="006133B0"/>
    <w:rsid w:val="006167B3"/>
    <w:rsid w:val="0062012E"/>
    <w:rsid w:val="00622C76"/>
    <w:rsid w:val="00627A5B"/>
    <w:rsid w:val="0063206A"/>
    <w:rsid w:val="00633661"/>
    <w:rsid w:val="00640AE1"/>
    <w:rsid w:val="00642E05"/>
    <w:rsid w:val="00650C46"/>
    <w:rsid w:val="00652665"/>
    <w:rsid w:val="006558C5"/>
    <w:rsid w:val="006573C6"/>
    <w:rsid w:val="0066613A"/>
    <w:rsid w:val="00667238"/>
    <w:rsid w:val="00684857"/>
    <w:rsid w:val="00686080"/>
    <w:rsid w:val="006956C9"/>
    <w:rsid w:val="006961A7"/>
    <w:rsid w:val="006B597E"/>
    <w:rsid w:val="006D38E0"/>
    <w:rsid w:val="006D5F19"/>
    <w:rsid w:val="006D7E3F"/>
    <w:rsid w:val="006E1B48"/>
    <w:rsid w:val="006E56A9"/>
    <w:rsid w:val="006E5731"/>
    <w:rsid w:val="006F4D93"/>
    <w:rsid w:val="00700410"/>
    <w:rsid w:val="00713A1A"/>
    <w:rsid w:val="007245DA"/>
    <w:rsid w:val="0073383B"/>
    <w:rsid w:val="0073620A"/>
    <w:rsid w:val="007439A0"/>
    <w:rsid w:val="00756226"/>
    <w:rsid w:val="00761F3D"/>
    <w:rsid w:val="0076567C"/>
    <w:rsid w:val="00766541"/>
    <w:rsid w:val="007670FE"/>
    <w:rsid w:val="00776371"/>
    <w:rsid w:val="00787F5F"/>
    <w:rsid w:val="007906F4"/>
    <w:rsid w:val="007949C7"/>
    <w:rsid w:val="00795510"/>
    <w:rsid w:val="007A2DB5"/>
    <w:rsid w:val="007B1E21"/>
    <w:rsid w:val="007B313C"/>
    <w:rsid w:val="007C1648"/>
    <w:rsid w:val="007C620D"/>
    <w:rsid w:val="007D0997"/>
    <w:rsid w:val="007D7641"/>
    <w:rsid w:val="007E656B"/>
    <w:rsid w:val="008002AE"/>
    <w:rsid w:val="0080273A"/>
    <w:rsid w:val="008063AC"/>
    <w:rsid w:val="008154F0"/>
    <w:rsid w:val="0082625F"/>
    <w:rsid w:val="008262C2"/>
    <w:rsid w:val="00827BB0"/>
    <w:rsid w:val="00843823"/>
    <w:rsid w:val="008469D1"/>
    <w:rsid w:val="00866DFE"/>
    <w:rsid w:val="00871695"/>
    <w:rsid w:val="00871FFE"/>
    <w:rsid w:val="00873CC6"/>
    <w:rsid w:val="00877A8D"/>
    <w:rsid w:val="00883409"/>
    <w:rsid w:val="00885864"/>
    <w:rsid w:val="00890624"/>
    <w:rsid w:val="0089435D"/>
    <w:rsid w:val="008965F1"/>
    <w:rsid w:val="0089678B"/>
    <w:rsid w:val="008A1274"/>
    <w:rsid w:val="008B1C8D"/>
    <w:rsid w:val="008B5D3E"/>
    <w:rsid w:val="008C0C4C"/>
    <w:rsid w:val="008C1DB6"/>
    <w:rsid w:val="008C3E88"/>
    <w:rsid w:val="008C4E0C"/>
    <w:rsid w:val="008C618D"/>
    <w:rsid w:val="008D057A"/>
    <w:rsid w:val="008D29F6"/>
    <w:rsid w:val="008D4D85"/>
    <w:rsid w:val="008D5F74"/>
    <w:rsid w:val="008E6D03"/>
    <w:rsid w:val="008F5186"/>
    <w:rsid w:val="0090146D"/>
    <w:rsid w:val="00903F85"/>
    <w:rsid w:val="00923809"/>
    <w:rsid w:val="009243A0"/>
    <w:rsid w:val="00925019"/>
    <w:rsid w:val="00925840"/>
    <w:rsid w:val="0092627D"/>
    <w:rsid w:val="009266D9"/>
    <w:rsid w:val="00926872"/>
    <w:rsid w:val="00930477"/>
    <w:rsid w:val="00933039"/>
    <w:rsid w:val="009419D0"/>
    <w:rsid w:val="0094228F"/>
    <w:rsid w:val="009521FD"/>
    <w:rsid w:val="00952BC2"/>
    <w:rsid w:val="00953785"/>
    <w:rsid w:val="00954CFA"/>
    <w:rsid w:val="00954E6E"/>
    <w:rsid w:val="0096390D"/>
    <w:rsid w:val="00967F84"/>
    <w:rsid w:val="00987604"/>
    <w:rsid w:val="0099454C"/>
    <w:rsid w:val="009A0FE1"/>
    <w:rsid w:val="009A47AF"/>
    <w:rsid w:val="009A532F"/>
    <w:rsid w:val="009A7878"/>
    <w:rsid w:val="009B3985"/>
    <w:rsid w:val="009C14DC"/>
    <w:rsid w:val="009C4374"/>
    <w:rsid w:val="009C6797"/>
    <w:rsid w:val="009D0408"/>
    <w:rsid w:val="009D4686"/>
    <w:rsid w:val="009D50CC"/>
    <w:rsid w:val="009E1CF9"/>
    <w:rsid w:val="009E5F41"/>
    <w:rsid w:val="00A04DE2"/>
    <w:rsid w:val="00A33198"/>
    <w:rsid w:val="00A3436D"/>
    <w:rsid w:val="00A43461"/>
    <w:rsid w:val="00A4519C"/>
    <w:rsid w:val="00A454AD"/>
    <w:rsid w:val="00A64C8E"/>
    <w:rsid w:val="00A67D1C"/>
    <w:rsid w:val="00A73B2E"/>
    <w:rsid w:val="00A82957"/>
    <w:rsid w:val="00A90B75"/>
    <w:rsid w:val="00A9190E"/>
    <w:rsid w:val="00A96C54"/>
    <w:rsid w:val="00A97676"/>
    <w:rsid w:val="00AA14B2"/>
    <w:rsid w:val="00AB0F2B"/>
    <w:rsid w:val="00AB1F57"/>
    <w:rsid w:val="00AC1AEB"/>
    <w:rsid w:val="00AC5568"/>
    <w:rsid w:val="00AD1F98"/>
    <w:rsid w:val="00AE44E0"/>
    <w:rsid w:val="00B05C58"/>
    <w:rsid w:val="00B05D98"/>
    <w:rsid w:val="00B13E7B"/>
    <w:rsid w:val="00B1463E"/>
    <w:rsid w:val="00B16ED7"/>
    <w:rsid w:val="00B21CBD"/>
    <w:rsid w:val="00B43951"/>
    <w:rsid w:val="00B55894"/>
    <w:rsid w:val="00B62B91"/>
    <w:rsid w:val="00B630FD"/>
    <w:rsid w:val="00B708D0"/>
    <w:rsid w:val="00B74F49"/>
    <w:rsid w:val="00B7507E"/>
    <w:rsid w:val="00B77CB8"/>
    <w:rsid w:val="00B94172"/>
    <w:rsid w:val="00B9699D"/>
    <w:rsid w:val="00BB1AD8"/>
    <w:rsid w:val="00BC0465"/>
    <w:rsid w:val="00BC2C1D"/>
    <w:rsid w:val="00BC4DDB"/>
    <w:rsid w:val="00BD61E3"/>
    <w:rsid w:val="00BE1871"/>
    <w:rsid w:val="00BE263E"/>
    <w:rsid w:val="00BE4FF4"/>
    <w:rsid w:val="00BF44C3"/>
    <w:rsid w:val="00BF6955"/>
    <w:rsid w:val="00C034E8"/>
    <w:rsid w:val="00C03EAF"/>
    <w:rsid w:val="00C1142E"/>
    <w:rsid w:val="00C11C12"/>
    <w:rsid w:val="00C24785"/>
    <w:rsid w:val="00C24C00"/>
    <w:rsid w:val="00C32EA7"/>
    <w:rsid w:val="00C353D1"/>
    <w:rsid w:val="00C36A09"/>
    <w:rsid w:val="00C547F8"/>
    <w:rsid w:val="00C57355"/>
    <w:rsid w:val="00C610A7"/>
    <w:rsid w:val="00C632B6"/>
    <w:rsid w:val="00C662E1"/>
    <w:rsid w:val="00C829B1"/>
    <w:rsid w:val="00C90598"/>
    <w:rsid w:val="00CA7F2C"/>
    <w:rsid w:val="00CB0BCF"/>
    <w:rsid w:val="00CB24DE"/>
    <w:rsid w:val="00CB6028"/>
    <w:rsid w:val="00CC215E"/>
    <w:rsid w:val="00CC3BF8"/>
    <w:rsid w:val="00CC56BD"/>
    <w:rsid w:val="00CD2817"/>
    <w:rsid w:val="00CD5143"/>
    <w:rsid w:val="00CE4248"/>
    <w:rsid w:val="00CF71C3"/>
    <w:rsid w:val="00D07B33"/>
    <w:rsid w:val="00D24D81"/>
    <w:rsid w:val="00D414E4"/>
    <w:rsid w:val="00D42D95"/>
    <w:rsid w:val="00D45DBD"/>
    <w:rsid w:val="00D5417A"/>
    <w:rsid w:val="00D54A94"/>
    <w:rsid w:val="00D7045E"/>
    <w:rsid w:val="00D740D2"/>
    <w:rsid w:val="00D847F2"/>
    <w:rsid w:val="00D94DE3"/>
    <w:rsid w:val="00DA031B"/>
    <w:rsid w:val="00DA5888"/>
    <w:rsid w:val="00DA68FC"/>
    <w:rsid w:val="00DA7BC1"/>
    <w:rsid w:val="00DB2314"/>
    <w:rsid w:val="00DB2CB0"/>
    <w:rsid w:val="00DB5537"/>
    <w:rsid w:val="00DC210A"/>
    <w:rsid w:val="00DC3EB9"/>
    <w:rsid w:val="00DE3523"/>
    <w:rsid w:val="00DF4E44"/>
    <w:rsid w:val="00E02B47"/>
    <w:rsid w:val="00E0662E"/>
    <w:rsid w:val="00E10B2A"/>
    <w:rsid w:val="00E15E07"/>
    <w:rsid w:val="00E25ED7"/>
    <w:rsid w:val="00E3389D"/>
    <w:rsid w:val="00E42C03"/>
    <w:rsid w:val="00E42EC2"/>
    <w:rsid w:val="00E436CF"/>
    <w:rsid w:val="00E45623"/>
    <w:rsid w:val="00E505CB"/>
    <w:rsid w:val="00E50723"/>
    <w:rsid w:val="00E523CF"/>
    <w:rsid w:val="00E66794"/>
    <w:rsid w:val="00E810B3"/>
    <w:rsid w:val="00E813E8"/>
    <w:rsid w:val="00E818EC"/>
    <w:rsid w:val="00E81F45"/>
    <w:rsid w:val="00EA2D67"/>
    <w:rsid w:val="00EA6F7D"/>
    <w:rsid w:val="00EB061F"/>
    <w:rsid w:val="00EC2266"/>
    <w:rsid w:val="00EC3EE0"/>
    <w:rsid w:val="00EC7944"/>
    <w:rsid w:val="00EE24DF"/>
    <w:rsid w:val="00EF2AC8"/>
    <w:rsid w:val="00EF6A41"/>
    <w:rsid w:val="00EF72F9"/>
    <w:rsid w:val="00F01A3C"/>
    <w:rsid w:val="00F06A42"/>
    <w:rsid w:val="00F13186"/>
    <w:rsid w:val="00F16FAE"/>
    <w:rsid w:val="00F259A9"/>
    <w:rsid w:val="00F33282"/>
    <w:rsid w:val="00F37726"/>
    <w:rsid w:val="00F565EA"/>
    <w:rsid w:val="00F64EDD"/>
    <w:rsid w:val="00F65FDC"/>
    <w:rsid w:val="00F74F0A"/>
    <w:rsid w:val="00F81261"/>
    <w:rsid w:val="00F82B1D"/>
    <w:rsid w:val="00F85F5E"/>
    <w:rsid w:val="00F9143F"/>
    <w:rsid w:val="00F958CB"/>
    <w:rsid w:val="00FB2D5A"/>
    <w:rsid w:val="00FB38B2"/>
    <w:rsid w:val="00FC0160"/>
    <w:rsid w:val="00FD454C"/>
    <w:rsid w:val="00FE68D4"/>
    <w:rsid w:val="00FF501C"/>
    <w:rsid w:val="00FF7E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6FAE"/>
    <w:pPr>
      <w:ind w:left="720"/>
      <w:contextualSpacing/>
    </w:pPr>
  </w:style>
  <w:style w:type="character" w:styleId="Hyperlink">
    <w:name w:val="Hyperlink"/>
    <w:basedOn w:val="DefaultParagraphFont"/>
    <w:uiPriority w:val="99"/>
    <w:unhideWhenUsed/>
    <w:rsid w:val="00787F5F"/>
    <w:rPr>
      <w:color w:val="0000FF" w:themeColor="hyperlink"/>
      <w:u w:val="single"/>
    </w:rPr>
  </w:style>
  <w:style w:type="paragraph" w:styleId="BalloonText">
    <w:name w:val="Balloon Text"/>
    <w:basedOn w:val="Normal"/>
    <w:link w:val="BalloonTextChar"/>
    <w:uiPriority w:val="99"/>
    <w:semiHidden/>
    <w:unhideWhenUsed/>
    <w:rsid w:val="00E5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CB"/>
    <w:rPr>
      <w:rFonts w:ascii="Tahoma" w:hAnsi="Tahoma" w:cs="Tahoma"/>
      <w:sz w:val="16"/>
      <w:szCs w:val="16"/>
    </w:rPr>
  </w:style>
  <w:style w:type="paragraph" w:styleId="Header">
    <w:name w:val="header"/>
    <w:basedOn w:val="Normal"/>
    <w:link w:val="HeaderChar"/>
    <w:uiPriority w:val="99"/>
    <w:unhideWhenUsed/>
    <w:rsid w:val="00B7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49"/>
  </w:style>
  <w:style w:type="paragraph" w:styleId="Footer">
    <w:name w:val="footer"/>
    <w:basedOn w:val="Normal"/>
    <w:link w:val="FooterChar"/>
    <w:uiPriority w:val="99"/>
    <w:unhideWhenUsed/>
    <w:rsid w:val="00B7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49"/>
  </w:style>
  <w:style w:type="character" w:styleId="CommentReference">
    <w:name w:val="annotation reference"/>
    <w:basedOn w:val="DefaultParagraphFont"/>
    <w:uiPriority w:val="99"/>
    <w:semiHidden/>
    <w:unhideWhenUsed/>
    <w:rsid w:val="0092627D"/>
    <w:rPr>
      <w:sz w:val="16"/>
      <w:szCs w:val="16"/>
    </w:rPr>
  </w:style>
  <w:style w:type="paragraph" w:styleId="CommentText">
    <w:name w:val="annotation text"/>
    <w:basedOn w:val="Normal"/>
    <w:link w:val="CommentTextChar"/>
    <w:uiPriority w:val="99"/>
    <w:unhideWhenUsed/>
    <w:rsid w:val="0092627D"/>
    <w:pPr>
      <w:spacing w:line="240" w:lineRule="auto"/>
    </w:pPr>
    <w:rPr>
      <w:sz w:val="20"/>
      <w:szCs w:val="20"/>
    </w:rPr>
  </w:style>
  <w:style w:type="character" w:customStyle="1" w:styleId="CommentTextChar">
    <w:name w:val="Comment Text Char"/>
    <w:basedOn w:val="DefaultParagraphFont"/>
    <w:link w:val="CommentText"/>
    <w:uiPriority w:val="99"/>
    <w:rsid w:val="0092627D"/>
    <w:rPr>
      <w:sz w:val="20"/>
      <w:szCs w:val="20"/>
    </w:rPr>
  </w:style>
  <w:style w:type="paragraph" w:styleId="CommentSubject">
    <w:name w:val="annotation subject"/>
    <w:basedOn w:val="CommentText"/>
    <w:next w:val="CommentText"/>
    <w:link w:val="CommentSubjectChar"/>
    <w:uiPriority w:val="99"/>
    <w:semiHidden/>
    <w:unhideWhenUsed/>
    <w:rsid w:val="0092627D"/>
    <w:rPr>
      <w:b/>
      <w:bCs/>
    </w:rPr>
  </w:style>
  <w:style w:type="character" w:customStyle="1" w:styleId="CommentSubjectChar">
    <w:name w:val="Comment Subject Char"/>
    <w:basedOn w:val="CommentTextChar"/>
    <w:link w:val="CommentSubject"/>
    <w:uiPriority w:val="99"/>
    <w:semiHidden/>
    <w:rsid w:val="0092627D"/>
    <w:rPr>
      <w:b/>
      <w:bCs/>
      <w:sz w:val="20"/>
      <w:szCs w:val="20"/>
    </w:rPr>
  </w:style>
  <w:style w:type="paragraph" w:styleId="Revision">
    <w:name w:val="Revision"/>
    <w:hidden/>
    <w:uiPriority w:val="99"/>
    <w:semiHidden/>
    <w:rsid w:val="00B16E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6FAE"/>
    <w:pPr>
      <w:ind w:left="720"/>
      <w:contextualSpacing/>
    </w:pPr>
  </w:style>
  <w:style w:type="character" w:styleId="Hyperlink">
    <w:name w:val="Hyperlink"/>
    <w:basedOn w:val="DefaultParagraphFont"/>
    <w:uiPriority w:val="99"/>
    <w:unhideWhenUsed/>
    <w:rsid w:val="00787F5F"/>
    <w:rPr>
      <w:color w:val="0000FF" w:themeColor="hyperlink"/>
      <w:u w:val="single"/>
    </w:rPr>
  </w:style>
  <w:style w:type="paragraph" w:styleId="BalloonText">
    <w:name w:val="Balloon Text"/>
    <w:basedOn w:val="Normal"/>
    <w:link w:val="BalloonTextChar"/>
    <w:uiPriority w:val="99"/>
    <w:semiHidden/>
    <w:unhideWhenUsed/>
    <w:rsid w:val="00E5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CB"/>
    <w:rPr>
      <w:rFonts w:ascii="Tahoma" w:hAnsi="Tahoma" w:cs="Tahoma"/>
      <w:sz w:val="16"/>
      <w:szCs w:val="16"/>
    </w:rPr>
  </w:style>
  <w:style w:type="paragraph" w:styleId="Header">
    <w:name w:val="header"/>
    <w:basedOn w:val="Normal"/>
    <w:link w:val="HeaderChar"/>
    <w:uiPriority w:val="99"/>
    <w:unhideWhenUsed/>
    <w:rsid w:val="00B7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49"/>
  </w:style>
  <w:style w:type="paragraph" w:styleId="Footer">
    <w:name w:val="footer"/>
    <w:basedOn w:val="Normal"/>
    <w:link w:val="FooterChar"/>
    <w:uiPriority w:val="99"/>
    <w:unhideWhenUsed/>
    <w:rsid w:val="00B7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49"/>
  </w:style>
  <w:style w:type="character" w:styleId="CommentReference">
    <w:name w:val="annotation reference"/>
    <w:basedOn w:val="DefaultParagraphFont"/>
    <w:uiPriority w:val="99"/>
    <w:semiHidden/>
    <w:unhideWhenUsed/>
    <w:rsid w:val="0092627D"/>
    <w:rPr>
      <w:sz w:val="16"/>
      <w:szCs w:val="16"/>
    </w:rPr>
  </w:style>
  <w:style w:type="paragraph" w:styleId="CommentText">
    <w:name w:val="annotation text"/>
    <w:basedOn w:val="Normal"/>
    <w:link w:val="CommentTextChar"/>
    <w:uiPriority w:val="99"/>
    <w:unhideWhenUsed/>
    <w:rsid w:val="0092627D"/>
    <w:pPr>
      <w:spacing w:line="240" w:lineRule="auto"/>
    </w:pPr>
    <w:rPr>
      <w:sz w:val="20"/>
      <w:szCs w:val="20"/>
    </w:rPr>
  </w:style>
  <w:style w:type="character" w:customStyle="1" w:styleId="CommentTextChar">
    <w:name w:val="Comment Text Char"/>
    <w:basedOn w:val="DefaultParagraphFont"/>
    <w:link w:val="CommentText"/>
    <w:uiPriority w:val="99"/>
    <w:rsid w:val="0092627D"/>
    <w:rPr>
      <w:sz w:val="20"/>
      <w:szCs w:val="20"/>
    </w:rPr>
  </w:style>
  <w:style w:type="paragraph" w:styleId="CommentSubject">
    <w:name w:val="annotation subject"/>
    <w:basedOn w:val="CommentText"/>
    <w:next w:val="CommentText"/>
    <w:link w:val="CommentSubjectChar"/>
    <w:uiPriority w:val="99"/>
    <w:semiHidden/>
    <w:unhideWhenUsed/>
    <w:rsid w:val="0092627D"/>
    <w:rPr>
      <w:b/>
      <w:bCs/>
    </w:rPr>
  </w:style>
  <w:style w:type="character" w:customStyle="1" w:styleId="CommentSubjectChar">
    <w:name w:val="Comment Subject Char"/>
    <w:basedOn w:val="CommentTextChar"/>
    <w:link w:val="CommentSubject"/>
    <w:uiPriority w:val="99"/>
    <w:semiHidden/>
    <w:rsid w:val="0092627D"/>
    <w:rPr>
      <w:b/>
      <w:bCs/>
      <w:sz w:val="20"/>
      <w:szCs w:val="20"/>
    </w:rPr>
  </w:style>
  <w:style w:type="paragraph" w:styleId="Revision">
    <w:name w:val="Revision"/>
    <w:hidden/>
    <w:uiPriority w:val="99"/>
    <w:semiHidden/>
    <w:rsid w:val="00B16ED7"/>
    <w:pPr>
      <w:spacing w:after="0" w:line="240" w:lineRule="auto"/>
    </w:pPr>
  </w:style>
</w:styles>
</file>

<file path=word/webSettings.xml><?xml version="1.0" encoding="utf-8"?>
<w:webSettings xmlns:r="http://schemas.openxmlformats.org/officeDocument/2006/relationships" xmlns:w="http://schemas.openxmlformats.org/wordprocessingml/2006/main">
  <w:divs>
    <w:div w:id="69929243">
      <w:bodyDiv w:val="1"/>
      <w:marLeft w:val="0"/>
      <w:marRight w:val="0"/>
      <w:marTop w:val="0"/>
      <w:marBottom w:val="0"/>
      <w:divBdr>
        <w:top w:val="none" w:sz="0" w:space="0" w:color="auto"/>
        <w:left w:val="none" w:sz="0" w:space="0" w:color="auto"/>
        <w:bottom w:val="none" w:sz="0" w:space="0" w:color="auto"/>
        <w:right w:val="none" w:sz="0" w:space="0" w:color="auto"/>
      </w:divBdr>
      <w:divsChild>
        <w:div w:id="88756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3927-5A01-41C1-81BF-B0F04448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1316</Words>
  <Characters>7506</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Nguyễn Thị Hương Trà</cp:lastModifiedBy>
  <cp:revision>34</cp:revision>
  <cp:lastPrinted>2024-12-24T01:16:00Z</cp:lastPrinted>
  <dcterms:created xsi:type="dcterms:W3CDTF">2023-05-17T10:09:00Z</dcterms:created>
  <dcterms:modified xsi:type="dcterms:W3CDTF">2024-12-24T01:40:00Z</dcterms:modified>
</cp:coreProperties>
</file>