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EF" w:rsidRPr="00A657EF" w:rsidRDefault="00A657EF" w:rsidP="00A657EF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>CHUẨN ĐẦU RA CẤP ĐỘ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 NGHÀNH NGÔN NGỮ</w:t>
      </w:r>
      <w:r w:rsidR="00921A2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ANH NĂM 2019</w:t>
      </w:r>
      <w:bookmarkStart w:id="0" w:name="_GoBack"/>
      <w:bookmarkEnd w:id="0"/>
    </w:p>
    <w:tbl>
      <w:tblPr>
        <w:tblpPr w:leftFromText="180" w:rightFromText="180" w:horzAnchor="margin" w:tblpY="94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45"/>
        <w:gridCol w:w="476"/>
        <w:gridCol w:w="7065"/>
        <w:gridCol w:w="992"/>
      </w:tblGrid>
      <w:tr w:rsidR="00A657EF" w:rsidRPr="00A657EF" w:rsidTr="00FE5EAE">
        <w:tc>
          <w:tcPr>
            <w:tcW w:w="1441" w:type="dxa"/>
            <w:gridSpan w:val="3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CẤP ĐỘ</w:t>
            </w:r>
          </w:p>
        </w:tc>
        <w:tc>
          <w:tcPr>
            <w:tcW w:w="7065" w:type="dxa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CÁC CHỦ ĐỀ CHUẨN ĐẦU RA</w:t>
            </w:r>
          </w:p>
        </w:tc>
        <w:tc>
          <w:tcPr>
            <w:tcW w:w="992" w:type="dxa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TĐNL</w:t>
            </w:r>
          </w:p>
        </w:tc>
      </w:tr>
      <w:tr w:rsidR="00A657EF" w:rsidRPr="00A657EF" w:rsidTr="00FE5EAE">
        <w:tc>
          <w:tcPr>
            <w:tcW w:w="1441" w:type="dxa"/>
            <w:gridSpan w:val="3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I.</w:t>
            </w:r>
          </w:p>
        </w:tc>
        <w:tc>
          <w:tcPr>
            <w:tcW w:w="7065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VÀ LẬP LUẬN NGÀNH</w:t>
            </w:r>
          </w:p>
        </w:tc>
        <w:tc>
          <w:tcPr>
            <w:tcW w:w="992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cơ bản</w:t>
            </w:r>
          </w:p>
        </w:tc>
        <w:tc>
          <w:tcPr>
            <w:tcW w:w="99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Nhận biết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kiến thức cơ bản về lý luận chính trị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kiến thức tâm lý học trong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tiếng Pháp trong học tập và giao tiếp từ bậc 2 đến bậc 3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Sử dụng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CNTT trong học tập, hoạt động nghề nghiệp và nghiên cứu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kiến thức dẫn luận ngôn ngữ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về hội nhập quốc tế và định hướng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cơ sở ngành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tiếng Anh tổng hợp từ cuối bậc 2 đến đầu bậc 4 (Khung năng lực ngoại ngữ 6 bậc dùng cho Việt Nam)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kỹ năng tiếng Anh từ bậc 4 đến bậc 5 (Khung năng lực ngoại ngữ 6 bậc dùng cho Việt Nam)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Giải thích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kiến thức về lý luận ngôn ngữ Anh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phương pháp, chiến lược giao tiếp trong môi trường đa văn hóa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Áp dụng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kiến thức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văn hóa, lịch sử, chính trị-xã hội các quốc gia nói tiếng Anh </w:t>
            </w: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trong dịch thuật và giao tiếp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Khái quát hóa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lược sử văn học Anh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Áp dụng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phương pháp NCKH chuyên ngành tiếng Anh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chuyên ngành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Khái quát hóa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lý thuyết biên dịch, phiên dịch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Thực hiện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dịch cấp độ câu, cấp độ ý và cấp độ văn bản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phiên dịch cấp độ câu, </w:t>
            </w: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cấp độ ý và cấp độ ngôn bản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Diễn giải 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sự tương đồng và khác biệt ngôn ngữ Việt-Anh, Anh-Việt trong thực tế sử dụng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Làm sáng tỏ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kết cấu văn bản và cấu trúc hội thoại dưới sự ảnh hưởng của yếu tố văn hoá và hệ tư tưởng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Phân tích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văn bản, nghĩa của phát ngôn trong thực tế sử dụng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Diễn giải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các loại hình giao tiếp, chiến lược giao tiếp trong môi trường kinh doanh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nghiệp vụ hướng dẫn du lịch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nghiệp vụ hành chính văn phòng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nghiệp vụ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truyền thông và quan hệ công chúng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chiến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lược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 marketing quốc tế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,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 xây dựng các mối quan hệ, chăm sóc khách hàng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quy trình xây dựng dự án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3"/>
        </w:trPr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Kiến thức phát triển hoạt động nghề nghiệp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Lập kế hoạch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thực tập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quy trình thực tập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Áp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các giải pháp thực tập nghề nghiệp hiệu quả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Đánh giá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và 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cải tiến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hoạt động thực tập nghề nghiệp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c>
          <w:tcPr>
            <w:tcW w:w="1441" w:type="dxa"/>
            <w:gridSpan w:val="3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7065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KỸ NĂNG, PHẨM CHẤT CÁ NHÂN VÀ NGHỀ NGHIỆP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Kỹ năng nghề nghiệp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hiệu quả kỹ năng chuyển dịch ngôn ngữ văn bản Việt-Anh, Anh-Việt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432"/>
        </w:trPr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hiệu quả kỹ năng phiên dịch Việt-Anh, Anh-Việt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giao tiếp tiếng Anh thành thạo (tương đương bậc 5)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kỹ năng giao tiếp hiệu quả trong kinh doanh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chiến lược giao tiếp hiệu quả trong môi trường đa văn hóa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kế hoạch, tổ chức, hướng dẫn tour du lịch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nghiệp vụ hành chính văn phòng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nghiệp vụ truyền thông và quan hệ công chúng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kỹ năng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marketing trong lĩnh lực kinh tế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kỹ năng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xây dựng dự án, đánh giá phương án khả thi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Lập luận, phân tích và giải quyết vấn đề trong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Phát hiện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và hình thành vấn đề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Tổng quát hóa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vấn đề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giải pháp và đề xuất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Thử nghiệm, nghiên cứu và khám phá tri thức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khả năng cập nhật tri thức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khả năng tổng hợp tài liệu</w:t>
            </w: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khả năng phân tích và xử lý thông tin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khả năng trải nghiệm sáng tạo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khả năng t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hích nghi trong môi trường làm việc khác nhau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Tư duy hệ thống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Phân tích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vấn đề theo logic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Suy xét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mối tương quan giữa các vấn đề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Xác định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vấn đề ưu tiên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Giải quyết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cân bằng giữa các vấn đề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Phẩm chất cá nhân và đạo đức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đạo đức, liêm chính</w:t>
            </w: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và</w:t>
            </w: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trách nhiệm xã hội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cách hành xử chuyên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tính trung thực trong nghề nghiệp</w:t>
            </w: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sự nhiệt tình và say mê công việc</w:t>
            </w: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tính kỷ luật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445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6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 LÀM VIỆC NHÓM VÀ GIAO TIẾP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 làm việc nhóm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Phác thảo 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mục tiêu và kế hoạch làm việc nhóm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h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oạt động nhóm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</w:t>
            </w: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hát triển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hoạt động nhóm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Dẫn dắt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lãnh đạo hoạt động nhóm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Hoạt động 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nhóm đa ngành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 giao tiếp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3"/>
        </w:trPr>
        <w:tc>
          <w:tcPr>
            <w:tcW w:w="520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Sử dụng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kỹ năng thuyết trình</w:t>
            </w: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23"/>
        </w:trPr>
        <w:tc>
          <w:tcPr>
            <w:tcW w:w="520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chiến lược giao tiếp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Thực hành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giao tiếp bằng văn bản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Thực hành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giao tiếp điện tử và đa phương tiện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Giao tiếp bằng ngoại ngữ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tiếng Anh trong giao tiếp (tương đương bậc 5)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Sử dung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tiếng Pháp trong giao tiếp (tương đương bậc 3)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1441" w:type="dxa"/>
            <w:gridSpan w:val="3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7065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NĂNG LỰC HÌNH THÀNH Ý TƯỞNG (C), XÂY DỰNG (D), THỰC HIỆN (I) VÀ PHÁT TRIỂN (D) HOẠT ĐỘNG NGHỀ NGHIỆP TRONG MÔI TRƯỜNG XÃ HỘI VÀ TỔ CHỨC</w:t>
            </w:r>
          </w:p>
        </w:tc>
        <w:tc>
          <w:tcPr>
            <w:tcW w:w="992" w:type="dxa"/>
            <w:shd w:val="clear" w:color="auto" w:fill="FBD4B4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bối cảnh xã hội  và ngành đào tạo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Nhận thức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ai trò và trách nhiệm của cử nhân Ngôn ngữ Anh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Xác định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tác động giữa ngôn ngữ Anh và xã hội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 quy định của xã hội đối với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b</w:t>
            </w: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ối cảnh lịch sử và văn hóa dân tộc và bối cảnh hội nhập quốc tế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bối cảnh tổ chức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sự đa dạng văn hóa của tổ chức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sứ mệnh, tầm nhìn, chiến lược phát triển của tổ chức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bối cảnh kinh doanh/hoạt động của tổ chức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Hình thành ý tưởng hoạt động nghề nghiệp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Xác định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nhu cầu và thiết lập các mục tiêu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Xác định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chức năng, nguyên tắc tổ chức, nội dung và quy trình</w:t>
            </w: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Phác thảo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kế hoạch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hoạt động nghề nghiệp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Xây dựng phương án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phương án khả thi cho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Phân tích</w:t>
            </w: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các giai đoạn của hoạt động nghề nghiệp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Lựa chọn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phương pháp tiếp cận phù hợp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phương pháp đánh giá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 xml:space="preserve">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Thực hiện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Triển khai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hoạt động nghề nghiệp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kiến thức và kỹ năng chuyên ngành vào thực tiễn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Quản lý </w:t>
            </w: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quá trình thực hiện hoạt động nghề nghiệp 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Phát triển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Phát hiện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giải quyết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vấn đề phát sinh trong thực tiễn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Đánh giá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hiệu quả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c>
          <w:tcPr>
            <w:tcW w:w="520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5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76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6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Phát triển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hoạt động nghề nghiệp</w:t>
            </w:r>
          </w:p>
        </w:tc>
        <w:tc>
          <w:tcPr>
            <w:tcW w:w="992" w:type="dxa"/>
            <w:vAlign w:val="center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</w:tbl>
    <w:p w:rsidR="00A657EF" w:rsidRPr="00A657EF" w:rsidRDefault="00A657EF" w:rsidP="00A657EF">
      <w:pPr>
        <w:tabs>
          <w:tab w:val="left" w:pos="567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A657EF" w:rsidRPr="00A657EF" w:rsidRDefault="00A657EF" w:rsidP="00A657EF">
      <w:pPr>
        <w:tabs>
          <w:tab w:val="left" w:pos="567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>.</w:t>
      </w: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. </w:t>
      </w: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Trình độ năng lực</w:t>
      </w: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881"/>
        <w:gridCol w:w="1114"/>
        <w:gridCol w:w="1620"/>
        <w:gridCol w:w="5898"/>
      </w:tblGrid>
      <w:tr w:rsidR="00A657EF" w:rsidRPr="00A657EF" w:rsidTr="00FE5EAE">
        <w:trPr>
          <w:trHeight w:val="39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KÝ HIỆU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TĐNL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MÔ TẢ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CÁC ĐỘNG TỪ TIẾNG VIỆT ĐƯỢC DÙNG</w:t>
            </w:r>
          </w:p>
        </w:tc>
      </w:tr>
      <w:tr w:rsidR="00A657EF" w:rsidRPr="00A657EF" w:rsidTr="00FE5EAE">
        <w:trPr>
          <w:trHeight w:val="3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0.0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ym w:font="Wingdings" w:char="F0E0"/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2.0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Có biết qua/ </w:t>
            </w:r>
          </w:p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nghe qua.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Thu thập/ Định nghĩa/ Nhận biết/ Xác định/ Phác thảo/ Trình bày/ Tường thuật/ Nhắc lại/ Kể lại/ Khẳng định/...</w:t>
            </w:r>
          </w:p>
        </w:tc>
      </w:tr>
      <w:tr w:rsidR="00A657EF" w:rsidRPr="00A657EF" w:rsidTr="00FE5EAE">
        <w:trPr>
          <w:trHeight w:val="3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2.0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ym w:font="Wingdings" w:char="F0E0"/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3.0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Có hiểu biết/ </w:t>
            </w:r>
          </w:p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thể tham gia.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Sửa đổi/ Lý giải / Thay đổi/ Chuyển đổi, biến đổi/ Hợp thành nhóm/ Giải thích/ Khái quát hóa/ Cho thí dụ/ Phỏng đoán, suy đoán/ Làm sáng tỏ, diễn giải/ Chú giải/ Dự đoán/ Xem xét lại/ Tóm tắt, tổng kết/ Phiên dịch/...</w:t>
            </w:r>
          </w:p>
        </w:tc>
      </w:tr>
      <w:tr w:rsidR="00A657EF" w:rsidRPr="00A657EF" w:rsidTr="00FE5EAE">
        <w:trPr>
          <w:trHeight w:val="3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3.0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ym w:font="Wingdings" w:char="F0E0"/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4.0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vận dụng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>Áp dung/ Làm theo/ Thu thập/ Xây dựng/ Chứng minh/ Phát hiện/ Minh họa/ Phỏng vấn/ Tận dụng/ Tác động/ Liên hệ, liên kết/ Giải quyết/ Sử dụng/ Triển khai/ Thực hiện/....</w:t>
            </w:r>
          </w:p>
        </w:tc>
      </w:tr>
      <w:tr w:rsidR="00A657EF" w:rsidRPr="00A657EF" w:rsidTr="00FE5EAE">
        <w:trPr>
          <w:trHeight w:val="3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4.0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ym w:font="Wingdings" w:char="F0E0"/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4.5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phân tích, tổng hợp.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tích/ So sánh/ Đối chiếu/ Phân biệt/ Nhận diện/ Minh họa/ Phỏng đoán/ Suy đoán/ Phác thảo/ Chỉ ra/ Bình luận/ Lựa chọn/ Chia ra, phân chia/ Sắp xếp/ Chia nhỏ/...</w:t>
            </w:r>
          </w:p>
        </w:tc>
      </w:tr>
      <w:tr w:rsidR="00A657EF" w:rsidRPr="00A657EF" w:rsidTr="00FE5EAE">
        <w:trPr>
          <w:trHeight w:val="3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57EF" w:rsidRPr="00A657EF" w:rsidRDefault="00A657EF" w:rsidP="00A657EF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4.5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ym w:font="Wingdings" w:char="F0E0"/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đánh giá và sáng tạo.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Biện luận/ Phân loại/ Thu thập/ Phối hợp/ Thiết kế/ Phát triển/ Thiết lập/ Tổ chức/ Tổ chức lại/ Tóm tắt/ Lập kế hoạch/...</w:t>
            </w:r>
          </w:p>
          <w:p w:rsidR="00A657EF" w:rsidRPr="00A657EF" w:rsidRDefault="00A657EF" w:rsidP="00A657EF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Thẩm định/ Đánh giá/ So sánh/ Khuyến cáo/ Chỉnh sửa/ Tóm lược/ Phê chuẩn/ Xếp hạng/ Hỗ trợ/ Dự báo/,...</w:t>
            </w:r>
          </w:p>
        </w:tc>
      </w:tr>
    </w:tbl>
    <w:p w:rsidR="00A657EF" w:rsidRPr="00A657EF" w:rsidRDefault="00A657EF" w:rsidP="00A657EF">
      <w:pPr>
        <w:tabs>
          <w:tab w:val="left" w:pos="567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A657EF" w:rsidRPr="00A657EF" w:rsidRDefault="00A657EF" w:rsidP="00A657EF">
      <w:pPr>
        <w:tabs>
          <w:tab w:val="left" w:pos="3960"/>
        </w:tabs>
        <w:spacing w:after="0" w:line="312" w:lineRule="auto"/>
        <w:ind w:firstLine="54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5. CHUẨN ĐẦU RA CẤP ĐỘ 4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6"/>
        <w:gridCol w:w="403"/>
        <w:gridCol w:w="545"/>
        <w:gridCol w:w="283"/>
        <w:gridCol w:w="7230"/>
        <w:gridCol w:w="753"/>
      </w:tblGrid>
      <w:tr w:rsidR="00A657EF" w:rsidRPr="00A657EF" w:rsidTr="00FE5EAE">
        <w:tc>
          <w:tcPr>
            <w:tcW w:w="578" w:type="dxa"/>
            <w:gridSpan w:val="2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gridSpan w:val="3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CẤP ĐỘ</w:t>
            </w:r>
          </w:p>
        </w:tc>
        <w:tc>
          <w:tcPr>
            <w:tcW w:w="7230" w:type="dxa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NỘI DUNG</w:t>
            </w:r>
          </w:p>
        </w:tc>
        <w:tc>
          <w:tcPr>
            <w:tcW w:w="753" w:type="dxa"/>
            <w:shd w:val="clear" w:color="auto" w:fill="FFFFFF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TĐNL</w:t>
            </w:r>
          </w:p>
        </w:tc>
      </w:tr>
      <w:tr w:rsidR="00A657EF" w:rsidRPr="00A657EF" w:rsidTr="00FE5EAE">
        <w:tc>
          <w:tcPr>
            <w:tcW w:w="542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I.</w:t>
            </w:r>
          </w:p>
        </w:tc>
        <w:tc>
          <w:tcPr>
            <w:tcW w:w="439" w:type="dxa"/>
            <w:gridSpan w:val="2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VÀ LẬP LUẬN NGÀNH</w:t>
            </w:r>
          </w:p>
        </w:tc>
        <w:tc>
          <w:tcPr>
            <w:tcW w:w="75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đại cương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Nhận 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kiến thức cơ bản về lý luận chính trị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2.0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Nhận biết những nguyên lý cơ bản của chủ nghĩa Mác-Lênin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Nhận biết đường lối cách mạng của Đảng cộng sản Việt Nam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3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Nhận biết tư tưởng Hồ Chí Minh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684" w:hanging="6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kiến thức tâm lý học trong 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Phân tích các quan điểm khác nhau về tâm lý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Phân tích các phương pháp nghiên cứu tâm lý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Giải thích các hiện tượng tâm lý trong cuộc sống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Vận dụng kiến thức tâm lý học vào hoạt động nghề nghiệp </w:t>
            </w:r>
          </w:p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phù hợp với các đối tượng cụ thể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tiếng Pháp trong học tập và giao tiếp từ bậc 2 đến bậc 3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43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tiếng Pháp bậc 2 (A2)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tiếng Pháp bậc 3 (B1)</w:t>
            </w: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Sử dụng CNTT trong học tập, hoạt động nghề nghiệp và nghiên cứu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các khái niệm cơ bản của công nghệ thông tin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Ứng dụng các tính năng cơ bản của MS-Office trong học tập, công việc và nghiên cứu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Internet trong học tập, công việc và nghiên cứu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Khai thác các ứng dụng các phần mềm phục vụ công việc và nghiên cứu</w:t>
            </w: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kiến thức dẫn luận ngôn ngữ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Hiểu bản chất, chức năng, nguồn gốc và sự phát triển của ngôn ngữ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Biết các đơn vị của ngôn ngữ và tư duy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Trình bày đước các cấp độ phân tích, ứng dụng ngôn ngữ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40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Hiểu biết ngôn ngữ học hiện đại về ngữ nghĩa học, ngữ dụng học, ngôn ngữ học ứng dụng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về hội nhập quốc tế và định hướng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Hiểu biết hội nhập quốc tế trong lĩnh vực kinh tế, thương mại và đầu tư, văn hóa-xã hội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Hiểu biết hội nhập quốc tế của Việt Nam và cơ hội việc làm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Định hướng được nghề nghiệp bản thân trong xu thế hội nhập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mục tiêu, phương án khả thi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cơ sở ngành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tiếng Anh tổng hợp từ cuối bậc 2 đến đầu bậc 4 (Khung năng lực ngoại ngữ 6 bậc dùng cho Việt Nam)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tổng hợp cuối bậc 2 và đầu bậc 3 theo Khung năng lực ngoại ngữ 6 bậc dùng cho Việt Nam (B1-)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tổng hợp bậc 3 theo Khung năng lực ngoại ngữ 6 bậc dùng cho Việt Nam (B1)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40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tổng hợp đầu bậc 4 theo Khung năng lực ngoại ngữ 6 bậc dùng cho Việt Nam (B2-)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kỹ năng tiếng Anh từ bậc 4 đến bậc 5 (Khung năng lực ngoại ngữ 6 bậc dùng cho Việt Nam)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bậc 4 theo Khung năng lực ngoại ngữ 6 bậc dùng cho Việt Nam (B2)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cuối bậc 4 theo Khung năng lực ngoại ngữ 6 bậc dùng cho Việt Nam (B2+)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1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đầu bậc 5 theo Khung năng lực ngoại ngữ 6 bậc dùng cho Việt Nam (C1-)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1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kiến thức và kỹ năng tiếng Anh bậc 5 theo Khung năng lực ngoại ngữ 6 bậc dùng cho Việt Nam (C1)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Giải thích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về lý luận ngôn ngữ 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33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 thích kiến thức cơ bản về ngữ âm và giải thích các quy tắc phát âm trong giao tiếp tiếng Anh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 thích kiến thức về ngữ pháp tiếng Anh và giải thích các quy luật ngữ pháp trong tiếng Anh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 thích kiến thức về từ, ngữ, thành phần cấu tạo từ, quá  trình tạo từ, ý nghĩa của từ và câu và giải thích các vấn đề liên quan đến sử dụng từ trong giao tiếp tiếng Anh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phương pháp, chiến lược giao tiếp trong môi trường đa văn hóa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69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sự khác biệt giữa văn hóa phương Tây và phương Đông, nguyên nhân sốc văn hóa/xung đột văn hóa, ngưng trệ giao tiếp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ind w:firstLine="1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Vận dụng các chiến lược giao tiếp hiệu quả trong môi trường đa văn hóa (chiến lược tránh sốc văn hóa, xung đột văn hóa, ngưng trệ giao tiếp)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Áp dụng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văn hóa, lịch sử, chính trị-xã hội các nước nói tiếng Anh trong dịch thuật và giao tiếp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Áp dụng kiến thức về văn hóa, lịch sử, chính trị-xã hội Anh-Mỹ;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Áp dụng kiến thức về văn hóa, lịch sử, chính trị-xã hội các nước Bắc Âu;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Áp dụng kiến thức về văn hóa, lịch sử, chính trị-xã hội Úc, New Zealand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Khái quát hóa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lược sử văn học Anh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63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Trình bày khái lược lịch sử phát triển của Văn học Anh qua từng giai đoạn lịch sử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1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Trình bày về một số trào lưu văn học, thể loại, tác giả và tác phẩm văn học tiêu biểu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8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Phân tích, so sánh trào lưu văn học về các khía cạnh như thể loại, chủ điểm, tuyến nhân vật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Dịch được một số trích đoạn của tác phẩm văn học tiêu biểu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Áp dụng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phương pháp NCKH chuyên ngành tiếng 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8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Nhận biết lý luận cơ bản về NCKH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Hiểu biết cách thức lựa chọn vấn đề nghiên cứu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các bước tiến hành nghiên cứu vấn đề thông qua hành động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7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những phương pháp nghiên cứu khoa học cơ bản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Áp dụng các phương pháp thu thập số liệu, phân tích, tổng hợp số liệu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Áp dụng cách thức trình bày một nghiên cứu khoa học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chuyên ngành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Khái quát hóa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lý thuyết biên, phiên dịch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Diễn giải quy trình dịch, phương pháp dịch, các chiến lược dịch 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6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Tóm tắt các loại hình phiên dịch, các cấp độ phiên dịch, tiến trình phiên dịch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Diễn giải vai trò và các yêu cầu nghề nghiệp đối với biên dịch viên, phiên dịch viên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Thực hiện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dịch cấp độ câu, cấp độ ý và cấp độ văn bản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67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cấu trúc câu đơn, câu ghép, câu phức, câu phức hợp trong tiếng Anh và tiếng Việt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dịch Anh-Việt, Việt-Anh cấp độ câu, cấp độ ý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biệt được các loại hình văn bản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7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dịch văn bản Anh-Việt, Việt-Anh về các chủ đề:</w:t>
            </w:r>
          </w:p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Du lịch, giáo dục, kinh tế, văn hóa-xã hội, truyền thông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phiên dịch cấp độ câu, cấp độ ý và cấp độ ngôn bản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65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Phiên dịch cấp độ câu, cấp độ ý về chủ đề về kinh tế, chính trị, thời sự, văn hóa-xã hội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72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Phiên dịch cấp độ ngôn bản về chủ đề du lịch, giao lưu quốc tế, văn hoá nghệ thuật, chính trị, ngoại giao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Diễn giải </w:t>
            </w:r>
            <w:r w:rsidRPr="00A657E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sự tương đồng và khác biệt ngôn ngữ Việt-Anh, Anh-Việt trong trong thực tế sử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1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7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  <w:t>Nhận biết đối tượng cụ thể của phân tích đối chiếu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7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  <w:t>Hiểu biết các nguyên tắc của phân tích đối chiếu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  <w:t xml:space="preserve">Diễn giải các bình diện đối chiếu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7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  <w:t>Phân tích đối chiếu các ý niệm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7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fr-FR"/>
                <w14:ligatures w14:val="none"/>
              </w:rPr>
              <w:t>Sử dụng phân tích đối chiếu trong dạy-học ngoại ngữ và biên, phiên dịch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Làm sáng tỏ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kết cấu văn bản và cấu trúc hội thoại dưới sự ảnh hưởng của yếu tố văn hoá và hệ tư tưởng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cấu trúc văn bản ở cấp độ trên câu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cấu trúc hội thoại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1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một số qui tắc và hình thức diễn ngôn xét theo tính đặc thù văn hoá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8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vấn đề về ngữ vực, tình thái thể hiện trong giao tiếp khẩu ngữ và bút ngữ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Phân tích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văn bản, nghĩa của phát ngôn trong thực tế sử dụng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66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Khái quát hóa các trường phái ngôn ngữ tiên tiến áp dụng trong nghiên cứu và giảng dạy ngôn ngữ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biệt nghĩa của câu và nghĩa của phát ngôn trong ngữ cảnh cụ thể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7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văn bản, hợp tác hội thoại, các nguyên lí hợp tác hội thoại và hàm ý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các chiến lược lịch sự trong giao tiếp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Diễn giải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các loại hình giao tiếp, chiến lược giao tiếp trong môi trường kinh doanh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58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các loại hình giao tiếp khẩu ngữ, bút ngữ, phi ngôn ngữ hiệu quả trong môi trường kinh doanh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9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các chiến lược giao tiếp với cấp trên, với đồng nghiệp, với đối tác/khách hàng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4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Diễn giải quy trình, nội dung, phương thức viết thư điện tử, memos, Resume, báo cáo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nghiệp vụ hướng dẫn du lịch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42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Hiểu biết các yếu tố tác động đến hướng dẫn viên du lịch</w:t>
            </w:r>
          </w:p>
        </w:tc>
        <w:tc>
          <w:tcPr>
            <w:tcW w:w="753" w:type="dxa"/>
            <w:tcBorders>
              <w:bottom w:val="nil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Hiểu biết yêu cầu đối với hướng dẫn viên du lịch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Hiểu biết các nghiệp vụ cơ bản của hướng dẫn viên du lịch</w:t>
            </w:r>
          </w:p>
        </w:tc>
        <w:tc>
          <w:tcPr>
            <w:tcW w:w="753" w:type="dxa"/>
            <w:tcBorders>
              <w:top w:val="nil"/>
            </w:tcBorders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nghiệp vụ hành chính văn phòng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Hiểu biết yêu cầu đối với thư ký văn phòng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6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Phân tích chức năng, đặc điểm của văn phòng, thư ký chuyên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3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Khái quát hóa kỹ năng xây dựng, thiết kế các kế hoạch về công tác văn phòng và tổ chức thực hiện công tác văn phòng, lưu trữ hồ sơ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nghiệp vụ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truyền thông và quan hệ công chúng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6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Hiểu biết các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 hướng tiếp cận xã hội học về truyền thông đại chúng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Hiểu biết v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ai trò xã hội của đội ngũ truyền thông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1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Hiểu biết ngôn ngữ báo chí/truyền thông và chuyển dịch ngôn ngữ báo chí/truyền thông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Diễn giải các nghiệp vụ truyền thông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chiến 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lược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 marketing quốc tế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,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 xây dựng các mối quan hệ, chăm sóc khách hàng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51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Hiểu biết hệ thống thông tin và nghiên cứu marketing, môi trường marketing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thị trường người tiêu dùng và hành vi mua của người tiêu dùng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Phân loại thị trường, lựa chon thị trường và định hướng thị trường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4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Hiểu biết các chiến lược xây dựng quan hệ với khách hàng, chăm sóc khách hàng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12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Hiểu biết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quy trình xây dựng dự án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Hiểu biết vai trò, chức năng, nhiệm vụ của người làm dự án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Hiểu biết về dự án và quy trình xây dưng dự án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5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Hiểu biết về mô hình dự án, phương pháp và kỹ thuật quản lý dự án xã hội trong lĩnh vực phát triển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9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Trình bày được quy trình thiết kế dự án từ quá trình nghiên cứu, phân tích vấn đề xã hội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 phát triển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Lập kế hoạch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thực tập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Nhận diện đơn vị thực tập theo định hướng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Tìm hiểu thông tin đơn vị thực tập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Giao tiếp, liên hệ đơn vị thực tập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Lập kế hoạch hành động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quy trình thực tập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Thực hiện kế hoạch thực tập theo phân nhiệm của đơn vị thực tập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Thực hiện quy trình hoạt động nghề nghiệp tại đơn vị thực tập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Quản lý quá trình thực hiện hoạt động thực tập nghề nghiệp và xem xét tiến độ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Triển khai viết nhật ký thực tập, thực hiện quy trình viết báo cáo thực tập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Áp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các giải pháp thực tập nghề nghiệp hiệu quả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Áp dụng chiến lược giao tiếp hiệu quả và quản lý thời gian cho hoạt động nghề nghiệp tại đơn vị thực tập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Áp dụng phương thức thu thập và xử lý thông tin về đơn vị thực tập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Áp dụng kỹ năng xử lý tình huống nảy sinh trong quá trình thực tập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  <w:t>Đánh giá</w:t>
            </w:r>
            <w:r w:rsidRPr="00A657E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và </w:t>
            </w:r>
            <w:r w:rsidRPr="00A657EF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  <w:t>cải tiến</w:t>
            </w:r>
            <w:r w:rsidRPr="00A657E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hoạt động thực tập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rPr>
          <w:trHeight w:val="34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Phân tích, đánh giá về mô hình/lĩnh vực hoạt động liên quan đến ngành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Áp dụng chiến lược lấy ý kiến chuyên gia và người hướng dẫn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Đề xuất giải pháp nâng cao hiệu quả hoạt động thực tập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439" w:type="dxa"/>
            <w:gridSpan w:val="2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KỸ NĂNG, PHẨM CHẤT CÁ NHÂN VÀ NGHỀ NGHIỆP</w:t>
            </w:r>
          </w:p>
        </w:tc>
        <w:tc>
          <w:tcPr>
            <w:tcW w:w="75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Kỹ năng nghề nghiệp của ngành Ngôn ngữ 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Thực hiện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hiệu quả kỹ năng chuyển dịch ngôn ngữ văn bản Việt-Anh, Anh-Việt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2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Tổng hợp ngữ liệu, lựa chọn từ vựng chính xác, phù hợp trong dịch thuật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6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Suy đoán nghĩa của từ, của ý trong văn bản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và xử lý văn bản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 giải ảnh hưởng của yếu tố văn hóa trong dịch thuật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 quyết những tình huống nảy sinh trong dịch thuật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tích, cải tiến văn bản dịch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hiệu quả kỹ năng phiên dịch Việt-Anh, Anh-Việt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Áp dụng kỹ năng và thủ thuật phiên dịch: kỹ năng ghi nhớ,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kỹ năng ghi chép, kỹ năng trình bày ngôn bản dịch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kỹ năng trình bày trước công chúng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Áp dụng kỹ thuật dịch đuổi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Lựa chọn ngữ liệu phù hợp trong ngôn cảnh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6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kỹ năng ngữ dụng để đối phó với những tình huống nảy sinh trong phiên dịch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Thực hiện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giao tiếp tiếng Anh thành thạo (tương đương bậc 5)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6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Lập luận, phân tích và giải quyết các vấn đề trong Nghe-Nói, Đọc-Viết tiếng Anh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7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giao tiếp thành thạo bằng tiếng Anh tại doanh nghiệp, tổ chức nước ngoài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kỹ năng giao tiếp hiệu quả trong kinh doanh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5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Vận dụng kỹ năng thuyết trình/bài phát biểu đơn giản, logic và thuyết phục người nghe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các kỹ năng đưa và nhận ý kiến phản hồi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Xử lý các tính huống gây hiệu ứng ngược trước đám đông và những giải pháp vượt qua chúng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3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Vận dụng cách thức thể hiển hiệu quả hành vi ngôn ngữ và phi ngôn ngữ trong thuyết trình, đàm phán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chiến lược giao tiếp hiệu quả trong môi trường đa văn hóa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5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Xây dựng phương pháp giao tiếp hiệu quả tại doanh nghiệp, tổ chức nước ngoài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chiến lược giao tiếp hiệu quả qua các tình huống trong thực tiễn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7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-14" w:firstLine="1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Đánh giá và nâng cao năng lực giao tiếp trong môi trường đa văn hóa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kế hoạch, tổ chức, hướng dẫn tour du lịch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Xây dựng kế hoạch tour du lịch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Sắp xếp tổ chức tour du lịch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Thực hiện hướng dẫn tour du lịch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nghiệp vụ hành chính văn phòng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Thực hiện liên lạc, giao tiếp hiệu quả với đối tác/khách hàng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Xử lý thông tin liên quan đến công tác văn phòng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loại, phân cấp, lưu trữ hồ sơ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4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Tổ chức meeting, sử dụng máy tính soạn gửi thư từ, giấy tờ công văn, sử dụng máy fax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Tổ chức và bố trí không gian làm việc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 trị thời gian, văn thư và lập hồ sơ công việc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nghiệp vụ truyền thông và quan hệ công chúng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7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hành ứng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 xml:space="preserve"> xử truyền thông nơi công chúng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5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Thực hành nghiệp vụ l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àm báo, 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chuyển dịch ngôn ngữ báo chí, truyền thông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.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hân tích ảnh hưởng qua lại giữa xã hội và báo chí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truyền thông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kỹ năng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marketing trong lĩnh lực kinh tế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3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chiến lược tiếp thị sản phẩm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hiệu quả chiến lược giao tiếp với khách hàng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Áp dụng chiến lược, kế hoạch, tổ chức, kiểm tra thị trường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kỹ năng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xây dựng dự án, đánh giá phương án khả thi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7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 xml:space="preserve">ây dựng dự án đơn giản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Lập kế hoạch hoạt động, phân tích dự án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7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  <w:t>Phân tích, đánh giá dự án, đặc biệt trong lĩnh vực các dự án phát triển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Lập luận phân tích và giải quyết vấn đề trong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Phát hiện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và hình thành vấn đề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Xác định nhóm vấn đề ưu tiên cần giải quyết 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Sắp xếp vấn đề ưu tiên đối với mục tiêu chung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Xây dựng kế hoạch giải quyết vấn đề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Tổng quá hóa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vấn đề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Tóm tắt vấn đề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để đơn giản hóa vấn đề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Xây dựng các giải pháp khả thi cho vấn đề và phương án dự phòng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Tổng quát hóa của các giải pháp phân tích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giải pháp và đề xuất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1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Sắp xếp các giải pháp theo thứ tự ưu tiên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Triển khai giải pháp tối ưu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Tổng kết kết quả quan trọng của giải pháp và kiểm tra dữ liệu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Xây dựng các đề xuất tóm lược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Cải tiến giải pháp cho vấn đề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Thử nghiệm, nghiên cứu và khám phá tri thức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khả năng cập nhật tri thức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Nhận biết tác động tiềm năng của những khám phá khoa học mới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Nhận biết tác động xã hội của các sáng kiến mới và có khả năng đề xuất sáng kiến mới của bản thân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Thích ứng với công nghệ đương đại trong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khả năng tổng hợp tài liệu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5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 hiện khả năng tìm kiếm và xác định thông tin qua thư viện, công cụ trực tuyến và cơ sở dữ liệu cho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Có khả năng liên kết thông tin với nhau và thể hiện chính kiến của bản thân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5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Sắp xếp và phân loại thông tin chính yếu, chất lượng và độ tin cậy của thông tin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Chọn lọc những nội dung có giá trị, hữu ích cho hoạt động nghề nghiệp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khả năng phân tích và xử lý thông tin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 giá thống kê dữ liệu được thu thập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Phân tích những giới hạn của dữ liệu được sử dụng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Đưa ra các kết luận và những cải tiến trong quá trình thu thập thông tin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 hiện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khả năng trải nghiệm sáng tạo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tính chủ động, tự khám phá tri thức trong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khả năng vận dụng những kiến thức vào thực tiễn thông qua hoạt động trải nghiệm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tư duy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sáng tạo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khả năng 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giải quyết vấn đề theo nhiều cách thức khác nhau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khả năng gắn bó với đời sống, với địa phương, cộng đồng, chính quyền, doanh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ình thành và phát triển những phẩm chất, tư tưởng, ý chí, tình cảm, giá trị, kỹ năng sống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qua hoạt động trải nghiệm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khả năng t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hích nghi trong môi trường làm việc khác nhau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Thể hiện ý thức làm chủ tình thế và bản thân, chọn lựa các cơ hội dựa trên nhu cầu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Biết sử dụng nhiều phương cách linh hoạt ứng biến với môi trường mới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Thể hiện khả năng đối mặt với hiện thực bằng thái độ khách quan, bình tĩnh khi xem xét sự việc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Thể hiện khả năng làm việc đa dạng, sẵn sàng phối hợp, hợp tác, nắm bắt và ứng xử phù hợp với cá tính khác nhau của các đồng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15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Thể hiện khả năng phân tích giải quyết vấn đề, kịp thời điều chỉnh tâm lý, thích nghi tốt với hoàn cảnh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Tư duy hệ thống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Phân tích 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vấn đề theo</w:t>
            </w: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duy lô gíc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Xây dựng lý lẽ lô-gic và các giải pháp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Hình thành các bằng chứng hỗ trợ, sự thật và thông tin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3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Làm sáng tỏ các</w:t>
            </w: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kết luận và ý nghĩa</w:t>
            </w:r>
            <w:r w:rsidRPr="00A657E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            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Suy xét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mối tương quan giữa các vấn đề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Diễn giải được mối tương quan giữa các vấn đề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tổng hợp và tổng quát hóa các vấn đề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Dự đoán được các vấn đề có thể nảy sinh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Xác định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vấn đề ưu tiên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 đinh tất cả các yếu tố liên quan đến các vấn đề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 đinh các yếu tố chính từ trong vấn đề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Sắp xếp phân bổ thời gian, nguồn lực giải quyết các vấn đề trọng yếu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Giải quyết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cân bằng giữa các vấn đề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Phát hiện sự mâu thuẫn giữa các vấn đề để giải quyết dung hòa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Giải quyết các mâu thuẫn bằng các giải pháp cân bằng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 giá và cải tiến các giải pháp được sử dụng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Phẩm chất cá nhân và đạo đức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đạo đức, liêm chính</w:t>
            </w: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và</w:t>
            </w: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trách nhiệm xã hội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Xác định được các tiêu chuẩn và nguyên tắc đạo đức của bản thân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sự can đảm để hành động theo nguyên tắc bất chấp hoàn cảnh không thuận lợi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Thể hiện sự cam kết để phục vụ, </w:t>
            </w: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đáng tin cậy trong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6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Xem xét đóng góp của bản thân cho cộng đồng, xã hội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Biết truyền cảm hứng cho những người khác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cam kết giúp đỡ người khác và xã hội một cách rộng rãi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cách hành xử chuyên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phong cách chuyên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sự lịch thiệp chuyên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sự am hiểu các tập quán và chuẩn mực quốc tế trong giao tiếp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tính trung thực trong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 hiện sự ngay thẳng, thật thà trong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Thể hiện sự tôn trọng sự thật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 hiện thái độ công bằng, tôn trọng người khác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sự nhiệt tình và say mê công việc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0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Thể hiện tinh thần làm việc chăm chỉ, có cường độ cao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Thể hiện sự sẵn sàng nhận mọi nhiệm vụ được giao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Thể hiện ý thức trách nhiệm về kết quả công việc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Thể hiện sự chấp nhận đóng góp, phê bình và sẵn sàng suy ngẫm và phản hồi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Thể hiện sự cân bằng giữa cuộc sống cá nhân và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Thể hiện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tính kỷ luật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Thể hiện sự tuân thủ chấp hành quy định của tổ chức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 hiện sự tuân thủ chấp hành quy định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 hiện hành động theo cam kết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III</w:t>
            </w:r>
          </w:p>
        </w:tc>
        <w:tc>
          <w:tcPr>
            <w:tcW w:w="439" w:type="dxa"/>
            <w:gridSpan w:val="2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shd w:val="clear" w:color="auto" w:fill="FBD4B4"/>
          </w:tcPr>
          <w:p w:rsidR="00A657EF" w:rsidRPr="00A657EF" w:rsidRDefault="00A657EF" w:rsidP="00A657EF">
            <w:pPr>
              <w:widowControl w:val="0"/>
              <w:tabs>
                <w:tab w:val="num" w:pos="360"/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 LÀM VIỆC NHÓM VÀ GIAO TIẾP</w:t>
            </w:r>
          </w:p>
        </w:tc>
        <w:tc>
          <w:tcPr>
            <w:tcW w:w="75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Kỹ năng làm việc nhóm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Phác thảo 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mục tiêu và kế hoạch làm việc nhóm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P</w:t>
            </w: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hát thảo mục tiêu của nhóm dựa trên nhu cầu, đặc điểm cá nhân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6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Lập kế hoạch cho hoạt động nhóm dựa trên năng lực của cá nhân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h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oạt động nhóm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quy trình làm việc nhóm theo mục tiêu và kế hoạch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kế hoạch nhóm theo trách nhiệm được phân công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Chia sẻ các ý kiến thông tin giữa các thành viên trong nhóm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Cộng tác với các thành viên trong nhóm để hoàn thành công việc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Triển khai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p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hát triển nhóm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Triển khai kỹ năng cho sự duy trì và phát triển nhóm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2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Triển khai kỹ năng cho sự phát triển các nhân trong nhóm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Triển khai các chiến lược cho giao tiếp và báo cáo nhóm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Dẫn dắt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lãnh đạo nhóm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Quản trị quá trình làm việc nhóm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Hướng dẫn và cố vấn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6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Tạo đồng thuận, chia sẻ, tôn trọng lẫn nhau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Tạo đoàn kết, hợp tác thực hiện nhiệm vụ của nhóm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Hoạt động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nhóm đa ngành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làm việc hiệu quả trong trong các nhóm liên ngành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Có khả năng làm việc với các nhóm từ môi trường làm việc khác nhau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Biết tôn trọng các cá nhân có kỹ năng, văn hóa, kinh nghiệm khác nhau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thu hút và liên kết các cá nhân khác nhau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Kỹ năng giao tiếp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2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kỹ năng thuyết trình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5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  <w:vAlign w:val="center"/>
          </w:tcPr>
          <w:p w:rsidR="00A657EF" w:rsidRPr="00A657EF" w:rsidRDefault="00A657EF" w:rsidP="00A657EF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Hiểu và phân tích đối tượng dự thính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Xác định mục đích, nội dung, phương pháp thuyết trình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 quyết các tình huống phát sinh trong thuyết trình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Trình bày bài thuyết trình rõ ràng, dễ hiểu, lô-gic, đúng thời gian quy định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Vận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chiến lược giao tiếp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Phân tích tình huống giao tiếp, mục đích giao tiếp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63"/>
        </w:trPr>
        <w:tc>
          <w:tcPr>
            <w:tcW w:w="542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Nhận diện đặc điểm của đối tượng giao tiếp, bối cảnh giao tiếp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5"/>
        </w:trPr>
        <w:tc>
          <w:tcPr>
            <w:tcW w:w="542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Xây dựng các hình thức giao tiếp và ứng xử chuyên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Thực hành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giao tiếp bằng văn bản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Định dạng đúng văn bản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 hiện văn phong mạnh lạc và trôi chảy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3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 dụng ngôn ngữ chính xác (đúng chính tả và ngữ pháp)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Thực hành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giao tiếp điện tử và đa phương tiện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Hình thành thói quen sử dụng thư điện tử, tin nhắn và hội thảo qua video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4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 hiện các hình thức giao tiếp qua diễn đàn, mạng xã hội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Giao tiếp bằng ngoại ngữ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Sử dụng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tiếng Anh trong giao tiếp (tương đương bậc 5)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2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Sử dụng tiếng Anh đọc hiểu tài liệu liên quan đến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Sử dụng tiếng Anh viết báo cáo, thực hiện dự án, thuyết trình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Thực hiện giao tiếp (nghe, nói) tiếng Anh thành thạo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Sử dung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tiếng Pháp trong giao tiếp (tương đương bậc 3)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đọc các văn bản với các chủ để quen thuộc bằng tiếng Pháp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5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viết, trình bày các vấn đề đơn giản bằng tiếng Pháp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1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 khả năng giao tiếp cơ bản (nghe, nói) bằng tiếng Pháp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439" w:type="dxa"/>
            <w:gridSpan w:val="2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5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NĂNG LỰC HÌNH THÀNH Ý TƯỞNG (C), XÂY DỰNG (D), THỰC HIỆN (I) VÀ PHÁT TRIỂN HOẠT ĐỘNG NGHỀ NGHIỆP TRONG MÔI TRƯỜNG XÃ HỘI VÀ TỔ CHỨC</w:t>
            </w:r>
          </w:p>
        </w:tc>
        <w:tc>
          <w:tcPr>
            <w:tcW w:w="753" w:type="dxa"/>
            <w:shd w:val="clear" w:color="auto" w:fill="FBD4B4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bối cảnh xã hội và ngành đào tạo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Nhận thức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v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 trò và trách nhiệm của cử nhân Ngôn ngữ Anh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30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Nhận thức mục tiêu nghề nghiệp và vai trò của cử nhân Ngôn ngữ Anh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8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Nhận thức trách nhiệm của cử nhân Ngôn ngữ Anh đối với xã hội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Xác định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tác động giữa ngôn ngữ Anh và xã hội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rPr>
          <w:trHeight w:val="6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 định tác động của ngôn ngữ Anh đối với xã hội và tổ chức trong xu thế hội nhập quốc tế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 định tác động giữa việc giao tiếp tiếng Anh đối và phát triển tri thức và kinh tế trong thế giới hiện đại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các quy định của xã hội đối với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51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biết các quy định của xã hội đối với chuẩn đầu ra của ngành đào tạo và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62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Hiểu biết các yêu cầu cơ bản của tổ chức về năng lực nghề nghiệp của từng vị trí việc làm đối với cử nhân Ngôn ngữ Anh 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Hiểu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biết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b</w:t>
            </w: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ối cảnh lịch sử và văn hóa dân tộc và bối cảnh hội nhập </w:t>
            </w:r>
          </w:p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quốc tế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biết truyền thống lịch sử, giá trị văn hóa dân tộc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40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xu thế hội nhập quốc tế và bối cảnh hội nhập quốc tế của đất nước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57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biết tác động của bối cảnh quốc tế đối với các giá trị lịch sử, văn hóa dân tộc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biết tầm quan trọng của việc nắm bắt các vấn đề mang tính thời sự</w:t>
            </w:r>
            <w:r w:rsidRPr="00A657E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Hiểu biết bối cảnh tổ chức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sự đa dạng văn hóa của tổ chức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61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 biết sự khác biệt về văn hóa và thước đo thành công trong các nền văn hóa doanh nghiệp khác nhau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42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Biết tôn trọng sự khác biệt, đa dạng về văn hóa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 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sứ mạng, tầm nhìn và chiến lược phát triển </w:t>
            </w:r>
            <w:r w:rsidRPr="00A657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 tổ chức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Hiểu biết sứ mạng và tầm nhìn của tổ chức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Hiểu biết chiến lược phát triển của tổ chức và phân bổ nguồn lực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40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mối tương quan giữa nguồn lực của tổ chức và thị trường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Hiểu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biết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bối cảnh kinh doanh/hoạt động của tổ chức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thuận lợi và khó khăn của tổ chức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6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Hiểu biết các lĩnh vực hoạt động của tổ chức và các điểm nổi bật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Hình thành ý tưởng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Xác định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nhu cầu và thiết lập các mục tiêu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Xác định nhu cầu lĩnh vực hoạt động nghề nghiệp của tổ chức và cơ hội việc làm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Nhận biết lĩnh vực hoạt động nghề nghiệp phù hợp với năng lực bản thân và ngành đào tạo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Thiết lập các mục tiêu về kiến thức, kỹ năng, phẩm chất và năng lực của hoạt động nghề nghiệp cụ thể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Xác định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chức năng, nguyên tắc tổ chức, nội dung và quy trình</w:t>
            </w: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Xác định các chức năng cần thiết hoạt động nghề nghiệp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Xác định nguyên tắc tổ chức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Xác định nội dung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Xác định quy trình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Phác thảo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kế hoạch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Phác thảo kế hoạch tổng thể cho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Phác thảo kế hoạch chi tiết cho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Phác thảo yêu cầu và giải pháp cụ thể thực thi kế hoach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Xây dựng phương án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phương án khả thi cho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36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Nhận biết các phương án khả thi cho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Xây dưng phương án tổng thể và chi tiết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Xây dựng các phương án tối ưu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3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Xây dựng phương án dự phòng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Phân tích</w:t>
            </w: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các giai đoạn của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273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Hiểu rõ nhiệm vụ, quy trình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left" w:pos="2730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Phân tích các giai đoạn của hoạt động nghề nghiệp cụ thể (khám phá, thử thách, ổn định, phát triển)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Lựa chọn 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phương pháp tiếp cận phù hợp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Hiểu biết những yêu cầu cốt lõi của hoạt động nghề nghiệp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Nhận biết những yếu tố tác động đến hoat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và lựa chọn phương pháp tiếp cận phù hợp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>Xây dựng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phương pháp đánh giá</w:t>
            </w: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nl-NL"/>
                <w14:ligatures w14:val="none"/>
              </w:rPr>
              <w:t xml:space="preserve">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8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Xác đinh các yêu cầu cơ bản cần đánh giá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07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Lựa chọn phương pháp đánh giá thích hợp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Xây dựng tiêu chuẩn, phương pháp đánh giá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Thực hiện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8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Triển khai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Thực hiện kế hoạch hoạt động nghề nghiệp cụ thể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20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Thực hiện quy trình, nội dung hoạt động nghề nghiệp cụ thể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Triển khai phương án khả thi hoạt động nghề nghiệp cụ thể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2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Áp dụng phương pháp tiếp cận phù hợp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Vận dụng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kiến thức và kỹ năng chuyên ngành vào thực tiễn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Vận dụng kiến thức nền, kiến thức và kỹ năng chuyên ngành vào các tình huống khác nhau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Có khả năng sử dụng các công cụ hỗ trợ, kỹ thuật liên quan trong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Áp dụng kỹ năng quản trị thời gian, kỹ năng thích ứng, kỹ năng lập luận, phân tích và giải quyết vấn đề trong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Có khả năng xử lí về mặt tâm lý nghề nghiệp trong quá trình triển khai các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Quản lý </w:t>
            </w:r>
            <w:r w:rsidRPr="00A657E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quá trình thực hiện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03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Thực hiện theo dõi, kiểm soát các hoạt động nghề nghiệp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Quản lý thời gian và nguồn lực triển khai hoạt động nghề nghiệp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Tối ưu hóa phù hợp với những hạn chế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So sánh hiệu suất với các mục tiêu đã đặt ra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71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Phát triển 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Phát hiện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A657EF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giải quyết</w:t>
            </w:r>
            <w:r w:rsidRPr="00A657E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vấn đề phát sinh trong thực tiễn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3.0</w:t>
            </w:r>
          </w:p>
        </w:tc>
      </w:tr>
      <w:tr w:rsidR="00A657EF" w:rsidRPr="00A657EF" w:rsidTr="00FE5EAE">
        <w:trPr>
          <w:trHeight w:val="2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Nhận biết tính chất phức tạp và khả năng rủi ro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6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Phán đoán vấn đề phát sinh trong quá trình thực hiện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Thiết lập giải pháp xử lý vấn đề phát sinh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nl-NL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Nhận diện vấn đề phát sinh  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5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Giải quyết vấn đề phát sinh bằng giải pháp tối ưu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Đánh giá 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hiệu quả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</w:t>
            </w:r>
          </w:p>
        </w:tc>
      </w:tr>
      <w:tr w:rsidR="00A657EF" w:rsidRPr="00A657EF" w:rsidTr="00FE5EAE">
        <w:trPr>
          <w:trHeight w:val="258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Tự đánh giá kết quả thực hiện hoạt động nghề nghiệp 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269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4"/>
              </w:tabs>
              <w:spacing w:after="0" w:line="276" w:lineRule="auto"/>
              <w:ind w:left="34" w:hanging="3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Lấy ý kiến đồng nghiệp, chuyên gia/cán bộ chuyên môn về kết quả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Điều chỉnh, cải tiến</w:t>
            </w: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hoạt động nghề nghiệp</w:t>
            </w:r>
          </w:p>
        </w:tc>
        <w:tc>
          <w:tcPr>
            <w:tcW w:w="75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 w:rsidR="00A657EF" w:rsidRPr="00A657EF" w:rsidTr="00FE5EAE">
        <w:trPr>
          <w:trHeight w:val="315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ử dụng kết quả đánh giá để điều chỉnh hoạt động nghề nghiệp</w:t>
            </w:r>
          </w:p>
        </w:tc>
        <w:tc>
          <w:tcPr>
            <w:tcW w:w="753" w:type="dxa"/>
            <w:vMerge w:val="restart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657EF" w:rsidRPr="00A657EF" w:rsidTr="00FE5EAE">
        <w:trPr>
          <w:trHeight w:val="394"/>
        </w:trPr>
        <w:tc>
          <w:tcPr>
            <w:tcW w:w="542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9" w:type="dxa"/>
            <w:gridSpan w:val="2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5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30" w:type="dxa"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7E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Cải tiến và phát triển hoạt động nghề nghiệp</w:t>
            </w:r>
          </w:p>
        </w:tc>
        <w:tc>
          <w:tcPr>
            <w:tcW w:w="753" w:type="dxa"/>
            <w:vMerge/>
          </w:tcPr>
          <w:p w:rsidR="00A657EF" w:rsidRPr="00A657EF" w:rsidRDefault="00A657EF" w:rsidP="00A657EF">
            <w:pPr>
              <w:tabs>
                <w:tab w:val="num" w:pos="360"/>
              </w:tabs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443238" w:rsidRDefault="00A657EF">
      <w:r w:rsidRPr="00A657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Revu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950"/>
    <w:multiLevelType w:val="multilevel"/>
    <w:tmpl w:val="8550E07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5D3EA4"/>
    <w:multiLevelType w:val="multilevel"/>
    <w:tmpl w:val="2F1A5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84604B"/>
    <w:multiLevelType w:val="hybridMultilevel"/>
    <w:tmpl w:val="E8546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45410"/>
    <w:multiLevelType w:val="hybridMultilevel"/>
    <w:tmpl w:val="7B8AFD86"/>
    <w:lvl w:ilvl="0" w:tplc="9070AE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C0AAB"/>
    <w:multiLevelType w:val="hybridMultilevel"/>
    <w:tmpl w:val="4BAA10CA"/>
    <w:lvl w:ilvl="0" w:tplc="7896B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121F8"/>
    <w:multiLevelType w:val="hybridMultilevel"/>
    <w:tmpl w:val="5D04D3C2"/>
    <w:lvl w:ilvl="0" w:tplc="82F0D1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D1EA3"/>
    <w:multiLevelType w:val="multilevel"/>
    <w:tmpl w:val="C45C79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0144F7"/>
    <w:multiLevelType w:val="hybridMultilevel"/>
    <w:tmpl w:val="0B2CE8F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442957"/>
    <w:multiLevelType w:val="hybridMultilevel"/>
    <w:tmpl w:val="2EEEC38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3A344C"/>
    <w:multiLevelType w:val="hybridMultilevel"/>
    <w:tmpl w:val="EF2ABCE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4E7E89"/>
    <w:multiLevelType w:val="hybridMultilevel"/>
    <w:tmpl w:val="5C14D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EF"/>
    <w:rsid w:val="00443238"/>
    <w:rsid w:val="00921A2B"/>
    <w:rsid w:val="00A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7971"/>
  <w15:chartTrackingRefBased/>
  <w15:docId w15:val="{2AB52624-4DAD-4726-BC2C-E25B2005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m1,Muc2so"/>
    <w:basedOn w:val="Normal"/>
    <w:next w:val="Normal"/>
    <w:link w:val="Heading1Char"/>
    <w:qFormat/>
    <w:rsid w:val="00A657EF"/>
    <w:pPr>
      <w:keepNext/>
      <w:spacing w:before="120" w:after="0" w:line="240" w:lineRule="auto"/>
      <w:ind w:left="1134"/>
      <w:jc w:val="center"/>
      <w:outlineLvl w:val="0"/>
    </w:pPr>
    <w:rPr>
      <w:rFonts w:ascii=".VnRevueH" w:eastAsia="Times New Roman" w:hAnsi=".VnRevueH" w:cs="Times New Roman"/>
      <w:bCs/>
      <w:kern w:val="0"/>
      <w:sz w:val="32"/>
      <w:szCs w:val="24"/>
      <w:lang w:val="x-none" w:eastAsia="x-non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1 Char,Muc2so Char"/>
    <w:basedOn w:val="DefaultParagraphFont"/>
    <w:link w:val="Heading1"/>
    <w:rsid w:val="00A657EF"/>
    <w:rPr>
      <w:rFonts w:ascii=".VnRevueH" w:eastAsia="Times New Roman" w:hAnsi=".VnRevueH" w:cs="Times New Roman"/>
      <w:bCs/>
      <w:kern w:val="0"/>
      <w:sz w:val="32"/>
      <w:szCs w:val="24"/>
      <w:lang w:val="x-none" w:eastAsia="x-none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A657EF"/>
  </w:style>
  <w:style w:type="paragraph" w:styleId="ListParagraph">
    <w:name w:val="List Paragraph"/>
    <w:basedOn w:val="Normal"/>
    <w:uiPriority w:val="34"/>
    <w:qFormat/>
    <w:rsid w:val="00A657EF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rsid w:val="00A657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BodyText2"/>
    <w:link w:val="heading1Char0"/>
    <w:qFormat/>
    <w:rsid w:val="00A657EF"/>
    <w:pPr>
      <w:tabs>
        <w:tab w:val="num" w:pos="360"/>
      </w:tabs>
      <w:spacing w:before="40" w:after="40" w:line="288" w:lineRule="auto"/>
      <w:ind w:left="360" w:hanging="360"/>
      <w:jc w:val="both"/>
    </w:pPr>
    <w:rPr>
      <w:rFonts w:eastAsia="Times New Roman"/>
      <w:b/>
      <w:bCs/>
      <w:sz w:val="26"/>
      <w:szCs w:val="26"/>
      <w:lang w:val="it-I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57EF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57EF"/>
    <w:rPr>
      <w:rFonts w:ascii="Times New Roman" w:eastAsia="Calibri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heading1Char0">
    <w:name w:val="heading 1 Char"/>
    <w:link w:val="Heading11"/>
    <w:rsid w:val="00A657EF"/>
    <w:rPr>
      <w:rFonts w:ascii="Times New Roman" w:eastAsia="Times New Roman" w:hAnsi="Times New Roman" w:cs="Times New Roman"/>
      <w:b/>
      <w:bCs/>
      <w:kern w:val="0"/>
      <w:sz w:val="26"/>
      <w:szCs w:val="26"/>
      <w:lang w:val="it-IT" w:eastAsia="x-none"/>
      <w14:ligatures w14:val="none"/>
    </w:rPr>
  </w:style>
  <w:style w:type="paragraph" w:styleId="BodyText">
    <w:name w:val="Body Text"/>
    <w:basedOn w:val="Normal"/>
    <w:link w:val="BodyTextChar"/>
    <w:unhideWhenUsed/>
    <w:rsid w:val="00A657EF"/>
    <w:pPr>
      <w:spacing w:after="120" w:line="276" w:lineRule="auto"/>
    </w:pPr>
    <w:rPr>
      <w:rFonts w:ascii="Times New Roman" w:eastAsia="Calibri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A657EF"/>
    <w:rPr>
      <w:rFonts w:ascii="Times New Roman" w:eastAsia="Calibri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dinhdangCharChar">
    <w:name w:val="dinhdang Char Char"/>
    <w:link w:val="dinhdang"/>
    <w:locked/>
    <w:rsid w:val="00A657EF"/>
    <w:rPr>
      <w:rFonts w:ascii="Times New Roman" w:eastAsia="Times New Roman" w:hAnsi="Times New Roman" w:cs="Arial"/>
      <w:color w:val="000000"/>
      <w:sz w:val="24"/>
      <w:szCs w:val="24"/>
      <w:lang w:val="vi-VN"/>
    </w:rPr>
  </w:style>
  <w:style w:type="paragraph" w:customStyle="1" w:styleId="dinhdang">
    <w:name w:val="dinhdang"/>
    <w:basedOn w:val="Normal"/>
    <w:link w:val="dinhdangCharChar"/>
    <w:autoRedefine/>
    <w:rsid w:val="00A657EF"/>
    <w:pPr>
      <w:spacing w:after="0" w:line="276" w:lineRule="auto"/>
      <w:ind w:right="-270"/>
      <w:jc w:val="both"/>
    </w:pPr>
    <w:rPr>
      <w:rFonts w:ascii="Times New Roman" w:eastAsia="Times New Roman" w:hAnsi="Times New Roman" w:cs="Arial"/>
      <w:color w:val="000000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A657EF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8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57EF"/>
    <w:rPr>
      <w:rFonts w:ascii="Times New Roman" w:eastAsia="Calibri" w:hAnsi="Times New Roman" w:cs="Times New Roman"/>
      <w:kern w:val="0"/>
      <w:sz w:val="28"/>
      <w:lang w:val="x-none" w:eastAsia="x-none"/>
      <w14:ligatures w14:val="none"/>
    </w:rPr>
  </w:style>
  <w:style w:type="paragraph" w:styleId="Footer">
    <w:name w:val="footer"/>
    <w:basedOn w:val="Normal"/>
    <w:link w:val="FooterChar"/>
    <w:unhideWhenUsed/>
    <w:rsid w:val="00A657EF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8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rsid w:val="00A657EF"/>
    <w:rPr>
      <w:rFonts w:ascii="Times New Roman" w:eastAsia="Calibri" w:hAnsi="Times New Roman" w:cs="Times New Roman"/>
      <w:kern w:val="0"/>
      <w:sz w:val="28"/>
      <w:lang w:val="x-none" w:eastAsia="x-none"/>
      <w14:ligatures w14:val="none"/>
    </w:rPr>
  </w:style>
  <w:style w:type="paragraph" w:customStyle="1" w:styleId="rtejustify">
    <w:name w:val="rtejustify"/>
    <w:basedOn w:val="Normal"/>
    <w:rsid w:val="00A6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A657EF"/>
    <w:rPr>
      <w:i/>
      <w:iCs/>
    </w:rPr>
  </w:style>
  <w:style w:type="character" w:customStyle="1" w:styleId="apple-converted-space">
    <w:name w:val="apple-converted-space"/>
    <w:basedOn w:val="DefaultParagraphFont"/>
    <w:rsid w:val="00A657EF"/>
  </w:style>
  <w:style w:type="paragraph" w:customStyle="1" w:styleId="Default">
    <w:name w:val="Default"/>
    <w:rsid w:val="00A65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fr-FR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EF"/>
    <w:rPr>
      <w:rFonts w:ascii="Tahoma" w:eastAsia="Calibri" w:hAnsi="Tahoma" w:cs="Times New Roman"/>
      <w:sz w:val="16"/>
      <w:szCs w:val="16"/>
      <w:lang w:val="fr-FR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7EF"/>
    <w:pPr>
      <w:spacing w:after="0" w:line="240" w:lineRule="auto"/>
    </w:pPr>
    <w:rPr>
      <w:rFonts w:ascii="Tahoma" w:eastAsia="Calibri" w:hAnsi="Tahoma" w:cs="Times New Roman"/>
      <w:sz w:val="16"/>
      <w:szCs w:val="16"/>
      <w:lang w:val="fr-FR" w:eastAsia="x-none"/>
    </w:rPr>
  </w:style>
  <w:style w:type="character" w:customStyle="1" w:styleId="BalloonTextChar1">
    <w:name w:val="Balloon Text Char1"/>
    <w:basedOn w:val="DefaultParagraphFont"/>
    <w:uiPriority w:val="99"/>
    <w:semiHidden/>
    <w:rsid w:val="00A657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57EF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qFormat/>
    <w:rsid w:val="00A657EF"/>
    <w:pPr>
      <w:spacing w:after="0" w:line="240" w:lineRule="auto"/>
      <w:jc w:val="center"/>
    </w:pPr>
    <w:rPr>
      <w:rFonts w:ascii=".VnTimeH" w:eastAsia="Times New Roman" w:hAnsi=".VnTimeH" w:cs="Times New Roman"/>
      <w:b/>
      <w:kern w:val="0"/>
      <w:sz w:val="28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A657EF"/>
    <w:rPr>
      <w:rFonts w:ascii=".VnTimeH" w:eastAsia="Times New Roman" w:hAnsi=".VnTimeH" w:cs="Times New Roman"/>
      <w:b/>
      <w:kern w:val="0"/>
      <w:sz w:val="28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A657EF"/>
    <w:pPr>
      <w:spacing w:after="0" w:line="240" w:lineRule="auto"/>
      <w:ind w:left="75"/>
      <w:jc w:val="both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57EF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57EF"/>
    <w:rPr>
      <w:rFonts w:ascii=".VnTime" w:eastAsia="Times New Roman" w:hAnsi=".VnTime" w:cs="Arial"/>
      <w:kern w:val="32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A657EF"/>
    <w:pPr>
      <w:spacing w:after="120" w:line="240" w:lineRule="auto"/>
      <w:ind w:left="360"/>
    </w:pPr>
    <w:rPr>
      <w:rFonts w:ascii=".VnTime" w:eastAsia="Times New Roman" w:hAnsi=".VnTime" w:cs="Arial"/>
      <w:kern w:val="32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657EF"/>
    <w:rPr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A657EF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A657E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t1Char">
    <w:name w:val="t1 Char"/>
    <w:link w:val="t1"/>
    <w:locked/>
    <w:rsid w:val="00A657EF"/>
    <w:rPr>
      <w:rFonts w:ascii="Times New Roman" w:hAnsi="Times New Roman"/>
      <w:b/>
      <w:i/>
      <w:spacing w:val="2"/>
      <w:sz w:val="26"/>
      <w:szCs w:val="24"/>
      <w:lang w:val="de-DE" w:eastAsia="vi-VN"/>
    </w:rPr>
  </w:style>
  <w:style w:type="paragraph" w:customStyle="1" w:styleId="t1">
    <w:name w:val="t1"/>
    <w:basedOn w:val="Normal"/>
    <w:link w:val="t1Char"/>
    <w:autoRedefine/>
    <w:qFormat/>
    <w:rsid w:val="00A657EF"/>
    <w:pPr>
      <w:tabs>
        <w:tab w:val="left" w:pos="0"/>
        <w:tab w:val="left" w:pos="1701"/>
        <w:tab w:val="left" w:leader="dot" w:pos="8364"/>
      </w:tabs>
      <w:spacing w:after="0" w:line="312" w:lineRule="auto"/>
      <w:jc w:val="both"/>
    </w:pPr>
    <w:rPr>
      <w:rFonts w:ascii="Times New Roman" w:hAnsi="Times New Roman"/>
      <w:b/>
      <w:i/>
      <w:spacing w:val="2"/>
      <w:sz w:val="26"/>
      <w:szCs w:val="24"/>
      <w:lang w:val="de-DE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5414</Words>
  <Characters>30860</Characters>
  <Application>Microsoft Office Word</Application>
  <DocSecurity>0</DocSecurity>
  <Lines>257</Lines>
  <Paragraphs>72</Paragraphs>
  <ScaleCrop>false</ScaleCrop>
  <Company/>
  <LinksUpToDate>false</LinksUpToDate>
  <CharactersWithSpaces>36202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2024-11-25T08:56:00Z</dcterms:created>
  <dcterms:modified xsi:type="dcterms:W3CDTF">2024-12-13T08:12:00Z</dcterms:modified>
</cp:coreProperties>
</file>