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1"/>
        <w:gridCol w:w="1619"/>
      </w:tblGrid>
      <w:tr w:rsidR="00920514" w:rsidRPr="00920514" w14:paraId="34FB7158" w14:textId="77777777" w:rsidTr="00920514">
        <w:tc>
          <w:tcPr>
            <w:tcW w:w="413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16B2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ơ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quản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lý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TRƯỜNG ĐẠI HỌC VINH</w:t>
            </w:r>
          </w:p>
          <w:p w14:paraId="4E48B6C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TRƯỜNG ĐẠI HỌC VINH</w:t>
            </w:r>
          </w:p>
        </w:tc>
        <w:tc>
          <w:tcPr>
            <w:tcW w:w="86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88A3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A3DC44" wp14:editId="311D3966">
                  <wp:extent cx="547264" cy="52006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30" cy="536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7FF22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2"/>
          <w:szCs w:val="42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42"/>
          <w:szCs w:val="42"/>
          <w14:ligatures w14:val="none"/>
        </w:rPr>
        <w:t>SƠ YẾU LÝ LỊCH VIÊN CHỨC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481"/>
        <w:gridCol w:w="90"/>
      </w:tblGrid>
      <w:tr w:rsidR="00920514" w:rsidRPr="00920514" w14:paraId="17225E18" w14:textId="77777777" w:rsidTr="00920514">
        <w:tc>
          <w:tcPr>
            <w:tcW w:w="14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37DB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92ABC8F" wp14:editId="65B02235">
                  <wp:extent cx="1473200" cy="1924050"/>
                  <wp:effectExtent l="0" t="0" r="0" b="0"/>
                  <wp:docPr id="2" name="imgChan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ha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B92F4" w14:textId="2CE6AD62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1)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NGUYỄN THỊ THANH GIANG </w:t>
            </w: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  <w:t xml:space="preserve">2)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: Nguyễn Thị Thanh Giang</w:t>
            </w: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  <w:t xml:space="preserve">3) Sinh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25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1970.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Nữ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  <w:t xml:space="preserve">4)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Giang Sơn Đông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Tỉnh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  <w:t xml:space="preserve">5)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Tân Sơn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Tỉnh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1659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C808049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6)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tộc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Kinh                    7) Tôn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14:paraId="08C62187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8)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đăng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ký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hộ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khẩu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trú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An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An</w:t>
      </w:r>
    </w:p>
    <w:p w14:paraId="3400E394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9)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nay: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Khối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Tân Yên-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Bình-Thành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Vinh-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An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Bình - Thành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Vinh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Tỉnh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An</w:t>
      </w:r>
    </w:p>
    <w:p w14:paraId="21276CB3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10)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Nghề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</w:p>
    <w:p w14:paraId="0081D0E5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11)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01/09/1993.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Cơ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đơn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tuyển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dụng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Trường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Vinh</w:t>
      </w:r>
    </w:p>
    <w:p w14:paraId="0F3787B5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12.1-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III)</w:t>
      </w:r>
    </w:p>
    <w:p w14:paraId="605DEC2A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12.2-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kiêm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nhiệm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;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14:paraId="0E3A028E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13) Công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dạy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GDMN</w:t>
      </w:r>
    </w:p>
    <w:p w14:paraId="6280C3F8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14)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nghề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Giảng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III).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Mã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V.07.01.03</w:t>
      </w:r>
    </w:p>
    <w:p w14:paraId="00EAFEC1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Bậc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lương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9.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4.98.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hưởng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01/09/2024.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0.0.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4.0</w:t>
      </w:r>
    </w:p>
    <w:p w14:paraId="523BD6AD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15.1-Trình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giáo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dục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phổ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thông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12/12</w:t>
      </w:r>
    </w:p>
    <w:p w14:paraId="5CA79D43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15.2-Trình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môn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sĩ</w:t>
      </w:r>
      <w:proofErr w:type="spellEnd"/>
    </w:p>
    <w:p w14:paraId="254906A8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15.3-Lý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luận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Chưa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bằng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lý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luận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15.4-Quản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lý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14:paraId="7D912369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15.5-Trình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nghiệp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chuyên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SP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Mĩ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thuật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;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sĩ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Văn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hóa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</w:p>
    <w:p w14:paraId="44085ED1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15.6-Ngoại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ngữ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B1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Tiếng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Anh. 15.7-Tin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tin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</w:p>
    <w:p w14:paraId="102A5284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16)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vào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Đảng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Cộng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sản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Việt Nam</w:t>
      </w:r>
      <w:proofErr w:type="gram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42AC5C95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17)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tham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xã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hội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14:paraId="696896AB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18)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nhập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ngũ</w:t>
      </w:r>
      <w:proofErr w:type="spellEnd"/>
      <w:proofErr w:type="gram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xuất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ngũ</w:t>
      </w:r>
      <w:proofErr w:type="spellEnd"/>
      <w:proofErr w:type="gram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Quân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hàm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6C691674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19.1- Danh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hiệu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tặng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168F5568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19.2- Học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hàm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proofErr w:type="gram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.</w:t>
      </w:r>
      <w:proofErr w:type="gram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được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13CC349A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20)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Sở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14:paraId="1C0AA5CE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 xml:space="preserve">21) Khen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thưởng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22)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Kỷ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luật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14:paraId="5F87899B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23)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Tình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trạng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khoẻ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khỏe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hiện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tại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tốt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Chiều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1m60,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nặng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58kg,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Nhóm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máu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 </w:t>
      </w:r>
    </w:p>
    <w:p w14:paraId="6DB6DADE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24)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thương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hạng</w:t>
      </w:r>
      <w:proofErr w:type="spellEnd"/>
      <w:proofErr w:type="gram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,</w:t>
      </w:r>
      <w:proofErr w:type="gram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con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đình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sách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không</w:t>
      </w:r>
      <w:proofErr w:type="spellEnd"/>
    </w:p>
    <w:p w14:paraId="1AF77581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25)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căn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cước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040170011068.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cấp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22/12/2022. 26)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Sổ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BHXH: 2996007428</w:t>
      </w:r>
    </w:p>
    <w:p w14:paraId="22639D46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27) ĐÀO TẠO, BỒI DƯỠNG VỀ CHUYÊN MÔN NGHIỆP VỤ, LÝ LUẬN CHÍNH TRỊ, NGOẠI NGỮ, TIN HỌC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4"/>
        <w:gridCol w:w="1749"/>
        <w:gridCol w:w="14"/>
        <w:gridCol w:w="954"/>
        <w:gridCol w:w="14"/>
        <w:gridCol w:w="1740"/>
        <w:gridCol w:w="14"/>
        <w:gridCol w:w="894"/>
        <w:gridCol w:w="14"/>
      </w:tblGrid>
      <w:tr w:rsidR="00920514" w:rsidRPr="00920514" w14:paraId="4791C0AD" w14:textId="77777777" w:rsidTr="00920514">
        <w:tc>
          <w:tcPr>
            <w:tcW w:w="2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3DE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3A41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B383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Chuyên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bồi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dưỡng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937E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83B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7AAB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C61F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7A2A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39D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Văn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35CF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2DFDC38B" w14:textId="77777777" w:rsidTr="00920514">
        <w:tc>
          <w:tcPr>
            <w:tcW w:w="2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983F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Cao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Đẳng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TW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Họa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TW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96444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858F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B15B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CB1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1988-1990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57D5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2A0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ĐH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9F85A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97C2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D77E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0514" w:rsidRPr="00920514" w14:paraId="5E5CDF91" w14:textId="77777777" w:rsidTr="00920514">
        <w:tc>
          <w:tcPr>
            <w:tcW w:w="2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3712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Đại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Việt Nam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9C8B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76E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E9F9A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DF8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1998-2001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901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4BB5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ĐH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3A018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87F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AFBDB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0514" w:rsidRPr="00920514" w14:paraId="438C395B" w14:textId="77777777" w:rsidTr="00920514">
        <w:tc>
          <w:tcPr>
            <w:tcW w:w="2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9A3C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 VIỆN KHOA HỌC XÃ HỘI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DDF6B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0CD9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VĂN HÓA HỌC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BB26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15F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2013-2015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D06D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2D7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61E9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1A54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EC51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8139C3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28) TÓM TẮT QUÁ TRÌNH CÔNG TÁC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4"/>
        <w:gridCol w:w="7559"/>
        <w:gridCol w:w="14"/>
      </w:tblGrid>
      <w:tr w:rsidR="00920514" w:rsidRPr="00920514" w14:paraId="7A771A12" w14:textId="77777777" w:rsidTr="00920514"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E8A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6F70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0AA5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đảng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quyền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đoàn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đào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bồi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dưỡng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môn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, …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3350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3EACE7A2" w14:textId="77777777" w:rsidTr="00920514"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0298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10/1993 -1997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6567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04E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Tiểu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Thịnh;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Nguyên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6DA2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096B19AE" w14:textId="77777777" w:rsidTr="00920514"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124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1998-2001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D4B9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9CE3B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Học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thuật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Hà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42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Yết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Kiêu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phường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Cửa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Nam,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quận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Hoàn Kiếm, Hà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94FE6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12A3B239" w14:textId="77777777" w:rsidTr="00920514"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4DAA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2002-Nay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4826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C2F9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Trường Đại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182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Lê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Duẩn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AA33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F8EE41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29) ĐẶC ĐIỂM LỊCH SỬ BẢN THÂN</w:t>
      </w:r>
    </w:p>
    <w:p w14:paraId="64D8FA45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Khai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rõ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bắt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tù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từ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tháng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đến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ngày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tháng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ở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đâu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?),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khai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báo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ai,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những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vấn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đề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?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Bản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trong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chế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độ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cũ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cơ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đơn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vị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địa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điểm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danh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vụ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thời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gian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…)</w:t>
      </w:r>
    </w:p>
    <w:p w14:paraId="73060DEB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4A50DCF1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Tham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gia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quan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hệ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với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kinh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tế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xã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hội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ngoài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tổ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chức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nào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đặt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trụ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sở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ở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đâu</w:t>
      </w:r>
      <w:proofErr w:type="spellEnd"/>
      <w:proofErr w:type="gram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..?</w:t>
      </w:r>
      <w:proofErr w:type="gram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)</w:t>
      </w:r>
    </w:p>
    <w:p w14:paraId="1B38EB09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</w:p>
    <w:p w14:paraId="719D77CE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(Cha,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con,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ruột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) ở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nước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ngoài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gì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địa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Pr="0092051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…)</w:t>
      </w:r>
    </w:p>
    <w:p w14:paraId="410A1B3D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</w:p>
    <w:p w14:paraId="3BC3C150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30) QUAN HỆ GIA ĐÌNH</w:t>
      </w:r>
    </w:p>
    <w:p w14:paraId="5FDBDED8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a)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bản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thân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: Cha,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),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con,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ruột</w:t>
      </w:r>
      <w:proofErr w:type="spell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14"/>
        <w:gridCol w:w="2381"/>
        <w:gridCol w:w="14"/>
        <w:gridCol w:w="940"/>
        <w:gridCol w:w="14"/>
        <w:gridCol w:w="5036"/>
        <w:gridCol w:w="14"/>
      </w:tblGrid>
      <w:tr w:rsidR="00920514" w:rsidRPr="00920514" w14:paraId="58A565C9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0FAE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Mối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75CF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6E2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BF8A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FD50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084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6F92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ở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…?)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1AAE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5609D58F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EA70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9F38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9EC4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Tất Thưởng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A853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874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1941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D74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EB8C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49F2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0E34F2FB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2B29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AAE1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6652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Võ Thị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Hoa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621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796F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1946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6CCC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9F836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Y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tá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3D8E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6313EED8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519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8CF7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CF31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Giang Nam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746F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9A09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1964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258D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C20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Kinh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doanh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D6B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0DBD0E8D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EBAC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Vợ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F08E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565C0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Thị Thanh Giang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D5CC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E0D7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1970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6BA9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1D79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Giảng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8FC1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2B20EE3E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3F02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Con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17D4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F2C6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Thu Uyên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87E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59C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1995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AC4E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2F0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xuất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7FA7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43430E0B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084C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2D8B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0486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Thị Hồng Bích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5AD1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553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4DF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CF0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(Quản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lý</w:t>
            </w:r>
            <w:proofErr w:type="spellEnd"/>
            <w:proofErr w:type="gram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 ;</w:t>
            </w:r>
            <w:proofErr w:type="gram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DD78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62F4A3ED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EA35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C6D2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3A45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Nguyễn Tất Thắng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57D06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FE9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1972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97FB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454A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xe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19DE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31CD02AA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AD9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D425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5C357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Hồng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Thắm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3B700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03F0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F136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867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Thành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CB0F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6C0524CA" w14:textId="77777777" w:rsidTr="00920514"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09E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ruột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59E9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1EA5B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Bích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Thúy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8ADA8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E9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EF91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4E8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Hóa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Sinh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II; Thành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phố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Vinh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BB900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C6159E3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 xml:space="preserve">b)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bên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vợ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(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hoặc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chồng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): Cha,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Mẹ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anh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chị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ruột</w:t>
      </w:r>
      <w:proofErr w:type="spellEnd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4"/>
        <w:gridCol w:w="2118"/>
        <w:gridCol w:w="14"/>
        <w:gridCol w:w="940"/>
        <w:gridCol w:w="14"/>
        <w:gridCol w:w="5152"/>
        <w:gridCol w:w="14"/>
      </w:tblGrid>
      <w:tr w:rsidR="00920514" w:rsidRPr="00920514" w14:paraId="36FC7D86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220B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Mối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E291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AD63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979E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CFB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C554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94C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Quê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nghề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ở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…?)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4C73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6687C2CF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5C0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ED33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A46B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 Ngọc Hương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8A55D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BF6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1958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8558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5AD80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EDC6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3DB8860A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95F0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F9BF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EEF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Tiến Dũng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2E4A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DF5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9C0D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7760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Công ty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hưu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7014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629AD13D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FC8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6D18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5BD8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Thị Bạch Tuyết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02B5B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439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1956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A93C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5C6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Nghi Kim - TP. Vinh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BEC73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732E6051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A0CB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Bố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6B67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32A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Văn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Huấn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BCDD9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4BDC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1925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01FE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4C0C0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; Nam Sơn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36BE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1DBE86B4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EB8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472E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7F25C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Nguyễn Thị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Kích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99E58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778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1936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3C8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C424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ruộng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Nam Sơn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Nghệ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An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66786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7A2270E2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2672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C331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1A13F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Khánh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3D33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C87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1971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BF92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3614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Nam Sơn -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Đô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Lương 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6EB01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44579B5A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811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Em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32ED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8F13A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Quyết Thắng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B3954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31DB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1974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7B2E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7DF7A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Lao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do; </w:t>
            </w:r>
            <w:proofErr w:type="gram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proofErr w:type="gram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mất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519B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4CE201DE" w14:textId="77777777" w:rsidTr="00920514"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B5C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Anh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chồng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E0E6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A6CCA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Trần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Quốc Toản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C5B25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18B8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1968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1D7B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3B82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may; Công ty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dệt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may Nghi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Lộc</w:t>
            </w:r>
            <w:proofErr w:type="spellEnd"/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DDFDE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56E80A9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31) DIỄN BIẾN QUÁ TRÌNH LƯƠNG CỦA VIÊN CHỨC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30"/>
        <w:gridCol w:w="1532"/>
        <w:gridCol w:w="30"/>
        <w:gridCol w:w="3073"/>
        <w:gridCol w:w="30"/>
        <w:gridCol w:w="1532"/>
        <w:gridCol w:w="30"/>
        <w:gridCol w:w="1532"/>
        <w:gridCol w:w="30"/>
      </w:tblGrid>
      <w:tr w:rsidR="00920514" w:rsidRPr="00920514" w14:paraId="19D39E84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932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557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7EB0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0773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1C4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Ngạch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B721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7D5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Bậc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6D62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D56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lương</w:t>
            </w:r>
            <w:proofErr w:type="spellEnd"/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0FF6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44A52CAC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DDF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9/2010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4D09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BB4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296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CE88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15113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16A2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E4E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68AF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E0FE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3.99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4F98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57E9E359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95A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D195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1C0C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D3F2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D739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V.07.04.15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5F5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AE5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F52D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E4A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4.32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159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50A1CBA5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AE9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9/2016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DA7D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3D98" w14:textId="77777777" w:rsidR="00920514" w:rsidRPr="00920514" w:rsidRDefault="00920514" w:rsidP="0092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0E38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5C73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V.07.05.15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C859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D4B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FA79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DBC7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4.65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36B21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1DF13CDF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E601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A3D4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D47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9/2024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8DD9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1BA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V.07.01.03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3FD9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4192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5560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1AC6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0845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23EBBD85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8ECE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9/2024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48AF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32E85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Nay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C7E88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EF58F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V.07.01.03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33BD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08366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D9A3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17A1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4D71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  <w:tr w:rsidR="00920514" w:rsidRPr="00920514" w14:paraId="7B61D147" w14:textId="77777777" w:rsidTr="00920514"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26FBC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9/2019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53FA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115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9/2022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EBD87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CC6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V.07.05.15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FFB0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4BC1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1485A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77C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4.98</w:t>
            </w:r>
          </w:p>
        </w:tc>
        <w:tc>
          <w:tcPr>
            <w:tcW w:w="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D6B14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2A68A06" w14:textId="77777777" w:rsidR="00920514" w:rsidRPr="00920514" w:rsidRDefault="00920514" w:rsidP="0092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32) NHẬN XÉT, ĐÁNH GIÁ CỦA ĐƠN VỊ SỬ DỤNG VIÊN CHỨC</w:t>
      </w:r>
    </w:p>
    <w:p w14:paraId="7A0A047C" w14:textId="77777777" w:rsidR="00920514" w:rsidRPr="00920514" w:rsidRDefault="00920514" w:rsidP="0092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  <w:r w:rsidRPr="0092051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6"/>
        <w:gridCol w:w="4669"/>
        <w:gridCol w:w="6"/>
      </w:tblGrid>
      <w:tr w:rsidR="00920514" w:rsidRPr="00920514" w14:paraId="0ED7AA10" w14:textId="77777777" w:rsidTr="00920514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AF012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Người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Tôi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xin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đoan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khai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đây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thật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8D973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AF4CE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…………,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</w:t>
            </w:r>
            <w:proofErr w:type="gram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….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proofErr w:type="gram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………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20……</w:t>
            </w:r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Thủ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br/>
            </w:r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92051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E6F7B" w14:textId="77777777" w:rsidR="00920514" w:rsidRPr="00920514" w:rsidRDefault="00920514" w:rsidP="0092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C2E9D17" w14:textId="77777777" w:rsidR="001706D8" w:rsidRDefault="001706D8"/>
    <w:sectPr w:rsidR="0017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4"/>
    <w:rsid w:val="00073AA7"/>
    <w:rsid w:val="001706D8"/>
    <w:rsid w:val="002A342C"/>
    <w:rsid w:val="007E208D"/>
    <w:rsid w:val="00857399"/>
    <w:rsid w:val="00920514"/>
    <w:rsid w:val="00E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7C91"/>
  <w15:chartTrackingRefBased/>
  <w15:docId w15:val="{4B30498E-BF72-4FC4-BD56-EF812EA5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5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C89C2-9CE8-4E5C-B69E-775B74E77B66}"/>
</file>

<file path=customXml/itemProps2.xml><?xml version="1.0" encoding="utf-8"?>
<ds:datastoreItem xmlns:ds="http://schemas.openxmlformats.org/officeDocument/2006/customXml" ds:itemID="{50311B2F-CEB7-4799-879A-60E95DB58FED}"/>
</file>

<file path=customXml/itemProps3.xml><?xml version="1.0" encoding="utf-8"?>
<ds:datastoreItem xmlns:ds="http://schemas.openxmlformats.org/officeDocument/2006/customXml" ds:itemID="{A3D31BC1-FD0E-4BEB-98FC-AE08BFFF5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Tran</dc:creator>
  <cp:keywords/>
  <dc:description/>
  <cp:lastModifiedBy>Uyen Tran</cp:lastModifiedBy>
  <cp:revision>1</cp:revision>
  <dcterms:created xsi:type="dcterms:W3CDTF">2025-08-01T01:59:00Z</dcterms:created>
  <dcterms:modified xsi:type="dcterms:W3CDTF">2025-08-01T02:07:00Z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