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1"/>
        <w:tblW w:w="9953" w:type="dxa"/>
        <w:tblBorders>
          <w:top w:val="threeDEmboss" w:sz="12" w:space="0" w:color="BFBFBF"/>
          <w:left w:val="threeDEmboss" w:sz="12" w:space="0" w:color="BFBFBF"/>
          <w:bottom w:val="threeDEmboss" w:sz="12" w:space="0" w:color="BFBFBF"/>
          <w:right w:val="threeDEmboss" w:sz="12" w:space="0" w:color="BFBFBF"/>
          <w:insideH w:val="threeDEmboss" w:sz="12" w:space="0" w:color="BFBFBF"/>
          <w:insideV w:val="threeDEmboss" w:sz="12" w:space="0" w:color="BFBFBF"/>
        </w:tblBorders>
        <w:tblLook w:val="04A0" w:firstRow="1" w:lastRow="0" w:firstColumn="1" w:lastColumn="0" w:noHBand="0" w:noVBand="1"/>
      </w:tblPr>
      <w:tblGrid>
        <w:gridCol w:w="5140"/>
        <w:gridCol w:w="247"/>
        <w:gridCol w:w="4566"/>
      </w:tblGrid>
      <w:tr w:rsidR="006106AB" w:rsidRPr="006106AB" w14:paraId="24541BB8" w14:textId="77777777" w:rsidTr="00813286">
        <w:trPr>
          <w:trHeight w:val="1020"/>
        </w:trPr>
        <w:tc>
          <w:tcPr>
            <w:tcW w:w="5387" w:type="dxa"/>
            <w:gridSpan w:val="2"/>
            <w:tcBorders>
              <w:top w:val="nil"/>
              <w:left w:val="nil"/>
              <w:bottom w:val="nil"/>
            </w:tcBorders>
          </w:tcPr>
          <w:p w14:paraId="5B4FB346" w14:textId="12CD87F5" w:rsidR="006106AB" w:rsidRPr="006106AB" w:rsidRDefault="00487487" w:rsidP="006106AB">
            <w:pPr>
              <w:tabs>
                <w:tab w:val="left" w:pos="1730"/>
              </w:tabs>
              <w:spacing w:after="0" w:line="240" w:lineRule="auto"/>
              <w:ind w:firstLine="171"/>
              <w:rPr>
                <w:b/>
                <w:color w:val="1F4E79"/>
                <w:sz w:val="24"/>
                <w:szCs w:val="28"/>
              </w:rPr>
            </w:pPr>
            <w:bookmarkStart w:id="0" w:name="_Hlk72999838"/>
            <w:r w:rsidRPr="006106AB">
              <w:rPr>
                <w:noProof/>
                <w:sz w:val="28"/>
                <w:szCs w:val="28"/>
                <w:lang w:val="vi-VN" w:eastAsia="vi-VN"/>
              </w:rPr>
              <w:drawing>
                <wp:anchor distT="0" distB="0" distL="114300" distR="114300" simplePos="0" relativeHeight="251657216" behindDoc="0" locked="0" layoutInCell="1" allowOverlap="1" wp14:anchorId="32CA4509" wp14:editId="74920D17">
                  <wp:simplePos x="0" y="0"/>
                  <wp:positionH relativeFrom="page">
                    <wp:posOffset>48576</wp:posOffset>
                  </wp:positionH>
                  <wp:positionV relativeFrom="paragraph">
                    <wp:posOffset>-199020</wp:posOffset>
                  </wp:positionV>
                  <wp:extent cx="793295" cy="793295"/>
                  <wp:effectExtent l="0" t="0" r="6985" b="6985"/>
                  <wp:wrapNone/>
                  <wp:docPr id="6" name="Picture 6" descr="Trường Đại Học Vinh - VINH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rường Đại Học Vinh - VINH UNI"/>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793295" cy="793295"/>
                          </a:xfrm>
                          <a:prstGeom prst="rect">
                            <a:avLst/>
                          </a:prstGeom>
                          <a:noFill/>
                          <a:ln>
                            <a:noFill/>
                          </a:ln>
                        </pic:spPr>
                      </pic:pic>
                    </a:graphicData>
                  </a:graphic>
                  <wp14:sizeRelH relativeFrom="page">
                    <wp14:pctWidth>0</wp14:pctWidth>
                  </wp14:sizeRelH>
                  <wp14:sizeRelV relativeFrom="page">
                    <wp14:pctHeight>0</wp14:pctHeight>
                  </wp14:sizeRelV>
                </wp:anchor>
              </w:drawing>
            </w:r>
            <w:r>
              <w:rPr>
                <w:b/>
                <w:color w:val="1F4E79"/>
                <w:sz w:val="24"/>
                <w:szCs w:val="28"/>
              </w:rPr>
              <w:t xml:space="preserve">                    </w:t>
            </w:r>
            <w:r w:rsidR="00C17D52">
              <w:rPr>
                <w:b/>
                <w:color w:val="1F4E79"/>
                <w:sz w:val="24"/>
                <w:szCs w:val="28"/>
              </w:rPr>
              <w:t>BỘ GIÁO DỤC VÀ ĐÀO TẠO</w:t>
            </w:r>
          </w:p>
          <w:p w14:paraId="09A4AB30" w14:textId="33E984DF" w:rsidR="00C17D52" w:rsidRDefault="00C17D52" w:rsidP="006106AB">
            <w:pPr>
              <w:spacing w:after="0" w:line="240" w:lineRule="auto"/>
              <w:rPr>
                <w:b/>
                <w:color w:val="7F7F7F"/>
                <w:szCs w:val="28"/>
              </w:rPr>
            </w:pPr>
            <w:r>
              <w:rPr>
                <w:b/>
                <w:color w:val="1F4E79"/>
                <w:sz w:val="24"/>
                <w:szCs w:val="28"/>
              </w:rPr>
              <w:t xml:space="preserve">    </w:t>
            </w:r>
            <w:r w:rsidR="00487487">
              <w:rPr>
                <w:b/>
                <w:color w:val="1F4E79"/>
                <w:sz w:val="24"/>
                <w:szCs w:val="28"/>
              </w:rPr>
              <w:t xml:space="preserve">                      </w:t>
            </w:r>
            <w:r w:rsidRPr="006106AB">
              <w:rPr>
                <w:b/>
                <w:color w:val="1F4E79"/>
                <w:sz w:val="24"/>
                <w:szCs w:val="28"/>
                <w:lang w:val="vi-VN"/>
              </w:rPr>
              <w:t>TRƯỜNG ĐẠI HỌC VINH</w:t>
            </w:r>
          </w:p>
          <w:p w14:paraId="6E702479" w14:textId="57705BF8" w:rsidR="006106AB" w:rsidRPr="006106AB" w:rsidRDefault="006106AB" w:rsidP="006106AB">
            <w:pPr>
              <w:spacing w:after="0" w:line="240" w:lineRule="auto"/>
              <w:rPr>
                <w:b/>
                <w:bCs/>
                <w:iCs/>
                <w:color w:val="FFFFFF"/>
                <w:w w:val="90"/>
                <w:sz w:val="2"/>
                <w:szCs w:val="2"/>
                <w:lang w:val="vi-VN"/>
              </w:rPr>
            </w:pPr>
          </w:p>
        </w:tc>
        <w:tc>
          <w:tcPr>
            <w:tcW w:w="4566" w:type="dxa"/>
            <w:vMerge w:val="restart"/>
            <w:shd w:val="clear" w:color="auto" w:fill="2E74B5"/>
          </w:tcPr>
          <w:p w14:paraId="6E1EE66C" w14:textId="77777777" w:rsidR="006106AB" w:rsidRPr="006106AB" w:rsidRDefault="006106AB" w:rsidP="006106AB">
            <w:pPr>
              <w:spacing w:after="0" w:line="240" w:lineRule="auto"/>
              <w:jc w:val="right"/>
              <w:rPr>
                <w:b/>
                <w:bCs/>
                <w:iCs/>
                <w:color w:val="FFFFFF"/>
                <w:w w:val="90"/>
                <w:sz w:val="24"/>
                <w:szCs w:val="24"/>
                <w:lang w:val="vi-VN"/>
              </w:rPr>
            </w:pPr>
            <w:r w:rsidRPr="006106AB">
              <w:rPr>
                <w:b/>
                <w:bCs/>
                <w:iCs/>
                <w:color w:val="FFFFFF"/>
                <w:w w:val="90"/>
                <w:sz w:val="24"/>
                <w:szCs w:val="24"/>
                <w:lang w:val="vi-VN"/>
              </w:rPr>
              <w:t>(Mẫu 01a)</w:t>
            </w:r>
          </w:p>
          <w:p w14:paraId="327A9D98" w14:textId="77777777" w:rsidR="006106AB" w:rsidRPr="006106AB" w:rsidRDefault="006106AB" w:rsidP="006106AB">
            <w:pPr>
              <w:spacing w:after="0" w:line="360" w:lineRule="auto"/>
              <w:jc w:val="center"/>
              <w:rPr>
                <w:b/>
                <w:bCs/>
                <w:iCs/>
                <w:color w:val="FFFFFF"/>
                <w:w w:val="90"/>
                <w:sz w:val="28"/>
                <w:szCs w:val="24"/>
                <w:lang w:val="vi-VN"/>
              </w:rPr>
            </w:pPr>
            <w:r w:rsidRPr="006106AB">
              <w:rPr>
                <w:b/>
                <w:bCs/>
                <w:iCs/>
                <w:color w:val="FFFFFF"/>
                <w:w w:val="90"/>
                <w:sz w:val="28"/>
                <w:szCs w:val="24"/>
                <w:lang w:val="vi-VN"/>
              </w:rPr>
              <w:t>PHIẾU ĐÁNH GIÁ VÀ XẾP LOẠI</w:t>
            </w:r>
          </w:p>
          <w:p w14:paraId="24FC9A7A" w14:textId="16236A39" w:rsidR="006106AB" w:rsidRPr="006106AB" w:rsidRDefault="006106AB" w:rsidP="006106AB">
            <w:pPr>
              <w:spacing w:after="0" w:line="360" w:lineRule="auto"/>
              <w:jc w:val="center"/>
              <w:rPr>
                <w:b/>
                <w:bCs/>
                <w:iCs/>
                <w:color w:val="FFFFFF"/>
                <w:w w:val="90"/>
                <w:sz w:val="28"/>
                <w:szCs w:val="24"/>
              </w:rPr>
            </w:pPr>
            <w:r w:rsidRPr="006106AB">
              <w:rPr>
                <w:b/>
                <w:bCs/>
                <w:iCs/>
                <w:color w:val="FFFFFF"/>
                <w:w w:val="90"/>
                <w:sz w:val="28"/>
                <w:szCs w:val="24"/>
                <w:lang w:val="vi-VN"/>
              </w:rPr>
              <w:t xml:space="preserve">CÁC </w:t>
            </w:r>
            <w:r w:rsidR="00401F8B">
              <w:rPr>
                <w:b/>
                <w:bCs/>
                <w:iCs/>
                <w:color w:val="FFFFFF"/>
                <w:w w:val="90"/>
                <w:sz w:val="28"/>
                <w:szCs w:val="24"/>
              </w:rPr>
              <w:t>TRƯỜNG THUỘC/</w:t>
            </w:r>
            <w:r w:rsidRPr="006106AB">
              <w:rPr>
                <w:b/>
                <w:bCs/>
                <w:iCs/>
                <w:color w:val="FFFFFF"/>
                <w:w w:val="90"/>
                <w:sz w:val="28"/>
                <w:szCs w:val="24"/>
                <w:lang w:val="vi-VN"/>
              </w:rPr>
              <w:t>KHOA/VIỆN ĐÀO TẠO</w:t>
            </w:r>
          </w:p>
          <w:p w14:paraId="7CBE1C64" w14:textId="447B21B5" w:rsidR="006106AB" w:rsidRPr="006106AB" w:rsidRDefault="006106AB" w:rsidP="00CD0E3C">
            <w:pPr>
              <w:spacing w:after="0" w:line="360" w:lineRule="auto"/>
              <w:jc w:val="center"/>
              <w:rPr>
                <w:b/>
                <w:bCs/>
                <w:iCs/>
                <w:color w:val="FFFFFF"/>
                <w:w w:val="90"/>
                <w:sz w:val="28"/>
                <w:szCs w:val="24"/>
              </w:rPr>
            </w:pPr>
            <w:r w:rsidRPr="006106AB">
              <w:rPr>
                <w:b/>
                <w:bCs/>
                <w:iCs/>
                <w:color w:val="FFFFFF"/>
                <w:w w:val="90"/>
                <w:sz w:val="28"/>
                <w:szCs w:val="24"/>
              </w:rPr>
              <w:t xml:space="preserve">Năm </w:t>
            </w:r>
            <w:r w:rsidR="00BA48F0">
              <w:rPr>
                <w:b/>
                <w:bCs/>
                <w:iCs/>
                <w:color w:val="FFFFFF"/>
                <w:w w:val="90"/>
                <w:sz w:val="28"/>
                <w:szCs w:val="24"/>
              </w:rPr>
              <w:t>2021</w:t>
            </w:r>
          </w:p>
        </w:tc>
      </w:tr>
      <w:tr w:rsidR="006106AB" w:rsidRPr="006106AB" w14:paraId="50C5231D" w14:textId="77777777" w:rsidTr="00813286">
        <w:trPr>
          <w:trHeight w:val="930"/>
        </w:trPr>
        <w:tc>
          <w:tcPr>
            <w:tcW w:w="5140" w:type="dxa"/>
            <w:tcBorders>
              <w:top w:val="threeDEmboss" w:sz="6" w:space="0" w:color="2E74B5"/>
              <w:left w:val="threeDEmboss" w:sz="6" w:space="0" w:color="2E74B5"/>
              <w:bottom w:val="threeDEmboss" w:sz="6" w:space="0" w:color="2E74B5"/>
              <w:right w:val="threeDEmboss" w:sz="6" w:space="0" w:color="2E74B5"/>
            </w:tcBorders>
          </w:tcPr>
          <w:p w14:paraId="49B83131" w14:textId="77777777" w:rsidR="006106AB" w:rsidRPr="006106AB" w:rsidRDefault="006106AB" w:rsidP="006106AB">
            <w:pPr>
              <w:tabs>
                <w:tab w:val="left" w:pos="3876"/>
              </w:tabs>
              <w:spacing w:after="0" w:line="240" w:lineRule="auto"/>
              <w:rPr>
                <w:b/>
                <w:bCs/>
                <w:iCs/>
                <w:w w:val="90"/>
                <w:sz w:val="24"/>
                <w:szCs w:val="24"/>
                <w:lang w:val="vi-VN"/>
              </w:rPr>
            </w:pPr>
            <w:r w:rsidRPr="006106AB">
              <w:rPr>
                <w:b/>
                <w:bCs/>
                <w:iCs/>
                <w:w w:val="90"/>
                <w:sz w:val="24"/>
                <w:szCs w:val="24"/>
                <w:lang w:val="vi-VN"/>
              </w:rPr>
              <w:tab/>
            </w:r>
          </w:p>
          <w:p w14:paraId="5F9AB395" w14:textId="70CEFC50" w:rsidR="006106AB" w:rsidRPr="006106AB" w:rsidRDefault="006106AB" w:rsidP="006106AB">
            <w:pPr>
              <w:tabs>
                <w:tab w:val="left" w:pos="3876"/>
              </w:tabs>
              <w:spacing w:after="0" w:line="240" w:lineRule="auto"/>
              <w:rPr>
                <w:b/>
                <w:bCs/>
                <w:iCs/>
                <w:w w:val="90"/>
                <w:sz w:val="24"/>
                <w:szCs w:val="24"/>
              </w:rPr>
            </w:pPr>
            <w:r w:rsidRPr="006106AB">
              <w:rPr>
                <w:b/>
                <w:bCs/>
                <w:iCs/>
                <w:w w:val="90"/>
                <w:sz w:val="24"/>
                <w:szCs w:val="24"/>
              </w:rPr>
              <w:t xml:space="preserve">Đơn vị: </w:t>
            </w:r>
            <w:r w:rsidR="00BA48F0">
              <w:rPr>
                <w:b/>
                <w:bCs/>
                <w:iCs/>
                <w:w w:val="90"/>
                <w:sz w:val="24"/>
                <w:szCs w:val="24"/>
              </w:rPr>
              <w:t>KHOA GIÁO DỤC TIỂU HỌC</w:t>
            </w:r>
          </w:p>
        </w:tc>
        <w:tc>
          <w:tcPr>
            <w:tcW w:w="247" w:type="dxa"/>
            <w:tcBorders>
              <w:top w:val="nil"/>
              <w:left w:val="threeDEmboss" w:sz="6" w:space="0" w:color="2E74B5"/>
              <w:bottom w:val="nil"/>
            </w:tcBorders>
          </w:tcPr>
          <w:p w14:paraId="4CE841A1" w14:textId="77777777" w:rsidR="006106AB" w:rsidRPr="006106AB" w:rsidRDefault="006106AB" w:rsidP="006106AB">
            <w:pPr>
              <w:spacing w:after="0" w:line="240" w:lineRule="auto"/>
              <w:rPr>
                <w:b/>
                <w:bCs/>
                <w:iCs/>
                <w:w w:val="90"/>
                <w:sz w:val="2"/>
                <w:szCs w:val="2"/>
                <w:lang w:val="vi-VN"/>
              </w:rPr>
            </w:pPr>
          </w:p>
        </w:tc>
        <w:tc>
          <w:tcPr>
            <w:tcW w:w="4566" w:type="dxa"/>
            <w:vMerge/>
            <w:shd w:val="clear" w:color="auto" w:fill="2E74B5"/>
          </w:tcPr>
          <w:p w14:paraId="052AA9EA" w14:textId="77777777" w:rsidR="006106AB" w:rsidRPr="006106AB" w:rsidRDefault="006106AB" w:rsidP="006106AB">
            <w:pPr>
              <w:spacing w:after="0" w:line="240" w:lineRule="auto"/>
              <w:rPr>
                <w:b/>
                <w:bCs/>
                <w:iCs/>
                <w:w w:val="90"/>
                <w:sz w:val="24"/>
                <w:szCs w:val="24"/>
                <w:lang w:val="vi-VN"/>
              </w:rPr>
            </w:pPr>
          </w:p>
        </w:tc>
      </w:tr>
      <w:bookmarkEnd w:id="0"/>
    </w:tbl>
    <w:p w14:paraId="35E0F6B6" w14:textId="180F0207" w:rsidR="006106AB" w:rsidRPr="006106AB" w:rsidRDefault="006106AB" w:rsidP="006106AB">
      <w:pPr>
        <w:spacing w:after="0" w:line="240" w:lineRule="auto"/>
        <w:rPr>
          <w:rFonts w:ascii="Times New Roman" w:eastAsia="Times New Roman" w:hAnsi="Times New Roman" w:cs="Times New Roman"/>
          <w:b/>
          <w:bCs/>
          <w:iCs/>
          <w:w w:val="90"/>
          <w:sz w:val="24"/>
          <w:szCs w:val="24"/>
          <w:lang w:val="vi-VN"/>
        </w:rPr>
      </w:pPr>
    </w:p>
    <w:p w14:paraId="12658288" w14:textId="77777777" w:rsidR="006106AB" w:rsidRPr="006106AB" w:rsidRDefault="006106AB" w:rsidP="006106AB">
      <w:pPr>
        <w:spacing w:after="0" w:line="240" w:lineRule="auto"/>
        <w:jc w:val="both"/>
        <w:rPr>
          <w:rFonts w:ascii="Times New Roman" w:eastAsia="Times New Roman" w:hAnsi="Times New Roman" w:cs="Times New Roman"/>
          <w:b/>
          <w:sz w:val="24"/>
          <w:szCs w:val="24"/>
          <w:lang w:val="pt-BR"/>
        </w:rPr>
      </w:pPr>
      <w:r w:rsidRPr="006106AB">
        <w:rPr>
          <w:rFonts w:ascii="Times New Roman" w:eastAsia="Times New Roman" w:hAnsi="Times New Roman" w:cs="Times New Roman"/>
          <w:b/>
          <w:sz w:val="24"/>
          <w:szCs w:val="24"/>
          <w:lang w:val="pt-BR"/>
        </w:rPr>
        <w:t>I. TIÊU CHUẨN CHUNG</w:t>
      </w:r>
    </w:p>
    <w:p w14:paraId="5B4D49C9" w14:textId="77777777" w:rsidR="006106AB" w:rsidRPr="006106AB" w:rsidRDefault="006106AB" w:rsidP="006106AB">
      <w:pPr>
        <w:shd w:val="clear" w:color="auto" w:fill="FFFFFF"/>
        <w:spacing w:after="0" w:line="240" w:lineRule="auto"/>
        <w:jc w:val="both"/>
        <w:rPr>
          <w:rFonts w:ascii="Times New Roman" w:eastAsia="Times New Roman" w:hAnsi="Times New Roman" w:cs="Times New Roman"/>
          <w:b/>
          <w:bCs/>
          <w:color w:val="000000"/>
          <w:spacing w:val="-12"/>
          <w:sz w:val="28"/>
          <w:szCs w:val="28"/>
        </w:rPr>
      </w:pPr>
    </w:p>
    <w:tbl>
      <w:tblPr>
        <w:tblW w:w="10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57" w:type="dxa"/>
        </w:tblCellMar>
        <w:tblLook w:val="01E0" w:firstRow="1" w:lastRow="1" w:firstColumn="1" w:lastColumn="1" w:noHBand="0" w:noVBand="0"/>
      </w:tblPr>
      <w:tblGrid>
        <w:gridCol w:w="586"/>
        <w:gridCol w:w="7222"/>
        <w:gridCol w:w="978"/>
        <w:gridCol w:w="1034"/>
        <w:gridCol w:w="1034"/>
      </w:tblGrid>
      <w:tr w:rsidR="00D724F0" w:rsidRPr="006106AB" w14:paraId="485E51F6" w14:textId="77777777" w:rsidTr="00D724F0">
        <w:trPr>
          <w:trHeight w:val="1202"/>
          <w:jc w:val="center"/>
        </w:trPr>
        <w:tc>
          <w:tcPr>
            <w:tcW w:w="586" w:type="dxa"/>
            <w:shd w:val="clear" w:color="auto" w:fill="auto"/>
            <w:vAlign w:val="center"/>
          </w:tcPr>
          <w:p w14:paraId="3F148E91" w14:textId="77777777" w:rsidR="00D724F0" w:rsidRPr="006106AB" w:rsidRDefault="00D724F0" w:rsidP="006106AB">
            <w:pPr>
              <w:spacing w:after="0" w:line="240" w:lineRule="auto"/>
              <w:jc w:val="center"/>
              <w:rPr>
                <w:rFonts w:ascii="Times New Roman" w:eastAsia="Times New Roman" w:hAnsi="Times New Roman" w:cs="Times New Roman"/>
                <w:b/>
                <w:sz w:val="28"/>
                <w:szCs w:val="26"/>
              </w:rPr>
            </w:pPr>
            <w:bookmarkStart w:id="1" w:name="_Hlk73707511"/>
            <w:r w:rsidRPr="006106AB">
              <w:rPr>
                <w:rFonts w:ascii="Times New Roman" w:eastAsia="Times New Roman" w:hAnsi="Times New Roman" w:cs="Times New Roman"/>
                <w:b/>
                <w:sz w:val="28"/>
                <w:szCs w:val="26"/>
              </w:rPr>
              <w:t>TT</w:t>
            </w:r>
          </w:p>
        </w:tc>
        <w:tc>
          <w:tcPr>
            <w:tcW w:w="7222" w:type="dxa"/>
            <w:shd w:val="clear" w:color="auto" w:fill="auto"/>
            <w:vAlign w:val="center"/>
          </w:tcPr>
          <w:p w14:paraId="12AE35C2" w14:textId="77777777" w:rsidR="00D724F0" w:rsidRPr="006106AB" w:rsidRDefault="00D724F0" w:rsidP="006106AB">
            <w:pPr>
              <w:spacing w:after="0" w:line="240" w:lineRule="auto"/>
              <w:jc w:val="center"/>
              <w:rPr>
                <w:rFonts w:ascii="Times New Roman" w:eastAsia="Times New Roman" w:hAnsi="Times New Roman" w:cs="Times New Roman"/>
                <w:b/>
                <w:sz w:val="28"/>
                <w:szCs w:val="26"/>
                <w:lang w:val="vi-VN"/>
              </w:rPr>
            </w:pPr>
            <w:r w:rsidRPr="006106AB">
              <w:rPr>
                <w:rFonts w:ascii="Times New Roman" w:eastAsia="Times New Roman" w:hAnsi="Times New Roman" w:cs="Times New Roman"/>
                <w:b/>
                <w:sz w:val="28"/>
                <w:szCs w:val="26"/>
              </w:rPr>
              <w:t>Tiêu</w:t>
            </w:r>
            <w:r w:rsidRPr="006106AB">
              <w:rPr>
                <w:rFonts w:ascii="Times New Roman" w:eastAsia="Times New Roman" w:hAnsi="Times New Roman" w:cs="Times New Roman"/>
                <w:b/>
                <w:sz w:val="28"/>
                <w:szCs w:val="26"/>
                <w:lang w:val="vi-VN"/>
              </w:rPr>
              <w:t xml:space="preserve"> chuẩn đánh giá</w:t>
            </w:r>
          </w:p>
        </w:tc>
        <w:tc>
          <w:tcPr>
            <w:tcW w:w="978" w:type="dxa"/>
            <w:shd w:val="clear" w:color="auto" w:fill="auto"/>
            <w:vAlign w:val="center"/>
          </w:tcPr>
          <w:p w14:paraId="4051083A" w14:textId="77777777" w:rsidR="00D724F0" w:rsidRPr="006106AB" w:rsidRDefault="00D724F0" w:rsidP="006106AB">
            <w:pPr>
              <w:spacing w:after="0" w:line="240" w:lineRule="auto"/>
              <w:jc w:val="center"/>
              <w:rPr>
                <w:rFonts w:ascii="Times New Roman" w:eastAsia="Times New Roman" w:hAnsi="Times New Roman" w:cs="Times New Roman"/>
                <w:b/>
                <w:sz w:val="24"/>
                <w:szCs w:val="24"/>
              </w:rPr>
            </w:pPr>
            <w:r w:rsidRPr="006106AB">
              <w:rPr>
                <w:rFonts w:ascii="Times New Roman" w:eastAsia="Times New Roman" w:hAnsi="Times New Roman" w:cs="Times New Roman"/>
                <w:b/>
                <w:sz w:val="24"/>
                <w:szCs w:val="24"/>
              </w:rPr>
              <w:t>Đơn vị tự đánh giá</w:t>
            </w:r>
          </w:p>
        </w:tc>
        <w:tc>
          <w:tcPr>
            <w:tcW w:w="1034" w:type="dxa"/>
          </w:tcPr>
          <w:p w14:paraId="09033E67" w14:textId="338E3D47" w:rsidR="00D724F0" w:rsidRPr="006106AB" w:rsidRDefault="00D724F0" w:rsidP="006106A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Tổ thẩm định đánh giá (nếu có)</w:t>
            </w:r>
          </w:p>
        </w:tc>
        <w:tc>
          <w:tcPr>
            <w:tcW w:w="1034" w:type="dxa"/>
            <w:shd w:val="clear" w:color="auto" w:fill="auto"/>
            <w:vAlign w:val="center"/>
          </w:tcPr>
          <w:p w14:paraId="6E4E2E97" w14:textId="7D5034B7" w:rsidR="00D724F0" w:rsidRPr="006106AB" w:rsidRDefault="00D724F0" w:rsidP="006106AB">
            <w:pPr>
              <w:spacing w:after="0" w:line="240" w:lineRule="auto"/>
              <w:jc w:val="center"/>
              <w:rPr>
                <w:rFonts w:ascii="Times New Roman" w:eastAsia="Times New Roman" w:hAnsi="Times New Roman" w:cs="Times New Roman"/>
                <w:b/>
                <w:sz w:val="24"/>
                <w:szCs w:val="24"/>
              </w:rPr>
            </w:pPr>
            <w:r w:rsidRPr="006106AB">
              <w:rPr>
                <w:rFonts w:ascii="Times New Roman" w:eastAsia="Times New Roman" w:hAnsi="Times New Roman" w:cs="Times New Roman"/>
                <w:b/>
                <w:sz w:val="24"/>
                <w:szCs w:val="24"/>
              </w:rPr>
              <w:t>Hiệu trưởng đánh giá</w:t>
            </w:r>
          </w:p>
        </w:tc>
      </w:tr>
      <w:tr w:rsidR="00D724F0" w:rsidRPr="006106AB" w14:paraId="2973F11E" w14:textId="77777777" w:rsidTr="00D724F0">
        <w:trPr>
          <w:trHeight w:val="746"/>
          <w:jc w:val="center"/>
        </w:trPr>
        <w:tc>
          <w:tcPr>
            <w:tcW w:w="586" w:type="dxa"/>
            <w:shd w:val="clear" w:color="auto" w:fill="auto"/>
            <w:vAlign w:val="center"/>
          </w:tcPr>
          <w:p w14:paraId="657B34FD" w14:textId="77777777" w:rsidR="00D724F0" w:rsidRPr="006106AB" w:rsidRDefault="00D724F0" w:rsidP="006106AB">
            <w:pPr>
              <w:spacing w:after="0" w:line="240" w:lineRule="auto"/>
              <w:jc w:val="center"/>
              <w:rPr>
                <w:rFonts w:ascii="Times New Roman" w:eastAsia="Times New Roman" w:hAnsi="Times New Roman" w:cs="Times New Roman"/>
                <w:spacing w:val="-4"/>
                <w:sz w:val="25"/>
                <w:szCs w:val="25"/>
                <w:lang w:val="vi-VN"/>
              </w:rPr>
            </w:pPr>
            <w:r w:rsidRPr="006106AB">
              <w:rPr>
                <w:rFonts w:ascii="Times New Roman" w:eastAsia="Times New Roman" w:hAnsi="Times New Roman" w:cs="Times New Roman"/>
                <w:spacing w:val="-4"/>
                <w:sz w:val="25"/>
                <w:szCs w:val="25"/>
                <w:lang w:val="vi-VN"/>
              </w:rPr>
              <w:t>1</w:t>
            </w:r>
          </w:p>
        </w:tc>
        <w:tc>
          <w:tcPr>
            <w:tcW w:w="7222" w:type="dxa"/>
            <w:shd w:val="clear" w:color="auto" w:fill="auto"/>
            <w:vAlign w:val="center"/>
          </w:tcPr>
          <w:p w14:paraId="42ACB9F5" w14:textId="5EC8F947" w:rsidR="00D724F0" w:rsidRPr="00A46B69" w:rsidRDefault="00D724F0" w:rsidP="006106AB">
            <w:pPr>
              <w:spacing w:after="0" w:line="240" w:lineRule="auto"/>
              <w:jc w:val="both"/>
              <w:rPr>
                <w:rFonts w:ascii="Times New Roman" w:eastAsia="Times New Roman" w:hAnsi="Times New Roman" w:cs="Times New Roman"/>
                <w:spacing w:val="-4"/>
                <w:sz w:val="25"/>
                <w:szCs w:val="25"/>
                <w:lang w:val="vi-VN"/>
              </w:rPr>
            </w:pPr>
            <w:r w:rsidRPr="008E3D6A">
              <w:rPr>
                <w:rFonts w:ascii="Times New Roman" w:eastAsia="Times New Roman" w:hAnsi="Times New Roman" w:cs="Times New Roman"/>
                <w:spacing w:val="-4"/>
                <w:sz w:val="25"/>
                <w:szCs w:val="25"/>
                <w:lang w:val="vi-VN"/>
              </w:rPr>
              <w:t>Nội bộ đoàn kết, chấp hành tốt chủ trương, đường lối, chính sách của Đảng, pháp luật của Nhà nước, nội quy, quy chế của Nhà trường và đơn vị.</w:t>
            </w:r>
          </w:p>
        </w:tc>
        <w:tc>
          <w:tcPr>
            <w:tcW w:w="978" w:type="dxa"/>
            <w:shd w:val="clear" w:color="auto" w:fill="auto"/>
            <w:vAlign w:val="center"/>
          </w:tcPr>
          <w:p w14:paraId="7766C2FE" w14:textId="4FB28B5D" w:rsidR="00D724F0" w:rsidRPr="00BA48F0" w:rsidRDefault="00BA48F0" w:rsidP="006106AB">
            <w:pPr>
              <w:spacing w:after="0" w:line="240" w:lineRule="auto"/>
              <w:jc w:val="center"/>
              <w:rPr>
                <w:rFonts w:ascii="Times New Roman" w:eastAsia="Times New Roman" w:hAnsi="Times New Roman" w:cs="Times New Roman"/>
                <w:b/>
                <w:sz w:val="28"/>
                <w:szCs w:val="26"/>
              </w:rPr>
            </w:pPr>
            <w:r>
              <w:rPr>
                <w:rFonts w:ascii="Times New Roman" w:eastAsia="Times New Roman" w:hAnsi="Times New Roman" w:cs="Times New Roman"/>
                <w:b/>
                <w:sz w:val="28"/>
                <w:szCs w:val="26"/>
              </w:rPr>
              <w:t>1</w:t>
            </w:r>
          </w:p>
        </w:tc>
        <w:tc>
          <w:tcPr>
            <w:tcW w:w="1034" w:type="dxa"/>
          </w:tcPr>
          <w:p w14:paraId="58DEA0BC" w14:textId="77777777" w:rsidR="00D724F0" w:rsidRPr="006106AB" w:rsidRDefault="00D724F0" w:rsidP="006106AB">
            <w:pPr>
              <w:spacing w:after="0" w:line="240" w:lineRule="auto"/>
              <w:jc w:val="center"/>
              <w:rPr>
                <w:rFonts w:ascii="Times New Roman" w:eastAsia="Times New Roman" w:hAnsi="Times New Roman" w:cs="Times New Roman"/>
                <w:b/>
                <w:sz w:val="28"/>
                <w:szCs w:val="26"/>
                <w:lang w:val="vi-VN"/>
              </w:rPr>
            </w:pPr>
          </w:p>
        </w:tc>
        <w:tc>
          <w:tcPr>
            <w:tcW w:w="1034" w:type="dxa"/>
            <w:shd w:val="clear" w:color="auto" w:fill="auto"/>
            <w:vAlign w:val="center"/>
          </w:tcPr>
          <w:p w14:paraId="6B4AA39F" w14:textId="180D7F70" w:rsidR="00D724F0" w:rsidRPr="006106AB" w:rsidRDefault="00D724F0" w:rsidP="006106AB">
            <w:pPr>
              <w:spacing w:after="0" w:line="240" w:lineRule="auto"/>
              <w:jc w:val="center"/>
              <w:rPr>
                <w:rFonts w:ascii="Times New Roman" w:eastAsia="Times New Roman" w:hAnsi="Times New Roman" w:cs="Times New Roman"/>
                <w:b/>
                <w:sz w:val="28"/>
                <w:szCs w:val="26"/>
                <w:lang w:val="vi-VN"/>
              </w:rPr>
            </w:pPr>
          </w:p>
        </w:tc>
      </w:tr>
      <w:tr w:rsidR="00D724F0" w:rsidRPr="006106AB" w14:paraId="277FC4C9" w14:textId="77777777" w:rsidTr="00D724F0">
        <w:trPr>
          <w:trHeight w:val="741"/>
          <w:jc w:val="center"/>
        </w:trPr>
        <w:tc>
          <w:tcPr>
            <w:tcW w:w="586" w:type="dxa"/>
            <w:shd w:val="clear" w:color="auto" w:fill="auto"/>
            <w:vAlign w:val="center"/>
          </w:tcPr>
          <w:p w14:paraId="5FF5C42B" w14:textId="77777777" w:rsidR="00D724F0" w:rsidRPr="006106AB" w:rsidRDefault="00D724F0" w:rsidP="006106AB">
            <w:pPr>
              <w:spacing w:after="0" w:line="240" w:lineRule="auto"/>
              <w:jc w:val="center"/>
              <w:rPr>
                <w:rFonts w:ascii="Times New Roman" w:eastAsia="Times New Roman" w:hAnsi="Times New Roman" w:cs="Times New Roman"/>
                <w:spacing w:val="-4"/>
                <w:sz w:val="25"/>
                <w:szCs w:val="25"/>
                <w:lang w:val="vi-VN"/>
              </w:rPr>
            </w:pPr>
            <w:r w:rsidRPr="006106AB">
              <w:rPr>
                <w:rFonts w:ascii="Times New Roman" w:eastAsia="Times New Roman" w:hAnsi="Times New Roman" w:cs="Times New Roman"/>
                <w:spacing w:val="-4"/>
                <w:sz w:val="25"/>
                <w:szCs w:val="25"/>
                <w:lang w:val="vi-VN"/>
              </w:rPr>
              <w:t>2</w:t>
            </w:r>
          </w:p>
        </w:tc>
        <w:tc>
          <w:tcPr>
            <w:tcW w:w="7222" w:type="dxa"/>
            <w:shd w:val="clear" w:color="auto" w:fill="auto"/>
            <w:vAlign w:val="center"/>
          </w:tcPr>
          <w:p w14:paraId="72738F44" w14:textId="03CA6C49" w:rsidR="00D724F0" w:rsidRPr="00A46B69" w:rsidRDefault="00D724F0" w:rsidP="006106AB">
            <w:pPr>
              <w:spacing w:after="0" w:line="240" w:lineRule="auto"/>
              <w:jc w:val="both"/>
              <w:rPr>
                <w:rFonts w:ascii="Times New Roman" w:eastAsia="Times New Roman" w:hAnsi="Times New Roman" w:cs="Times New Roman"/>
                <w:spacing w:val="-4"/>
                <w:sz w:val="25"/>
                <w:szCs w:val="25"/>
                <w:lang w:val="vi-VN"/>
              </w:rPr>
            </w:pPr>
            <w:r w:rsidRPr="009A7939">
              <w:rPr>
                <w:rFonts w:ascii="Times New Roman" w:eastAsia="Times New Roman" w:hAnsi="Times New Roman" w:cs="Times New Roman"/>
                <w:spacing w:val="-4"/>
                <w:sz w:val="25"/>
                <w:szCs w:val="25"/>
                <w:lang w:val="vi-VN"/>
              </w:rPr>
              <w:t>Thực hiện tốt các quy định về thực hành tiết kiệm, chống lãng phí; thực hiện nghiêm quy chế chi tiêu nội bộ của đơn vị và các quy chế khác; thực hiện tốt Luật Phòng, chống tham nhũng; chống tiêu cực; bảo đảm thực hiện đúng Quy chế dân chủ Trường Đại học Vinh.</w:t>
            </w:r>
          </w:p>
        </w:tc>
        <w:tc>
          <w:tcPr>
            <w:tcW w:w="978" w:type="dxa"/>
            <w:shd w:val="clear" w:color="auto" w:fill="auto"/>
            <w:vAlign w:val="center"/>
          </w:tcPr>
          <w:p w14:paraId="564C2840" w14:textId="42C8F731" w:rsidR="00D724F0" w:rsidRPr="00BA48F0" w:rsidRDefault="00BA48F0" w:rsidP="006106AB">
            <w:pPr>
              <w:spacing w:after="0" w:line="240" w:lineRule="auto"/>
              <w:jc w:val="center"/>
              <w:rPr>
                <w:rFonts w:ascii="Times New Roman" w:eastAsia="Times New Roman" w:hAnsi="Times New Roman" w:cs="Times New Roman"/>
                <w:b/>
                <w:bCs/>
                <w:sz w:val="28"/>
                <w:szCs w:val="26"/>
              </w:rPr>
            </w:pPr>
            <w:r w:rsidRPr="00BA48F0">
              <w:rPr>
                <w:rFonts w:ascii="Times New Roman" w:eastAsia="Times New Roman" w:hAnsi="Times New Roman" w:cs="Times New Roman"/>
                <w:b/>
                <w:bCs/>
                <w:sz w:val="28"/>
                <w:szCs w:val="26"/>
              </w:rPr>
              <w:t>1</w:t>
            </w:r>
          </w:p>
        </w:tc>
        <w:tc>
          <w:tcPr>
            <w:tcW w:w="1034" w:type="dxa"/>
          </w:tcPr>
          <w:p w14:paraId="3595907A" w14:textId="77777777" w:rsidR="00D724F0" w:rsidRPr="006106AB" w:rsidRDefault="00D724F0" w:rsidP="006106AB">
            <w:pPr>
              <w:spacing w:after="0" w:line="240" w:lineRule="auto"/>
              <w:jc w:val="center"/>
              <w:rPr>
                <w:rFonts w:ascii="Times New Roman" w:eastAsia="Times New Roman" w:hAnsi="Times New Roman" w:cs="Times New Roman"/>
                <w:sz w:val="28"/>
                <w:szCs w:val="26"/>
                <w:lang w:val="vi-VN"/>
              </w:rPr>
            </w:pPr>
          </w:p>
        </w:tc>
        <w:tc>
          <w:tcPr>
            <w:tcW w:w="1034" w:type="dxa"/>
            <w:shd w:val="clear" w:color="auto" w:fill="auto"/>
            <w:vAlign w:val="center"/>
          </w:tcPr>
          <w:p w14:paraId="1C2DE390" w14:textId="6BBFBBD3" w:rsidR="00D724F0" w:rsidRPr="006106AB" w:rsidRDefault="00D724F0" w:rsidP="006106AB">
            <w:pPr>
              <w:spacing w:after="0" w:line="240" w:lineRule="auto"/>
              <w:jc w:val="center"/>
              <w:rPr>
                <w:rFonts w:ascii="Times New Roman" w:eastAsia="Times New Roman" w:hAnsi="Times New Roman" w:cs="Times New Roman"/>
                <w:sz w:val="28"/>
                <w:szCs w:val="26"/>
                <w:lang w:val="vi-VN"/>
              </w:rPr>
            </w:pPr>
          </w:p>
        </w:tc>
      </w:tr>
      <w:tr w:rsidR="00D724F0" w:rsidRPr="006106AB" w14:paraId="630B2688" w14:textId="77777777" w:rsidTr="00D724F0">
        <w:trPr>
          <w:trHeight w:val="751"/>
          <w:jc w:val="center"/>
        </w:trPr>
        <w:tc>
          <w:tcPr>
            <w:tcW w:w="586" w:type="dxa"/>
            <w:shd w:val="clear" w:color="auto" w:fill="auto"/>
            <w:vAlign w:val="center"/>
          </w:tcPr>
          <w:p w14:paraId="6BAD12B5" w14:textId="77777777" w:rsidR="00D724F0" w:rsidRPr="006106AB" w:rsidRDefault="00D724F0" w:rsidP="006106AB">
            <w:pPr>
              <w:spacing w:after="0" w:line="240" w:lineRule="auto"/>
              <w:jc w:val="center"/>
              <w:rPr>
                <w:rFonts w:ascii="Times New Roman" w:eastAsia="Times New Roman" w:hAnsi="Times New Roman" w:cs="Times New Roman"/>
                <w:spacing w:val="-4"/>
                <w:sz w:val="25"/>
                <w:szCs w:val="25"/>
                <w:lang w:val="vi-VN"/>
              </w:rPr>
            </w:pPr>
            <w:r w:rsidRPr="006106AB">
              <w:rPr>
                <w:rFonts w:ascii="Times New Roman" w:eastAsia="Times New Roman" w:hAnsi="Times New Roman" w:cs="Times New Roman"/>
                <w:spacing w:val="-4"/>
                <w:sz w:val="25"/>
                <w:szCs w:val="25"/>
                <w:lang w:val="vi-VN"/>
              </w:rPr>
              <w:t>3</w:t>
            </w:r>
          </w:p>
        </w:tc>
        <w:tc>
          <w:tcPr>
            <w:tcW w:w="7222" w:type="dxa"/>
            <w:shd w:val="clear" w:color="auto" w:fill="auto"/>
            <w:vAlign w:val="center"/>
          </w:tcPr>
          <w:p w14:paraId="69B392BA" w14:textId="71D76BA3" w:rsidR="00D724F0" w:rsidRPr="00A46B69" w:rsidRDefault="00D724F0" w:rsidP="006106AB">
            <w:pPr>
              <w:spacing w:after="0" w:line="240" w:lineRule="auto"/>
              <w:jc w:val="both"/>
              <w:rPr>
                <w:rFonts w:ascii="Times New Roman" w:eastAsia="Times New Roman" w:hAnsi="Times New Roman" w:cs="Times New Roman"/>
                <w:spacing w:val="-4"/>
                <w:sz w:val="25"/>
                <w:szCs w:val="25"/>
                <w:lang w:val="vi-VN"/>
              </w:rPr>
            </w:pPr>
            <w:r w:rsidRPr="00317ACC">
              <w:rPr>
                <w:rFonts w:ascii="Times New Roman" w:eastAsia="Times New Roman" w:hAnsi="Times New Roman" w:cs="Times New Roman"/>
                <w:spacing w:val="-4"/>
                <w:sz w:val="25"/>
                <w:szCs w:val="25"/>
                <w:lang w:val="vi-VN"/>
              </w:rPr>
              <w:t>Tích cực tham gia các hoạt động chung của Nhà trường, các hoạt động đoàn thể, phục vụ cộng đồng; thực hiện tốt công tác cải cách hành chính; thực hiện tốt các cuộc vận động của cấp trên và Nhà trường.</w:t>
            </w:r>
          </w:p>
        </w:tc>
        <w:tc>
          <w:tcPr>
            <w:tcW w:w="978" w:type="dxa"/>
            <w:shd w:val="clear" w:color="auto" w:fill="auto"/>
            <w:vAlign w:val="center"/>
          </w:tcPr>
          <w:p w14:paraId="2910D5D8" w14:textId="32BFF5DB" w:rsidR="00D724F0" w:rsidRPr="00BA48F0" w:rsidRDefault="00BA48F0" w:rsidP="006106AB">
            <w:pPr>
              <w:spacing w:after="0" w:line="240" w:lineRule="auto"/>
              <w:jc w:val="center"/>
              <w:rPr>
                <w:rFonts w:ascii="Times New Roman" w:eastAsia="Times New Roman" w:hAnsi="Times New Roman" w:cs="Times New Roman"/>
                <w:b/>
                <w:bCs/>
                <w:sz w:val="28"/>
                <w:szCs w:val="26"/>
              </w:rPr>
            </w:pPr>
            <w:r w:rsidRPr="00BA48F0">
              <w:rPr>
                <w:rFonts w:ascii="Times New Roman" w:eastAsia="Times New Roman" w:hAnsi="Times New Roman" w:cs="Times New Roman"/>
                <w:b/>
                <w:bCs/>
                <w:sz w:val="28"/>
                <w:szCs w:val="26"/>
              </w:rPr>
              <w:t>1</w:t>
            </w:r>
          </w:p>
        </w:tc>
        <w:tc>
          <w:tcPr>
            <w:tcW w:w="1034" w:type="dxa"/>
          </w:tcPr>
          <w:p w14:paraId="2AF64DD1" w14:textId="77777777" w:rsidR="00D724F0" w:rsidRPr="006106AB" w:rsidRDefault="00D724F0" w:rsidP="006106AB">
            <w:pPr>
              <w:spacing w:after="0" w:line="240" w:lineRule="auto"/>
              <w:jc w:val="center"/>
              <w:rPr>
                <w:rFonts w:ascii="Times New Roman" w:eastAsia="Times New Roman" w:hAnsi="Times New Roman" w:cs="Times New Roman"/>
                <w:sz w:val="28"/>
                <w:szCs w:val="26"/>
                <w:lang w:val="vi-VN"/>
              </w:rPr>
            </w:pPr>
          </w:p>
        </w:tc>
        <w:tc>
          <w:tcPr>
            <w:tcW w:w="1034" w:type="dxa"/>
            <w:shd w:val="clear" w:color="auto" w:fill="auto"/>
            <w:vAlign w:val="center"/>
          </w:tcPr>
          <w:p w14:paraId="4443406B" w14:textId="3868E3C2" w:rsidR="00D724F0" w:rsidRPr="006106AB" w:rsidRDefault="00D724F0" w:rsidP="006106AB">
            <w:pPr>
              <w:spacing w:after="0" w:line="240" w:lineRule="auto"/>
              <w:jc w:val="center"/>
              <w:rPr>
                <w:rFonts w:ascii="Times New Roman" w:eastAsia="Times New Roman" w:hAnsi="Times New Roman" w:cs="Times New Roman"/>
                <w:sz w:val="28"/>
                <w:szCs w:val="26"/>
                <w:lang w:val="vi-VN"/>
              </w:rPr>
            </w:pPr>
          </w:p>
        </w:tc>
      </w:tr>
      <w:tr w:rsidR="00D724F0" w:rsidRPr="006106AB" w14:paraId="64CECA1D" w14:textId="77777777" w:rsidTr="00D724F0">
        <w:trPr>
          <w:trHeight w:val="583"/>
          <w:jc w:val="center"/>
        </w:trPr>
        <w:tc>
          <w:tcPr>
            <w:tcW w:w="586" w:type="dxa"/>
            <w:shd w:val="clear" w:color="auto" w:fill="auto"/>
            <w:vAlign w:val="center"/>
          </w:tcPr>
          <w:p w14:paraId="10D069B2" w14:textId="00AF22FA" w:rsidR="00D724F0" w:rsidRPr="007101C5" w:rsidRDefault="00D724F0" w:rsidP="006106AB">
            <w:pPr>
              <w:spacing w:after="0" w:line="240" w:lineRule="auto"/>
              <w:jc w:val="center"/>
              <w:rPr>
                <w:rFonts w:ascii="Times New Roman" w:eastAsia="Times New Roman" w:hAnsi="Times New Roman" w:cs="Times New Roman"/>
                <w:spacing w:val="-4"/>
                <w:sz w:val="25"/>
                <w:szCs w:val="25"/>
              </w:rPr>
            </w:pPr>
            <w:r>
              <w:rPr>
                <w:rFonts w:ascii="Times New Roman" w:eastAsia="Times New Roman" w:hAnsi="Times New Roman" w:cs="Times New Roman"/>
                <w:spacing w:val="-4"/>
                <w:sz w:val="25"/>
                <w:szCs w:val="25"/>
              </w:rPr>
              <w:t>4</w:t>
            </w:r>
          </w:p>
        </w:tc>
        <w:tc>
          <w:tcPr>
            <w:tcW w:w="7222" w:type="dxa"/>
            <w:shd w:val="clear" w:color="auto" w:fill="auto"/>
            <w:vAlign w:val="center"/>
          </w:tcPr>
          <w:p w14:paraId="267381B2" w14:textId="264D1261" w:rsidR="00D724F0" w:rsidRPr="00A46B69" w:rsidRDefault="00D724F0" w:rsidP="006106AB">
            <w:pPr>
              <w:spacing w:after="0" w:line="240" w:lineRule="auto"/>
              <w:jc w:val="both"/>
              <w:rPr>
                <w:rFonts w:ascii="Times New Roman" w:eastAsia="Times New Roman" w:hAnsi="Times New Roman" w:cs="Times New Roman"/>
                <w:spacing w:val="-4"/>
                <w:sz w:val="25"/>
                <w:szCs w:val="25"/>
                <w:lang w:val="vi-VN"/>
              </w:rPr>
            </w:pPr>
            <w:r w:rsidRPr="004431F7">
              <w:rPr>
                <w:rFonts w:ascii="Times New Roman" w:hAnsi="Times New Roman" w:cs="Times New Roman"/>
                <w:sz w:val="26"/>
                <w:szCs w:val="26"/>
              </w:rPr>
              <w:t>Thực hiện việc báo cáo định kỳ, báo cáo đột xuất có chất lượng, đúng thời gian quy định.</w:t>
            </w:r>
          </w:p>
        </w:tc>
        <w:tc>
          <w:tcPr>
            <w:tcW w:w="978" w:type="dxa"/>
            <w:shd w:val="clear" w:color="auto" w:fill="auto"/>
            <w:vAlign w:val="center"/>
          </w:tcPr>
          <w:p w14:paraId="38434DB3" w14:textId="0947B159" w:rsidR="00D724F0" w:rsidRPr="00BA48F0" w:rsidRDefault="00BA48F0" w:rsidP="006106AB">
            <w:pPr>
              <w:spacing w:after="0" w:line="240" w:lineRule="auto"/>
              <w:jc w:val="center"/>
              <w:rPr>
                <w:rFonts w:ascii="Times New Roman" w:eastAsia="Times New Roman" w:hAnsi="Times New Roman" w:cs="Times New Roman"/>
                <w:b/>
                <w:bCs/>
                <w:sz w:val="28"/>
                <w:szCs w:val="26"/>
              </w:rPr>
            </w:pPr>
            <w:r w:rsidRPr="00BA48F0">
              <w:rPr>
                <w:rFonts w:ascii="Times New Roman" w:eastAsia="Times New Roman" w:hAnsi="Times New Roman" w:cs="Times New Roman"/>
                <w:b/>
                <w:bCs/>
                <w:sz w:val="28"/>
                <w:szCs w:val="26"/>
              </w:rPr>
              <w:t>1</w:t>
            </w:r>
          </w:p>
        </w:tc>
        <w:tc>
          <w:tcPr>
            <w:tcW w:w="1034" w:type="dxa"/>
          </w:tcPr>
          <w:p w14:paraId="0643B62E" w14:textId="77777777" w:rsidR="00D724F0" w:rsidRPr="006106AB" w:rsidRDefault="00D724F0" w:rsidP="006106AB">
            <w:pPr>
              <w:spacing w:after="0" w:line="240" w:lineRule="auto"/>
              <w:jc w:val="center"/>
              <w:rPr>
                <w:rFonts w:ascii="Times New Roman" w:eastAsia="Times New Roman" w:hAnsi="Times New Roman" w:cs="Times New Roman"/>
                <w:sz w:val="28"/>
                <w:szCs w:val="26"/>
                <w:lang w:val="vi-VN"/>
              </w:rPr>
            </w:pPr>
          </w:p>
        </w:tc>
        <w:tc>
          <w:tcPr>
            <w:tcW w:w="1034" w:type="dxa"/>
            <w:shd w:val="clear" w:color="auto" w:fill="auto"/>
            <w:vAlign w:val="center"/>
          </w:tcPr>
          <w:p w14:paraId="2B688BFA" w14:textId="5E3A866C" w:rsidR="00D724F0" w:rsidRPr="006106AB" w:rsidRDefault="00D724F0" w:rsidP="006106AB">
            <w:pPr>
              <w:spacing w:after="0" w:line="240" w:lineRule="auto"/>
              <w:jc w:val="center"/>
              <w:rPr>
                <w:rFonts w:ascii="Times New Roman" w:eastAsia="Times New Roman" w:hAnsi="Times New Roman" w:cs="Times New Roman"/>
                <w:sz w:val="28"/>
                <w:szCs w:val="26"/>
                <w:lang w:val="vi-VN"/>
              </w:rPr>
            </w:pPr>
          </w:p>
        </w:tc>
      </w:tr>
      <w:tr w:rsidR="00D724F0" w:rsidRPr="006106AB" w14:paraId="61E18013" w14:textId="77777777" w:rsidTr="00D724F0">
        <w:trPr>
          <w:trHeight w:val="583"/>
          <w:jc w:val="center"/>
        </w:trPr>
        <w:tc>
          <w:tcPr>
            <w:tcW w:w="586" w:type="dxa"/>
            <w:shd w:val="clear" w:color="auto" w:fill="auto"/>
            <w:vAlign w:val="center"/>
          </w:tcPr>
          <w:p w14:paraId="5EAFA36A" w14:textId="75C6C79C" w:rsidR="00D724F0" w:rsidRPr="007101C5" w:rsidRDefault="00D724F0" w:rsidP="006106AB">
            <w:pPr>
              <w:spacing w:after="0" w:line="240" w:lineRule="auto"/>
              <w:jc w:val="center"/>
              <w:rPr>
                <w:rFonts w:ascii="Times New Roman" w:eastAsia="Times New Roman" w:hAnsi="Times New Roman" w:cs="Times New Roman"/>
                <w:spacing w:val="-4"/>
                <w:sz w:val="25"/>
                <w:szCs w:val="25"/>
              </w:rPr>
            </w:pPr>
            <w:r>
              <w:rPr>
                <w:rFonts w:ascii="Times New Roman" w:eastAsia="Times New Roman" w:hAnsi="Times New Roman" w:cs="Times New Roman"/>
                <w:spacing w:val="-4"/>
                <w:sz w:val="25"/>
                <w:szCs w:val="25"/>
              </w:rPr>
              <w:t>5</w:t>
            </w:r>
          </w:p>
        </w:tc>
        <w:tc>
          <w:tcPr>
            <w:tcW w:w="7222" w:type="dxa"/>
            <w:shd w:val="clear" w:color="auto" w:fill="auto"/>
            <w:vAlign w:val="center"/>
          </w:tcPr>
          <w:p w14:paraId="131CF0A7" w14:textId="1071A466" w:rsidR="00D724F0" w:rsidRPr="00A46B69" w:rsidRDefault="00D724F0" w:rsidP="006106AB">
            <w:pPr>
              <w:spacing w:after="0" w:line="240" w:lineRule="auto"/>
              <w:jc w:val="both"/>
              <w:rPr>
                <w:rFonts w:ascii="Times New Roman" w:eastAsia="Times New Roman" w:hAnsi="Times New Roman" w:cs="Times New Roman"/>
                <w:spacing w:val="-4"/>
                <w:sz w:val="25"/>
                <w:szCs w:val="25"/>
              </w:rPr>
            </w:pPr>
            <w:r w:rsidRPr="00D9632C">
              <w:rPr>
                <w:rFonts w:ascii="Times New Roman" w:eastAsia="Times New Roman" w:hAnsi="Times New Roman" w:cs="Times New Roman"/>
                <w:spacing w:val="-4"/>
                <w:sz w:val="25"/>
                <w:szCs w:val="25"/>
                <w:lang w:val="vi-VN"/>
              </w:rPr>
              <w:t>Phối hợp tốt với các đơn vị có liên quan trong việc thực hiện chức năng, nhiệm vụ được giao.</w:t>
            </w:r>
          </w:p>
        </w:tc>
        <w:tc>
          <w:tcPr>
            <w:tcW w:w="978" w:type="dxa"/>
            <w:shd w:val="clear" w:color="auto" w:fill="auto"/>
            <w:vAlign w:val="center"/>
          </w:tcPr>
          <w:p w14:paraId="5848F3A9" w14:textId="1E6B4E32" w:rsidR="00D724F0" w:rsidRPr="00BA48F0" w:rsidRDefault="00BA48F0" w:rsidP="006106AB">
            <w:pPr>
              <w:spacing w:after="0" w:line="240" w:lineRule="auto"/>
              <w:jc w:val="center"/>
              <w:rPr>
                <w:rFonts w:ascii="Times New Roman" w:eastAsia="Times New Roman" w:hAnsi="Times New Roman" w:cs="Times New Roman"/>
                <w:b/>
                <w:bCs/>
                <w:sz w:val="28"/>
                <w:szCs w:val="26"/>
              </w:rPr>
            </w:pPr>
            <w:r w:rsidRPr="00BA48F0">
              <w:rPr>
                <w:rFonts w:ascii="Times New Roman" w:eastAsia="Times New Roman" w:hAnsi="Times New Roman" w:cs="Times New Roman"/>
                <w:b/>
                <w:bCs/>
                <w:sz w:val="28"/>
                <w:szCs w:val="26"/>
              </w:rPr>
              <w:t>1</w:t>
            </w:r>
          </w:p>
        </w:tc>
        <w:tc>
          <w:tcPr>
            <w:tcW w:w="1034" w:type="dxa"/>
          </w:tcPr>
          <w:p w14:paraId="609E31A7" w14:textId="77777777" w:rsidR="00D724F0" w:rsidRPr="006106AB" w:rsidRDefault="00D724F0" w:rsidP="006106AB">
            <w:pPr>
              <w:spacing w:after="0" w:line="240" w:lineRule="auto"/>
              <w:jc w:val="center"/>
              <w:rPr>
                <w:rFonts w:ascii="Times New Roman" w:eastAsia="Times New Roman" w:hAnsi="Times New Roman" w:cs="Times New Roman"/>
                <w:sz w:val="28"/>
                <w:szCs w:val="26"/>
                <w:lang w:val="vi-VN"/>
              </w:rPr>
            </w:pPr>
          </w:p>
        </w:tc>
        <w:tc>
          <w:tcPr>
            <w:tcW w:w="1034" w:type="dxa"/>
            <w:shd w:val="clear" w:color="auto" w:fill="auto"/>
            <w:vAlign w:val="center"/>
          </w:tcPr>
          <w:p w14:paraId="1B7B3D0B" w14:textId="7D9BE49C" w:rsidR="00D724F0" w:rsidRPr="006106AB" w:rsidRDefault="00D724F0" w:rsidP="006106AB">
            <w:pPr>
              <w:spacing w:after="0" w:line="240" w:lineRule="auto"/>
              <w:jc w:val="center"/>
              <w:rPr>
                <w:rFonts w:ascii="Times New Roman" w:eastAsia="Times New Roman" w:hAnsi="Times New Roman" w:cs="Times New Roman"/>
                <w:sz w:val="28"/>
                <w:szCs w:val="26"/>
                <w:lang w:val="vi-VN"/>
              </w:rPr>
            </w:pPr>
          </w:p>
        </w:tc>
      </w:tr>
    </w:tbl>
    <w:bookmarkEnd w:id="1"/>
    <w:p w14:paraId="2AACDDFE" w14:textId="1F2DA61F" w:rsidR="006106AB" w:rsidRPr="006106AB" w:rsidRDefault="006106AB" w:rsidP="006106AB">
      <w:pPr>
        <w:shd w:val="clear" w:color="auto" w:fill="FFFFFF"/>
        <w:spacing w:after="0" w:line="240" w:lineRule="auto"/>
        <w:jc w:val="both"/>
        <w:rPr>
          <w:rFonts w:ascii="Times New Roman" w:eastAsia="Times New Roman" w:hAnsi="Times New Roman" w:cs="Times New Roman"/>
          <w:bCs/>
          <w:i/>
          <w:color w:val="000000"/>
          <w:spacing w:val="-12"/>
          <w:sz w:val="26"/>
          <w:szCs w:val="28"/>
        </w:rPr>
      </w:pPr>
      <w:r w:rsidRPr="006106AB">
        <w:rPr>
          <w:rFonts w:ascii="Times New Roman" w:eastAsia="Times New Roman" w:hAnsi="Times New Roman" w:cs="Times New Roman"/>
          <w:bCs/>
          <w:i/>
          <w:color w:val="000000"/>
          <w:spacing w:val="-12"/>
          <w:sz w:val="26"/>
          <w:szCs w:val="28"/>
        </w:rPr>
        <w:t>Ghi chú: Đánh số vào các mức tương ứng: 1-Thực hiện tốt; 2- Đáp ứng; 3-Không đáp ứng</w:t>
      </w:r>
    </w:p>
    <w:p w14:paraId="44CD30CA" w14:textId="77777777" w:rsidR="006106AB" w:rsidRPr="006106AB" w:rsidRDefault="006106AB" w:rsidP="006106AB">
      <w:pPr>
        <w:shd w:val="clear" w:color="auto" w:fill="FFFFFF"/>
        <w:spacing w:after="0" w:line="240" w:lineRule="auto"/>
        <w:jc w:val="both"/>
        <w:rPr>
          <w:rFonts w:ascii="Times New Roman" w:eastAsia="Times New Roman" w:hAnsi="Times New Roman" w:cs="Times New Roman"/>
          <w:b/>
          <w:bCs/>
          <w:color w:val="000000"/>
          <w:spacing w:val="-12"/>
          <w:sz w:val="28"/>
          <w:szCs w:val="28"/>
        </w:rPr>
      </w:pPr>
    </w:p>
    <w:p w14:paraId="47EB79D9" w14:textId="5B34F339" w:rsidR="00CD2AEF" w:rsidRDefault="006106AB" w:rsidP="00CB758B">
      <w:pPr>
        <w:spacing w:after="0" w:line="240" w:lineRule="auto"/>
        <w:jc w:val="both"/>
        <w:rPr>
          <w:rFonts w:ascii="Times New Roman" w:eastAsia="Times New Roman" w:hAnsi="Times New Roman" w:cs="Times New Roman"/>
          <w:b/>
          <w:sz w:val="24"/>
          <w:szCs w:val="24"/>
          <w:lang w:val="pt-BR"/>
        </w:rPr>
      </w:pPr>
      <w:r w:rsidRPr="006106AB">
        <w:rPr>
          <w:rFonts w:ascii="Times New Roman" w:eastAsia="Times New Roman" w:hAnsi="Times New Roman" w:cs="Times New Roman"/>
          <w:b/>
          <w:sz w:val="24"/>
          <w:szCs w:val="24"/>
          <w:lang w:val="pt-BR"/>
        </w:rPr>
        <w:t>II. CÁC TIÊU CHÍ THỰC HIỆN CHỨC TRÁCH, NHIỆM VỤ ĐƯỢC GIA</w:t>
      </w:r>
      <w:r w:rsidR="00CB758B">
        <w:rPr>
          <w:rFonts w:ascii="Times New Roman" w:eastAsia="Times New Roman" w:hAnsi="Times New Roman" w:cs="Times New Roman"/>
          <w:b/>
          <w:sz w:val="24"/>
          <w:szCs w:val="24"/>
          <w:lang w:val="pt-BR"/>
        </w:rPr>
        <w:t>O</w:t>
      </w:r>
    </w:p>
    <w:p w14:paraId="60F771FC" w14:textId="77777777" w:rsidR="0026496D" w:rsidRPr="00CB758B" w:rsidRDefault="0026496D" w:rsidP="00CB758B">
      <w:pPr>
        <w:spacing w:after="0" w:line="240" w:lineRule="auto"/>
        <w:jc w:val="both"/>
        <w:rPr>
          <w:rFonts w:ascii="Times New Roman" w:eastAsia="Times New Roman" w:hAnsi="Times New Roman" w:cs="Times New Roman"/>
          <w:b/>
          <w:sz w:val="24"/>
          <w:szCs w:val="24"/>
          <w:lang w:val="pt-BR"/>
        </w:rPr>
      </w:pPr>
    </w:p>
    <w:tbl>
      <w:tblPr>
        <w:tblStyle w:val="TableGrid"/>
        <w:tblW w:w="10611" w:type="dxa"/>
        <w:tblInd w:w="-482" w:type="dxa"/>
        <w:tblCellMar>
          <w:left w:w="57" w:type="dxa"/>
          <w:right w:w="57" w:type="dxa"/>
        </w:tblCellMar>
        <w:tblLook w:val="04A0" w:firstRow="1" w:lastRow="0" w:firstColumn="1" w:lastColumn="0" w:noHBand="0" w:noVBand="1"/>
      </w:tblPr>
      <w:tblGrid>
        <w:gridCol w:w="502"/>
        <w:gridCol w:w="6558"/>
        <w:gridCol w:w="893"/>
        <w:gridCol w:w="808"/>
        <w:gridCol w:w="992"/>
        <w:gridCol w:w="858"/>
      </w:tblGrid>
      <w:tr w:rsidR="00D724F0" w:rsidRPr="0075129F" w14:paraId="71DBFF55" w14:textId="5E092FD0" w:rsidTr="0026496D">
        <w:tc>
          <w:tcPr>
            <w:tcW w:w="502" w:type="dxa"/>
            <w:shd w:val="clear" w:color="auto" w:fill="auto"/>
            <w:vAlign w:val="center"/>
          </w:tcPr>
          <w:p w14:paraId="07A34BF0" w14:textId="7E8A7921" w:rsidR="00D724F0" w:rsidRPr="0075129F" w:rsidRDefault="00D724F0" w:rsidP="00C75379">
            <w:pPr>
              <w:pStyle w:val="BodyText"/>
              <w:rPr>
                <w:color w:val="000000" w:themeColor="text1"/>
              </w:rPr>
            </w:pPr>
            <w:r w:rsidRPr="0075129F">
              <w:rPr>
                <w:color w:val="000000"/>
                <w:spacing w:val="-4"/>
              </w:rPr>
              <w:t>TT</w:t>
            </w:r>
          </w:p>
        </w:tc>
        <w:tc>
          <w:tcPr>
            <w:tcW w:w="6558" w:type="dxa"/>
            <w:shd w:val="clear" w:color="auto" w:fill="auto"/>
            <w:vAlign w:val="center"/>
          </w:tcPr>
          <w:p w14:paraId="1EA4F80D" w14:textId="2155DA4E" w:rsidR="00D724F0" w:rsidRPr="0075129F" w:rsidRDefault="00D724F0" w:rsidP="000A48A7">
            <w:pPr>
              <w:pStyle w:val="BodyText"/>
              <w:jc w:val="center"/>
              <w:rPr>
                <w:color w:val="000000" w:themeColor="text1"/>
              </w:rPr>
            </w:pPr>
            <w:r w:rsidRPr="0075129F">
              <w:t>Tiêu</w:t>
            </w:r>
            <w:r w:rsidRPr="0075129F">
              <w:rPr>
                <w:lang w:val="vi-VN"/>
              </w:rPr>
              <w:t xml:space="preserve"> chuẩn/</w:t>
            </w:r>
            <w:r w:rsidRPr="0075129F">
              <w:t>Tiêu chí</w:t>
            </w:r>
            <w:r w:rsidRPr="0075129F">
              <w:rPr>
                <w:lang w:val="vi-VN"/>
              </w:rPr>
              <w:t xml:space="preserve"> đánh giá</w:t>
            </w:r>
          </w:p>
        </w:tc>
        <w:tc>
          <w:tcPr>
            <w:tcW w:w="893" w:type="dxa"/>
            <w:shd w:val="clear" w:color="auto" w:fill="auto"/>
            <w:vAlign w:val="center"/>
          </w:tcPr>
          <w:p w14:paraId="39CCD79A" w14:textId="75A4AACA" w:rsidR="00D724F0" w:rsidRPr="0075129F" w:rsidRDefault="00D724F0" w:rsidP="00A37A4B">
            <w:pPr>
              <w:pStyle w:val="BodyText"/>
              <w:jc w:val="center"/>
              <w:rPr>
                <w:color w:val="000000" w:themeColor="text1"/>
              </w:rPr>
            </w:pPr>
            <w:r w:rsidRPr="0075129F">
              <w:rPr>
                <w:color w:val="000000"/>
                <w:spacing w:val="-4"/>
              </w:rPr>
              <w:t>Thang điểm tối</w:t>
            </w:r>
            <w:r w:rsidRPr="0075129F">
              <w:rPr>
                <w:color w:val="000000"/>
                <w:spacing w:val="-4"/>
                <w:lang w:val="vi-VN"/>
              </w:rPr>
              <w:t xml:space="preserve"> đa</w:t>
            </w:r>
          </w:p>
        </w:tc>
        <w:tc>
          <w:tcPr>
            <w:tcW w:w="808" w:type="dxa"/>
            <w:vAlign w:val="center"/>
          </w:tcPr>
          <w:p w14:paraId="4938FA06" w14:textId="77777777" w:rsidR="00D724F0" w:rsidRPr="0075129F" w:rsidRDefault="00D724F0" w:rsidP="00C75379">
            <w:pPr>
              <w:spacing w:after="0" w:line="240" w:lineRule="auto"/>
              <w:jc w:val="center"/>
              <w:rPr>
                <w:rFonts w:ascii="Times New Roman" w:hAnsi="Times New Roman" w:cs="Times New Roman"/>
                <w:b/>
                <w:bCs/>
                <w:color w:val="000000"/>
                <w:spacing w:val="-4"/>
                <w:sz w:val="24"/>
                <w:szCs w:val="24"/>
                <w:lang w:val="pt-BR"/>
              </w:rPr>
            </w:pPr>
            <w:r w:rsidRPr="0075129F">
              <w:rPr>
                <w:rFonts w:ascii="Times New Roman" w:hAnsi="Times New Roman" w:cs="Times New Roman"/>
                <w:b/>
                <w:bCs/>
                <w:color w:val="000000"/>
                <w:spacing w:val="-4"/>
                <w:sz w:val="24"/>
                <w:szCs w:val="24"/>
                <w:lang w:val="pt-BR"/>
              </w:rPr>
              <w:t>Đơn</w:t>
            </w:r>
            <w:r w:rsidRPr="0075129F">
              <w:rPr>
                <w:rFonts w:ascii="Times New Roman" w:hAnsi="Times New Roman" w:cs="Times New Roman"/>
                <w:b/>
                <w:bCs/>
                <w:color w:val="000000"/>
                <w:spacing w:val="-4"/>
                <w:sz w:val="24"/>
                <w:szCs w:val="24"/>
                <w:lang w:val="vi-VN"/>
              </w:rPr>
              <w:t xml:space="preserve"> vị</w:t>
            </w:r>
            <w:r w:rsidRPr="0075129F">
              <w:rPr>
                <w:rFonts w:ascii="Times New Roman" w:hAnsi="Times New Roman" w:cs="Times New Roman"/>
                <w:b/>
                <w:bCs/>
                <w:color w:val="000000"/>
                <w:spacing w:val="-4"/>
                <w:sz w:val="24"/>
                <w:szCs w:val="24"/>
                <w:lang w:val="pt-BR"/>
              </w:rPr>
              <w:t xml:space="preserve"> tự đánh giá</w:t>
            </w:r>
          </w:p>
          <w:p w14:paraId="0277F05D" w14:textId="29DC8EB9" w:rsidR="00D724F0" w:rsidRPr="0075129F" w:rsidRDefault="00D724F0" w:rsidP="00C75379">
            <w:pPr>
              <w:pStyle w:val="BodyText"/>
              <w:rPr>
                <w:color w:val="000000" w:themeColor="text1"/>
              </w:rPr>
            </w:pPr>
            <w:r w:rsidRPr="0075129F">
              <w:rPr>
                <w:color w:val="000000"/>
                <w:spacing w:val="-4"/>
                <w:lang w:val="pt-BR"/>
              </w:rPr>
              <w:t>(điểm)</w:t>
            </w:r>
          </w:p>
        </w:tc>
        <w:tc>
          <w:tcPr>
            <w:tcW w:w="992" w:type="dxa"/>
          </w:tcPr>
          <w:p w14:paraId="1703AB96" w14:textId="4E6E54CC" w:rsidR="00D724F0" w:rsidRPr="0075129F" w:rsidRDefault="00D724F0" w:rsidP="00E911B0">
            <w:pPr>
              <w:spacing w:after="0" w:line="240" w:lineRule="auto"/>
              <w:jc w:val="center"/>
              <w:rPr>
                <w:rFonts w:ascii="Times New Roman" w:hAnsi="Times New Roman" w:cs="Times New Roman"/>
                <w:b/>
                <w:bCs/>
                <w:color w:val="000000"/>
                <w:spacing w:val="-4"/>
                <w:sz w:val="24"/>
                <w:szCs w:val="24"/>
                <w:lang w:val="pt-BR"/>
              </w:rPr>
            </w:pPr>
            <w:r>
              <w:rPr>
                <w:rFonts w:ascii="Times New Roman" w:eastAsia="Times New Roman" w:hAnsi="Times New Roman" w:cs="Times New Roman"/>
                <w:b/>
                <w:sz w:val="24"/>
                <w:szCs w:val="24"/>
              </w:rPr>
              <w:t>Tổ thẩm định đánh giá (nếu có)</w:t>
            </w:r>
          </w:p>
        </w:tc>
        <w:tc>
          <w:tcPr>
            <w:tcW w:w="858" w:type="dxa"/>
            <w:vAlign w:val="center"/>
          </w:tcPr>
          <w:p w14:paraId="2271B09D" w14:textId="2FF37067" w:rsidR="00D724F0" w:rsidRPr="0075129F" w:rsidRDefault="00D724F0" w:rsidP="00E911B0">
            <w:pPr>
              <w:spacing w:after="0" w:line="240" w:lineRule="auto"/>
              <w:jc w:val="center"/>
              <w:rPr>
                <w:rFonts w:ascii="Times New Roman" w:hAnsi="Times New Roman" w:cs="Times New Roman"/>
                <w:b/>
                <w:bCs/>
                <w:color w:val="000000"/>
                <w:spacing w:val="-4"/>
                <w:sz w:val="24"/>
                <w:szCs w:val="24"/>
                <w:lang w:val="pt-BR"/>
              </w:rPr>
            </w:pPr>
            <w:r w:rsidRPr="0075129F">
              <w:rPr>
                <w:rFonts w:ascii="Times New Roman" w:hAnsi="Times New Roman" w:cs="Times New Roman"/>
                <w:b/>
                <w:bCs/>
                <w:color w:val="000000"/>
                <w:spacing w:val="-4"/>
                <w:sz w:val="24"/>
                <w:szCs w:val="24"/>
                <w:lang w:val="pt-BR"/>
              </w:rPr>
              <w:t>H</w:t>
            </w:r>
            <w:r>
              <w:rPr>
                <w:rFonts w:ascii="Times New Roman" w:hAnsi="Times New Roman" w:cs="Times New Roman"/>
                <w:b/>
                <w:bCs/>
                <w:color w:val="000000"/>
                <w:spacing w:val="-4"/>
                <w:sz w:val="24"/>
                <w:szCs w:val="24"/>
                <w:lang w:val="pt-BR"/>
              </w:rPr>
              <w:t>iệu trưởng</w:t>
            </w:r>
          </w:p>
          <w:p w14:paraId="7E9134C6" w14:textId="339D06D3" w:rsidR="00D724F0" w:rsidRPr="0075129F" w:rsidRDefault="00D724F0" w:rsidP="00E911B0">
            <w:pPr>
              <w:spacing w:after="0" w:line="240" w:lineRule="auto"/>
              <w:jc w:val="center"/>
              <w:rPr>
                <w:rFonts w:ascii="Times New Roman" w:hAnsi="Times New Roman" w:cs="Times New Roman"/>
                <w:b/>
                <w:bCs/>
                <w:color w:val="000000"/>
                <w:spacing w:val="-4"/>
                <w:sz w:val="24"/>
                <w:szCs w:val="24"/>
                <w:lang w:val="pt-BR"/>
              </w:rPr>
            </w:pPr>
            <w:r w:rsidRPr="0075129F">
              <w:rPr>
                <w:rFonts w:ascii="Times New Roman" w:hAnsi="Times New Roman" w:cs="Times New Roman"/>
                <w:b/>
                <w:bCs/>
                <w:color w:val="000000"/>
                <w:spacing w:val="-4"/>
                <w:sz w:val="24"/>
                <w:szCs w:val="24"/>
                <w:lang w:val="pt-BR"/>
              </w:rPr>
              <w:t>đánh giá</w:t>
            </w:r>
          </w:p>
          <w:p w14:paraId="217C267D" w14:textId="23A2838C" w:rsidR="00D724F0" w:rsidRPr="0075129F" w:rsidRDefault="00D724F0" w:rsidP="00E911B0">
            <w:pPr>
              <w:pStyle w:val="BodyText"/>
              <w:jc w:val="center"/>
              <w:rPr>
                <w:color w:val="000000" w:themeColor="text1"/>
              </w:rPr>
            </w:pPr>
            <w:r w:rsidRPr="0075129F">
              <w:rPr>
                <w:color w:val="000000"/>
                <w:spacing w:val="-4"/>
                <w:lang w:val="pt-BR"/>
              </w:rPr>
              <w:t>(điểm)</w:t>
            </w:r>
          </w:p>
        </w:tc>
      </w:tr>
      <w:tr w:rsidR="00D724F0" w:rsidRPr="0075129F" w14:paraId="10780CCB" w14:textId="4D9A13BB" w:rsidTr="0026496D">
        <w:tc>
          <w:tcPr>
            <w:tcW w:w="502" w:type="dxa"/>
          </w:tcPr>
          <w:p w14:paraId="36A289F1" w14:textId="66B56E13" w:rsidR="00D724F0" w:rsidRPr="0075129F" w:rsidRDefault="00D724F0" w:rsidP="00C75379">
            <w:pPr>
              <w:pStyle w:val="BodyText"/>
              <w:rPr>
                <w:color w:val="000000" w:themeColor="text1"/>
              </w:rPr>
            </w:pPr>
            <w:r w:rsidRPr="0075129F">
              <w:rPr>
                <w:color w:val="000000" w:themeColor="text1"/>
              </w:rPr>
              <w:t>1.</w:t>
            </w:r>
          </w:p>
        </w:tc>
        <w:tc>
          <w:tcPr>
            <w:tcW w:w="6558" w:type="dxa"/>
          </w:tcPr>
          <w:p w14:paraId="7246510E" w14:textId="78927D6E" w:rsidR="00D724F0" w:rsidRPr="0075129F" w:rsidRDefault="00D724F0" w:rsidP="00C75379">
            <w:pPr>
              <w:pStyle w:val="BodyText"/>
              <w:rPr>
                <w:color w:val="000000" w:themeColor="text1"/>
                <w:spacing w:val="-2"/>
                <w:lang w:val="nl-NL"/>
              </w:rPr>
            </w:pPr>
            <w:r w:rsidRPr="0075129F">
              <w:rPr>
                <w:color w:val="000000" w:themeColor="text1"/>
              </w:rPr>
              <w:t>Công tác phát triển chương trình đào tạo và bồi dưỡng</w:t>
            </w:r>
          </w:p>
        </w:tc>
        <w:tc>
          <w:tcPr>
            <w:tcW w:w="893" w:type="dxa"/>
          </w:tcPr>
          <w:p w14:paraId="0EA07775" w14:textId="4B7B2C4E" w:rsidR="00D724F0" w:rsidRPr="0075129F" w:rsidRDefault="00D724F0" w:rsidP="00A37A4B">
            <w:pPr>
              <w:pStyle w:val="BodyText"/>
              <w:jc w:val="center"/>
              <w:rPr>
                <w:color w:val="000000" w:themeColor="text1"/>
              </w:rPr>
            </w:pPr>
            <w:r w:rsidRPr="0075129F">
              <w:rPr>
                <w:color w:val="000000" w:themeColor="text1"/>
              </w:rPr>
              <w:t>10</w:t>
            </w:r>
          </w:p>
        </w:tc>
        <w:tc>
          <w:tcPr>
            <w:tcW w:w="808" w:type="dxa"/>
          </w:tcPr>
          <w:p w14:paraId="3D13703D" w14:textId="2A044E14" w:rsidR="00D724F0" w:rsidRPr="0075129F" w:rsidRDefault="00B332A7" w:rsidP="00C75379">
            <w:pPr>
              <w:pStyle w:val="BodyText"/>
              <w:rPr>
                <w:color w:val="000000" w:themeColor="text1"/>
              </w:rPr>
            </w:pPr>
            <w:r>
              <w:rPr>
                <w:color w:val="000000" w:themeColor="text1"/>
              </w:rPr>
              <w:t xml:space="preserve"> 10</w:t>
            </w:r>
          </w:p>
        </w:tc>
        <w:tc>
          <w:tcPr>
            <w:tcW w:w="992" w:type="dxa"/>
          </w:tcPr>
          <w:p w14:paraId="48E93FFE" w14:textId="77777777" w:rsidR="00D724F0" w:rsidRPr="0075129F" w:rsidRDefault="00D724F0" w:rsidP="00C75379">
            <w:pPr>
              <w:pStyle w:val="BodyText"/>
              <w:rPr>
                <w:color w:val="000000" w:themeColor="text1"/>
              </w:rPr>
            </w:pPr>
          </w:p>
        </w:tc>
        <w:tc>
          <w:tcPr>
            <w:tcW w:w="858" w:type="dxa"/>
          </w:tcPr>
          <w:p w14:paraId="2AF3D529" w14:textId="30690B74" w:rsidR="00D724F0" w:rsidRPr="0075129F" w:rsidRDefault="00D724F0" w:rsidP="00C75379">
            <w:pPr>
              <w:pStyle w:val="BodyText"/>
              <w:rPr>
                <w:color w:val="000000" w:themeColor="text1"/>
              </w:rPr>
            </w:pPr>
          </w:p>
        </w:tc>
      </w:tr>
      <w:tr w:rsidR="00D724F0" w:rsidRPr="0075129F" w14:paraId="7056CDFC" w14:textId="77777777" w:rsidTr="0026496D">
        <w:tc>
          <w:tcPr>
            <w:tcW w:w="502" w:type="dxa"/>
          </w:tcPr>
          <w:p w14:paraId="7CB82C17" w14:textId="71EE7260" w:rsidR="00D724F0" w:rsidRPr="0075129F" w:rsidRDefault="00D724F0" w:rsidP="00396D69">
            <w:pPr>
              <w:widowControl w:val="0"/>
              <w:tabs>
                <w:tab w:val="left" w:pos="256"/>
              </w:tabs>
              <w:spacing w:after="0" w:line="240" w:lineRule="auto"/>
              <w:jc w:val="both"/>
              <w:rPr>
                <w:rFonts w:ascii="Times New Roman" w:hAnsi="Times New Roman" w:cs="Times New Roman"/>
                <w:color w:val="000000" w:themeColor="text1"/>
                <w:sz w:val="24"/>
                <w:szCs w:val="24"/>
              </w:rPr>
            </w:pPr>
            <w:r w:rsidRPr="0075129F">
              <w:rPr>
                <w:rFonts w:ascii="Times New Roman" w:hAnsi="Times New Roman" w:cs="Times New Roman"/>
                <w:color w:val="000000" w:themeColor="text1"/>
                <w:sz w:val="24"/>
                <w:szCs w:val="24"/>
              </w:rPr>
              <w:t>1.1</w:t>
            </w:r>
          </w:p>
        </w:tc>
        <w:tc>
          <w:tcPr>
            <w:tcW w:w="6558" w:type="dxa"/>
          </w:tcPr>
          <w:p w14:paraId="40806591" w14:textId="6D775A6E" w:rsidR="00D724F0" w:rsidRPr="0075129F" w:rsidRDefault="00D724F0" w:rsidP="00396D69">
            <w:pPr>
              <w:widowControl w:val="0"/>
              <w:tabs>
                <w:tab w:val="left" w:pos="256"/>
              </w:tabs>
              <w:spacing w:after="0" w:line="240" w:lineRule="auto"/>
              <w:jc w:val="both"/>
              <w:rPr>
                <w:rFonts w:ascii="Times New Roman" w:hAnsi="Times New Roman" w:cs="Times New Roman"/>
                <w:color w:val="000000" w:themeColor="text1"/>
                <w:sz w:val="24"/>
                <w:szCs w:val="24"/>
              </w:rPr>
            </w:pPr>
            <w:r w:rsidRPr="0075129F">
              <w:rPr>
                <w:rFonts w:ascii="Times New Roman" w:hAnsi="Times New Roman" w:cs="Times New Roman"/>
                <w:color w:val="000000" w:themeColor="text1"/>
                <w:sz w:val="24"/>
                <w:szCs w:val="24"/>
                <w:lang w:val="vi-VN"/>
              </w:rPr>
              <w:t>K</w:t>
            </w:r>
            <w:r w:rsidRPr="0075129F">
              <w:rPr>
                <w:rFonts w:ascii="Times New Roman" w:hAnsi="Times New Roman" w:cs="Times New Roman"/>
                <w:color w:val="000000" w:themeColor="text1"/>
                <w:sz w:val="24"/>
                <w:szCs w:val="24"/>
              </w:rPr>
              <w:t>hảo sát lấy ý kiến phản hồi các bên liên quan về CTĐT.</w:t>
            </w:r>
          </w:p>
        </w:tc>
        <w:tc>
          <w:tcPr>
            <w:tcW w:w="893" w:type="dxa"/>
          </w:tcPr>
          <w:p w14:paraId="18C54538" w14:textId="77777777" w:rsidR="00D724F0" w:rsidRPr="00D724F0" w:rsidRDefault="00D724F0" w:rsidP="00396D69">
            <w:pPr>
              <w:widowControl w:val="0"/>
              <w:tabs>
                <w:tab w:val="left" w:pos="256"/>
              </w:tabs>
              <w:spacing w:after="0" w:line="240" w:lineRule="auto"/>
              <w:jc w:val="center"/>
              <w:rPr>
                <w:rFonts w:ascii="Times New Roman" w:hAnsi="Times New Roman" w:cs="Times New Roman"/>
                <w:b/>
                <w:bCs/>
                <w:color w:val="000000" w:themeColor="text1"/>
                <w:sz w:val="24"/>
                <w:szCs w:val="24"/>
              </w:rPr>
            </w:pPr>
            <w:r w:rsidRPr="00D724F0">
              <w:rPr>
                <w:rFonts w:ascii="Times New Roman" w:hAnsi="Times New Roman" w:cs="Times New Roman"/>
                <w:b/>
                <w:bCs/>
                <w:color w:val="000000" w:themeColor="text1"/>
                <w:sz w:val="24"/>
                <w:szCs w:val="24"/>
              </w:rPr>
              <w:t>2</w:t>
            </w:r>
          </w:p>
        </w:tc>
        <w:tc>
          <w:tcPr>
            <w:tcW w:w="808" w:type="dxa"/>
          </w:tcPr>
          <w:p w14:paraId="62FD2B24" w14:textId="1B2FFCF4" w:rsidR="00D724F0" w:rsidRPr="0075129F" w:rsidRDefault="00B332A7" w:rsidP="00B332A7">
            <w:pPr>
              <w:widowControl w:val="0"/>
              <w:tabs>
                <w:tab w:val="left" w:pos="256"/>
              </w:tabs>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992" w:type="dxa"/>
          </w:tcPr>
          <w:p w14:paraId="56E30A92" w14:textId="77777777" w:rsidR="00D724F0" w:rsidRPr="0075129F" w:rsidRDefault="00D724F0" w:rsidP="00396D69">
            <w:pPr>
              <w:widowControl w:val="0"/>
              <w:tabs>
                <w:tab w:val="left" w:pos="256"/>
              </w:tabs>
              <w:spacing w:after="0" w:line="240" w:lineRule="auto"/>
              <w:jc w:val="both"/>
              <w:rPr>
                <w:rFonts w:ascii="Times New Roman" w:hAnsi="Times New Roman" w:cs="Times New Roman"/>
                <w:color w:val="000000" w:themeColor="text1"/>
                <w:sz w:val="24"/>
                <w:szCs w:val="24"/>
              </w:rPr>
            </w:pPr>
          </w:p>
        </w:tc>
        <w:tc>
          <w:tcPr>
            <w:tcW w:w="858" w:type="dxa"/>
          </w:tcPr>
          <w:p w14:paraId="5EF1765E" w14:textId="74074B5C" w:rsidR="00D724F0" w:rsidRPr="0075129F" w:rsidRDefault="00D724F0" w:rsidP="00396D69">
            <w:pPr>
              <w:widowControl w:val="0"/>
              <w:tabs>
                <w:tab w:val="left" w:pos="256"/>
              </w:tabs>
              <w:spacing w:after="0" w:line="240" w:lineRule="auto"/>
              <w:jc w:val="both"/>
              <w:rPr>
                <w:rFonts w:ascii="Times New Roman" w:hAnsi="Times New Roman" w:cs="Times New Roman"/>
                <w:color w:val="000000" w:themeColor="text1"/>
                <w:sz w:val="24"/>
                <w:szCs w:val="24"/>
              </w:rPr>
            </w:pPr>
          </w:p>
        </w:tc>
      </w:tr>
      <w:tr w:rsidR="00D724F0" w:rsidRPr="0075129F" w14:paraId="798C8424" w14:textId="77777777" w:rsidTr="0026496D">
        <w:tc>
          <w:tcPr>
            <w:tcW w:w="502" w:type="dxa"/>
          </w:tcPr>
          <w:p w14:paraId="6B93AE3B" w14:textId="684F2420" w:rsidR="00D724F0" w:rsidRPr="0075129F" w:rsidRDefault="00D724F0" w:rsidP="00813001">
            <w:pPr>
              <w:spacing w:after="0" w:line="240" w:lineRule="auto"/>
              <w:jc w:val="both"/>
              <w:rPr>
                <w:rFonts w:ascii="Times New Roman" w:hAnsi="Times New Roman" w:cs="Times New Roman"/>
                <w:color w:val="000000" w:themeColor="text1"/>
                <w:sz w:val="24"/>
                <w:szCs w:val="24"/>
              </w:rPr>
            </w:pPr>
            <w:r w:rsidRPr="0075129F">
              <w:rPr>
                <w:rFonts w:ascii="Times New Roman" w:hAnsi="Times New Roman" w:cs="Times New Roman"/>
                <w:color w:val="000000" w:themeColor="text1"/>
                <w:sz w:val="24"/>
                <w:szCs w:val="24"/>
              </w:rPr>
              <w:t>1.2</w:t>
            </w:r>
          </w:p>
        </w:tc>
        <w:tc>
          <w:tcPr>
            <w:tcW w:w="6558" w:type="dxa"/>
          </w:tcPr>
          <w:p w14:paraId="1B8FF284" w14:textId="6FF6DA76" w:rsidR="00D724F0" w:rsidRPr="0075129F" w:rsidRDefault="00D724F0" w:rsidP="00813001">
            <w:pPr>
              <w:spacing w:after="0" w:line="240" w:lineRule="auto"/>
              <w:jc w:val="both"/>
              <w:rPr>
                <w:rFonts w:ascii="Times New Roman" w:hAnsi="Times New Roman" w:cs="Times New Roman"/>
                <w:color w:val="000000" w:themeColor="text1"/>
                <w:sz w:val="24"/>
                <w:szCs w:val="24"/>
              </w:rPr>
            </w:pPr>
            <w:r w:rsidRPr="0075129F">
              <w:rPr>
                <w:rFonts w:ascii="Times New Roman" w:hAnsi="Times New Roman" w:cs="Times New Roman"/>
                <w:color w:val="000000" w:themeColor="text1"/>
                <w:sz w:val="24"/>
                <w:szCs w:val="24"/>
              </w:rPr>
              <w:t>Theo dõi, đánh giá, c</w:t>
            </w:r>
            <w:r w:rsidRPr="0075129F">
              <w:rPr>
                <w:rFonts w:ascii="Times New Roman" w:hAnsi="Times New Roman" w:cs="Times New Roman"/>
                <w:color w:val="000000" w:themeColor="text1"/>
                <w:sz w:val="24"/>
                <w:szCs w:val="24"/>
                <w:lang w:val="vi-VN"/>
              </w:rPr>
              <w:t>ập nhật</w:t>
            </w:r>
            <w:r w:rsidRPr="0075129F">
              <w:rPr>
                <w:rFonts w:ascii="Times New Roman" w:hAnsi="Times New Roman" w:cs="Times New Roman"/>
                <w:color w:val="000000" w:themeColor="text1"/>
                <w:sz w:val="24"/>
                <w:szCs w:val="24"/>
              </w:rPr>
              <w:t>, chỉnh sửa</w:t>
            </w:r>
            <w:r w:rsidRPr="0075129F">
              <w:rPr>
                <w:rFonts w:ascii="Times New Roman" w:hAnsi="Times New Roman" w:cs="Times New Roman"/>
                <w:color w:val="000000" w:themeColor="text1"/>
                <w:sz w:val="24"/>
                <w:szCs w:val="24"/>
                <w:lang w:val="vi-VN"/>
              </w:rPr>
              <w:t xml:space="preserve"> </w:t>
            </w:r>
            <w:r w:rsidRPr="0075129F">
              <w:rPr>
                <w:rFonts w:ascii="Times New Roman" w:hAnsi="Times New Roman" w:cs="Times New Roman"/>
                <w:color w:val="000000" w:themeColor="text1"/>
                <w:sz w:val="24"/>
                <w:szCs w:val="24"/>
              </w:rPr>
              <w:t>CĐR, Bản mô tả, đề cương chi tiết CTĐT (</w:t>
            </w:r>
            <w:r w:rsidRPr="0075129F">
              <w:rPr>
                <w:rFonts w:ascii="Times New Roman" w:hAnsi="Times New Roman" w:cs="Times New Roman"/>
                <w:i/>
                <w:iCs/>
                <w:color w:val="000000" w:themeColor="text1"/>
                <w:sz w:val="24"/>
                <w:szCs w:val="24"/>
              </w:rPr>
              <w:t xml:space="preserve">Theo tỷ lệ số lượng CTĐT/Học phần được cập nhật chỉnh sửa trên tổng số CTĐT/Học phần: </w:t>
            </w:r>
            <w:r w:rsidRPr="00CF3480">
              <w:rPr>
                <w:rFonts w:ascii="Times New Roman" w:hAnsi="Times New Roman" w:cs="Times New Roman"/>
                <w:i/>
                <w:iCs/>
                <w:sz w:val="24"/>
                <w:szCs w:val="24"/>
              </w:rPr>
              <w:t>100% (</w:t>
            </w:r>
            <w:r>
              <w:rPr>
                <w:rFonts w:ascii="Times New Roman" w:hAnsi="Times New Roman" w:cs="Times New Roman"/>
                <w:i/>
                <w:iCs/>
                <w:sz w:val="24"/>
                <w:szCs w:val="24"/>
              </w:rPr>
              <w:t>4</w:t>
            </w:r>
            <w:r w:rsidRPr="00CF3480">
              <w:rPr>
                <w:rFonts w:ascii="Times New Roman" w:hAnsi="Times New Roman" w:cs="Times New Roman"/>
                <w:i/>
                <w:iCs/>
                <w:sz w:val="24"/>
                <w:szCs w:val="24"/>
              </w:rPr>
              <w:t xml:space="preserve"> điểm); </w:t>
            </w:r>
            <w:r>
              <w:rPr>
                <w:rFonts w:ascii="Times New Roman" w:hAnsi="Times New Roman" w:cs="Times New Roman"/>
                <w:i/>
                <w:iCs/>
                <w:sz w:val="24"/>
                <w:szCs w:val="24"/>
              </w:rPr>
              <w:t>8</w:t>
            </w:r>
            <w:r w:rsidRPr="00CF3480">
              <w:rPr>
                <w:rFonts w:ascii="Times New Roman" w:hAnsi="Times New Roman" w:cs="Times New Roman"/>
                <w:i/>
                <w:iCs/>
                <w:sz w:val="24"/>
                <w:szCs w:val="24"/>
              </w:rPr>
              <w:t>0-99% (</w:t>
            </w:r>
            <w:r>
              <w:rPr>
                <w:rFonts w:ascii="Times New Roman" w:hAnsi="Times New Roman" w:cs="Times New Roman"/>
                <w:i/>
                <w:iCs/>
                <w:sz w:val="24"/>
                <w:szCs w:val="24"/>
              </w:rPr>
              <w:t>3</w:t>
            </w:r>
            <w:r w:rsidRPr="00CF3480">
              <w:rPr>
                <w:rFonts w:ascii="Times New Roman" w:hAnsi="Times New Roman" w:cs="Times New Roman"/>
                <w:i/>
                <w:iCs/>
                <w:sz w:val="24"/>
                <w:szCs w:val="24"/>
              </w:rPr>
              <w:t xml:space="preserve"> điểm)</w:t>
            </w:r>
            <w:r>
              <w:rPr>
                <w:rFonts w:ascii="Times New Roman" w:hAnsi="Times New Roman" w:cs="Times New Roman"/>
                <w:i/>
                <w:iCs/>
                <w:sz w:val="24"/>
                <w:szCs w:val="24"/>
              </w:rPr>
              <w:t>; 60-79% (2 điểm</w:t>
            </w:r>
            <w:r w:rsidRPr="00CF3480">
              <w:rPr>
                <w:rFonts w:ascii="Times New Roman" w:hAnsi="Times New Roman" w:cs="Times New Roman"/>
                <w:i/>
                <w:iCs/>
                <w:sz w:val="24"/>
                <w:szCs w:val="24"/>
              </w:rPr>
              <w:t>)</w:t>
            </w:r>
            <w:r>
              <w:rPr>
                <w:rFonts w:ascii="Times New Roman" w:hAnsi="Times New Roman" w:cs="Times New Roman"/>
                <w:i/>
                <w:iCs/>
                <w:sz w:val="24"/>
                <w:szCs w:val="24"/>
              </w:rPr>
              <w:t>; 40-59% (1 điểm); dưới 40% (0 điểm)</w:t>
            </w:r>
          </w:p>
        </w:tc>
        <w:tc>
          <w:tcPr>
            <w:tcW w:w="893" w:type="dxa"/>
          </w:tcPr>
          <w:p w14:paraId="7C5766C6" w14:textId="7BA37ECC" w:rsidR="00D724F0" w:rsidRPr="0075129F" w:rsidRDefault="00D724F0" w:rsidP="00813001">
            <w:pPr>
              <w:spacing w:after="0"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4</w:t>
            </w:r>
          </w:p>
        </w:tc>
        <w:tc>
          <w:tcPr>
            <w:tcW w:w="808" w:type="dxa"/>
          </w:tcPr>
          <w:p w14:paraId="400EBC4E" w14:textId="023419FB" w:rsidR="00D724F0" w:rsidRPr="0075129F" w:rsidRDefault="00B332A7" w:rsidP="00B332A7">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p>
        </w:tc>
        <w:tc>
          <w:tcPr>
            <w:tcW w:w="992" w:type="dxa"/>
          </w:tcPr>
          <w:p w14:paraId="7BC8E931" w14:textId="77777777" w:rsidR="00D724F0" w:rsidRPr="0075129F" w:rsidRDefault="00D724F0" w:rsidP="00813001">
            <w:pPr>
              <w:spacing w:after="0" w:line="240" w:lineRule="auto"/>
              <w:jc w:val="both"/>
              <w:rPr>
                <w:rFonts w:ascii="Times New Roman" w:hAnsi="Times New Roman" w:cs="Times New Roman"/>
                <w:color w:val="000000" w:themeColor="text1"/>
                <w:sz w:val="24"/>
                <w:szCs w:val="24"/>
              </w:rPr>
            </w:pPr>
          </w:p>
        </w:tc>
        <w:tc>
          <w:tcPr>
            <w:tcW w:w="858" w:type="dxa"/>
          </w:tcPr>
          <w:p w14:paraId="0827CA67" w14:textId="473FF5E3" w:rsidR="00D724F0" w:rsidRPr="0075129F" w:rsidRDefault="00D724F0" w:rsidP="00813001">
            <w:pPr>
              <w:spacing w:after="0" w:line="240" w:lineRule="auto"/>
              <w:jc w:val="both"/>
              <w:rPr>
                <w:rFonts w:ascii="Times New Roman" w:hAnsi="Times New Roman" w:cs="Times New Roman"/>
                <w:color w:val="000000" w:themeColor="text1"/>
                <w:sz w:val="24"/>
                <w:szCs w:val="24"/>
              </w:rPr>
            </w:pPr>
          </w:p>
        </w:tc>
      </w:tr>
      <w:tr w:rsidR="00D724F0" w:rsidRPr="0075129F" w14:paraId="02CD54EF" w14:textId="77777777" w:rsidTr="0026496D">
        <w:tc>
          <w:tcPr>
            <w:tcW w:w="502" w:type="dxa"/>
          </w:tcPr>
          <w:p w14:paraId="6CC7FCE0" w14:textId="50EA6CAC" w:rsidR="00D724F0" w:rsidRPr="0075129F" w:rsidRDefault="00D724F0" w:rsidP="00201F04">
            <w:pPr>
              <w:spacing w:after="0" w:line="240" w:lineRule="auto"/>
              <w:jc w:val="both"/>
              <w:rPr>
                <w:rFonts w:ascii="Times New Roman" w:hAnsi="Times New Roman" w:cs="Times New Roman"/>
                <w:color w:val="000000" w:themeColor="text1"/>
                <w:sz w:val="24"/>
                <w:szCs w:val="24"/>
              </w:rPr>
            </w:pPr>
            <w:r w:rsidRPr="0075129F">
              <w:rPr>
                <w:rFonts w:ascii="Times New Roman" w:hAnsi="Times New Roman" w:cs="Times New Roman"/>
                <w:color w:val="000000" w:themeColor="text1"/>
                <w:sz w:val="24"/>
                <w:szCs w:val="24"/>
              </w:rPr>
              <w:t>1.3</w:t>
            </w:r>
          </w:p>
        </w:tc>
        <w:tc>
          <w:tcPr>
            <w:tcW w:w="6558" w:type="dxa"/>
          </w:tcPr>
          <w:p w14:paraId="4F3D21C6" w14:textId="0DE22D3F" w:rsidR="00D724F0" w:rsidRPr="0075129F" w:rsidRDefault="00D724F0" w:rsidP="00EA0398">
            <w:pPr>
              <w:spacing w:after="0" w:line="240" w:lineRule="auto"/>
              <w:jc w:val="both"/>
              <w:rPr>
                <w:rFonts w:ascii="Times New Roman" w:hAnsi="Times New Roman" w:cs="Times New Roman"/>
                <w:color w:val="000000" w:themeColor="text1"/>
                <w:sz w:val="24"/>
                <w:szCs w:val="24"/>
              </w:rPr>
            </w:pPr>
            <w:r w:rsidRPr="0075129F">
              <w:rPr>
                <w:rFonts w:ascii="Times New Roman" w:hAnsi="Times New Roman" w:cs="Times New Roman"/>
                <w:color w:val="000000" w:themeColor="text1"/>
                <w:sz w:val="24"/>
                <w:szCs w:val="24"/>
              </w:rPr>
              <w:t>Công bố công khai CĐR, Bản mô tả của CTĐT với các bên liên quan (</w:t>
            </w:r>
            <w:r w:rsidRPr="0075129F">
              <w:rPr>
                <w:rFonts w:ascii="Times New Roman" w:hAnsi="Times New Roman" w:cs="Times New Roman"/>
                <w:i/>
                <w:iCs/>
                <w:color w:val="000000" w:themeColor="text1"/>
                <w:sz w:val="24"/>
                <w:szCs w:val="24"/>
              </w:rPr>
              <w:t>Theo tỷ lệ số lượng CTĐT/Học phần được cập nhật chỉnh sửa trên tổng số CTĐT/Học phần: 100% (</w:t>
            </w:r>
            <w:r>
              <w:rPr>
                <w:rFonts w:ascii="Times New Roman" w:hAnsi="Times New Roman" w:cs="Times New Roman"/>
                <w:i/>
                <w:iCs/>
                <w:color w:val="000000" w:themeColor="text1"/>
                <w:sz w:val="24"/>
                <w:szCs w:val="24"/>
              </w:rPr>
              <w:t>2</w:t>
            </w:r>
            <w:r w:rsidRPr="0075129F">
              <w:rPr>
                <w:rFonts w:ascii="Times New Roman" w:hAnsi="Times New Roman" w:cs="Times New Roman"/>
                <w:i/>
                <w:iCs/>
                <w:color w:val="000000" w:themeColor="text1"/>
                <w:sz w:val="24"/>
                <w:szCs w:val="24"/>
              </w:rPr>
              <w:t xml:space="preserve"> điểm); 50-99% (</w:t>
            </w:r>
            <w:r>
              <w:rPr>
                <w:rFonts w:ascii="Times New Roman" w:hAnsi="Times New Roman" w:cs="Times New Roman"/>
                <w:i/>
                <w:iCs/>
                <w:color w:val="000000" w:themeColor="text1"/>
                <w:sz w:val="24"/>
                <w:szCs w:val="24"/>
              </w:rPr>
              <w:t>1</w:t>
            </w:r>
            <w:r w:rsidRPr="0075129F">
              <w:rPr>
                <w:rFonts w:ascii="Times New Roman" w:hAnsi="Times New Roman" w:cs="Times New Roman"/>
                <w:i/>
                <w:iCs/>
                <w:color w:val="000000" w:themeColor="text1"/>
                <w:sz w:val="24"/>
                <w:szCs w:val="24"/>
              </w:rPr>
              <w:t xml:space="preserve"> điểm)</w:t>
            </w:r>
            <w:r>
              <w:rPr>
                <w:rFonts w:ascii="Times New Roman" w:hAnsi="Times New Roman" w:cs="Times New Roman"/>
                <w:i/>
                <w:iCs/>
                <w:color w:val="000000" w:themeColor="text1"/>
                <w:sz w:val="24"/>
                <w:szCs w:val="24"/>
              </w:rPr>
              <w:t>, dưới 50% (0 điểm)</w:t>
            </w:r>
            <w:r w:rsidRPr="0075129F">
              <w:rPr>
                <w:rFonts w:ascii="Times New Roman" w:hAnsi="Times New Roman" w:cs="Times New Roman"/>
                <w:i/>
                <w:iCs/>
                <w:color w:val="000000" w:themeColor="text1"/>
                <w:sz w:val="24"/>
                <w:szCs w:val="24"/>
              </w:rPr>
              <w:t>)</w:t>
            </w:r>
          </w:p>
        </w:tc>
        <w:tc>
          <w:tcPr>
            <w:tcW w:w="893" w:type="dxa"/>
          </w:tcPr>
          <w:p w14:paraId="77458144" w14:textId="77777777" w:rsidR="00D724F0" w:rsidRPr="0075129F" w:rsidRDefault="00D724F0" w:rsidP="00201F04">
            <w:pPr>
              <w:spacing w:after="0" w:line="240" w:lineRule="auto"/>
              <w:jc w:val="center"/>
              <w:rPr>
                <w:rFonts w:ascii="Times New Roman" w:hAnsi="Times New Roman" w:cs="Times New Roman"/>
                <w:b/>
                <w:bCs/>
                <w:color w:val="000000" w:themeColor="text1"/>
                <w:sz w:val="24"/>
                <w:szCs w:val="24"/>
              </w:rPr>
            </w:pPr>
            <w:r w:rsidRPr="0075129F">
              <w:rPr>
                <w:rFonts w:ascii="Times New Roman" w:hAnsi="Times New Roman" w:cs="Times New Roman"/>
                <w:b/>
                <w:bCs/>
                <w:color w:val="000000" w:themeColor="text1"/>
                <w:sz w:val="24"/>
                <w:szCs w:val="24"/>
              </w:rPr>
              <w:t>2</w:t>
            </w:r>
          </w:p>
        </w:tc>
        <w:tc>
          <w:tcPr>
            <w:tcW w:w="808" w:type="dxa"/>
          </w:tcPr>
          <w:p w14:paraId="407D13D3" w14:textId="23D554F4" w:rsidR="00D724F0" w:rsidRPr="0075129F" w:rsidRDefault="00B332A7" w:rsidP="00B332A7">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992" w:type="dxa"/>
          </w:tcPr>
          <w:p w14:paraId="2966DFDE" w14:textId="77777777" w:rsidR="00D724F0" w:rsidRPr="0075129F" w:rsidRDefault="00D724F0" w:rsidP="00201F04">
            <w:pPr>
              <w:spacing w:after="0" w:line="240" w:lineRule="auto"/>
              <w:jc w:val="both"/>
              <w:rPr>
                <w:rFonts w:ascii="Times New Roman" w:hAnsi="Times New Roman" w:cs="Times New Roman"/>
                <w:color w:val="000000" w:themeColor="text1"/>
                <w:sz w:val="24"/>
                <w:szCs w:val="24"/>
              </w:rPr>
            </w:pPr>
          </w:p>
        </w:tc>
        <w:tc>
          <w:tcPr>
            <w:tcW w:w="858" w:type="dxa"/>
          </w:tcPr>
          <w:p w14:paraId="3B212D22" w14:textId="1837A2A2" w:rsidR="00D724F0" w:rsidRPr="0075129F" w:rsidRDefault="00D724F0" w:rsidP="00201F04">
            <w:pPr>
              <w:spacing w:after="0" w:line="240" w:lineRule="auto"/>
              <w:jc w:val="both"/>
              <w:rPr>
                <w:rFonts w:ascii="Times New Roman" w:hAnsi="Times New Roman" w:cs="Times New Roman"/>
                <w:color w:val="000000" w:themeColor="text1"/>
                <w:sz w:val="24"/>
                <w:szCs w:val="24"/>
              </w:rPr>
            </w:pPr>
          </w:p>
        </w:tc>
      </w:tr>
      <w:tr w:rsidR="00D724F0" w:rsidRPr="0075129F" w14:paraId="30995431" w14:textId="77777777" w:rsidTr="0026496D">
        <w:tc>
          <w:tcPr>
            <w:tcW w:w="502" w:type="dxa"/>
          </w:tcPr>
          <w:p w14:paraId="2595D46D" w14:textId="023F5224" w:rsidR="00D724F0" w:rsidRPr="0075129F" w:rsidRDefault="00D724F0" w:rsidP="00201F04">
            <w:pPr>
              <w:widowControl w:val="0"/>
              <w:tabs>
                <w:tab w:val="left" w:pos="256"/>
              </w:tabs>
              <w:spacing w:after="0" w:line="240" w:lineRule="auto"/>
              <w:jc w:val="both"/>
              <w:rPr>
                <w:rFonts w:ascii="Times New Roman" w:hAnsi="Times New Roman" w:cs="Times New Roman"/>
                <w:color w:val="000000" w:themeColor="text1"/>
                <w:sz w:val="24"/>
                <w:szCs w:val="24"/>
              </w:rPr>
            </w:pPr>
            <w:r w:rsidRPr="0075129F">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4</w:t>
            </w:r>
          </w:p>
        </w:tc>
        <w:tc>
          <w:tcPr>
            <w:tcW w:w="6558" w:type="dxa"/>
          </w:tcPr>
          <w:p w14:paraId="000313AC" w14:textId="33994470" w:rsidR="00D724F0" w:rsidRPr="0076302B" w:rsidRDefault="00D724F0" w:rsidP="00EA0398">
            <w:pPr>
              <w:pStyle w:val="BodyText"/>
              <w:rPr>
                <w:b w:val="0"/>
                <w:color w:val="000000" w:themeColor="text1"/>
              </w:rPr>
            </w:pPr>
            <w:r w:rsidRPr="00F001E7">
              <w:rPr>
                <w:b w:val="0"/>
                <w:color w:val="000000" w:themeColor="text1"/>
              </w:rPr>
              <w:t xml:space="preserve">Có kế hoạch tự đánh giá, cải tiến các CTĐT hoặc có báo cáo tự đánh giá về một số tiêu chuẩn tiêu chí về CTĐT theo Bộ tiêu </w:t>
            </w:r>
            <w:r w:rsidRPr="00F001E7">
              <w:rPr>
                <w:b w:val="0"/>
                <w:color w:val="000000" w:themeColor="text1"/>
              </w:rPr>
              <w:lastRenderedPageBreak/>
              <w:t>chuẩn quốc gia</w:t>
            </w:r>
            <w:r w:rsidRPr="0076302B">
              <w:rPr>
                <w:b w:val="0"/>
                <w:bCs w:val="0"/>
                <w:color w:val="000000" w:themeColor="text1"/>
              </w:rPr>
              <w:t xml:space="preserve"> (</w:t>
            </w:r>
            <w:r w:rsidRPr="0076302B">
              <w:rPr>
                <w:b w:val="0"/>
                <w:bCs w:val="0"/>
                <w:i/>
                <w:iCs/>
                <w:color w:val="000000" w:themeColor="text1"/>
              </w:rPr>
              <w:t>Theo tỷ lệ số lượng CTĐT/Học phần được cập nhật chỉnh sửa trên tổng số CTĐT/Học phần: 100% (</w:t>
            </w:r>
            <w:r>
              <w:rPr>
                <w:b w:val="0"/>
                <w:bCs w:val="0"/>
                <w:i/>
                <w:iCs/>
                <w:color w:val="000000" w:themeColor="text1"/>
              </w:rPr>
              <w:t>2</w:t>
            </w:r>
            <w:r w:rsidRPr="0076302B">
              <w:rPr>
                <w:b w:val="0"/>
                <w:bCs w:val="0"/>
                <w:i/>
                <w:iCs/>
                <w:color w:val="000000" w:themeColor="text1"/>
              </w:rPr>
              <w:t xml:space="preserve"> điểm); 50-99% (</w:t>
            </w:r>
            <w:r>
              <w:rPr>
                <w:b w:val="0"/>
                <w:bCs w:val="0"/>
                <w:i/>
                <w:iCs/>
                <w:color w:val="000000" w:themeColor="text1"/>
              </w:rPr>
              <w:t>1</w:t>
            </w:r>
            <w:r w:rsidRPr="0076302B">
              <w:rPr>
                <w:b w:val="0"/>
                <w:bCs w:val="0"/>
                <w:i/>
                <w:iCs/>
                <w:color w:val="000000" w:themeColor="text1"/>
              </w:rPr>
              <w:t xml:space="preserve"> điểm)</w:t>
            </w:r>
            <w:r>
              <w:rPr>
                <w:b w:val="0"/>
                <w:bCs w:val="0"/>
                <w:i/>
                <w:iCs/>
                <w:color w:val="000000" w:themeColor="text1"/>
              </w:rPr>
              <w:t xml:space="preserve">, </w:t>
            </w:r>
            <w:r w:rsidRPr="00B323EA">
              <w:rPr>
                <w:b w:val="0"/>
                <w:bCs w:val="0"/>
                <w:i/>
                <w:iCs/>
                <w:color w:val="000000" w:themeColor="text1"/>
              </w:rPr>
              <w:t>dưới 50% (0 điểm)</w:t>
            </w:r>
            <w:r w:rsidRPr="009C37CD">
              <w:rPr>
                <w:b w:val="0"/>
                <w:bCs w:val="0"/>
                <w:i/>
                <w:iCs/>
                <w:color w:val="000000" w:themeColor="text1"/>
              </w:rPr>
              <w:t>)</w:t>
            </w:r>
          </w:p>
        </w:tc>
        <w:tc>
          <w:tcPr>
            <w:tcW w:w="893" w:type="dxa"/>
          </w:tcPr>
          <w:p w14:paraId="11165832" w14:textId="073D662F" w:rsidR="00D724F0" w:rsidRPr="0075129F" w:rsidRDefault="00D724F0" w:rsidP="00201F04">
            <w:pPr>
              <w:widowControl w:val="0"/>
              <w:tabs>
                <w:tab w:val="left" w:pos="256"/>
              </w:tabs>
              <w:spacing w:after="0"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lastRenderedPageBreak/>
              <w:t>2</w:t>
            </w:r>
          </w:p>
        </w:tc>
        <w:tc>
          <w:tcPr>
            <w:tcW w:w="808" w:type="dxa"/>
          </w:tcPr>
          <w:p w14:paraId="21423E2C" w14:textId="4A28D2E8" w:rsidR="00D724F0" w:rsidRPr="0075129F" w:rsidRDefault="00B332A7" w:rsidP="00B332A7">
            <w:pPr>
              <w:widowControl w:val="0"/>
              <w:tabs>
                <w:tab w:val="left" w:pos="256"/>
              </w:tabs>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992" w:type="dxa"/>
          </w:tcPr>
          <w:p w14:paraId="5DF7021A" w14:textId="77777777" w:rsidR="00D724F0" w:rsidRPr="0075129F" w:rsidRDefault="00D724F0" w:rsidP="00201F04">
            <w:pPr>
              <w:widowControl w:val="0"/>
              <w:tabs>
                <w:tab w:val="left" w:pos="256"/>
              </w:tabs>
              <w:spacing w:after="0" w:line="240" w:lineRule="auto"/>
              <w:jc w:val="both"/>
              <w:rPr>
                <w:rFonts w:ascii="Times New Roman" w:hAnsi="Times New Roman" w:cs="Times New Roman"/>
                <w:color w:val="000000" w:themeColor="text1"/>
                <w:sz w:val="24"/>
                <w:szCs w:val="24"/>
              </w:rPr>
            </w:pPr>
          </w:p>
        </w:tc>
        <w:tc>
          <w:tcPr>
            <w:tcW w:w="858" w:type="dxa"/>
          </w:tcPr>
          <w:p w14:paraId="1A5100D3" w14:textId="68354077" w:rsidR="00D724F0" w:rsidRPr="0075129F" w:rsidRDefault="00D724F0" w:rsidP="00201F04">
            <w:pPr>
              <w:widowControl w:val="0"/>
              <w:tabs>
                <w:tab w:val="left" w:pos="256"/>
              </w:tabs>
              <w:spacing w:after="0" w:line="240" w:lineRule="auto"/>
              <w:jc w:val="both"/>
              <w:rPr>
                <w:rFonts w:ascii="Times New Roman" w:hAnsi="Times New Roman" w:cs="Times New Roman"/>
                <w:color w:val="000000" w:themeColor="text1"/>
                <w:sz w:val="24"/>
                <w:szCs w:val="24"/>
              </w:rPr>
            </w:pPr>
          </w:p>
        </w:tc>
      </w:tr>
      <w:tr w:rsidR="00D724F0" w:rsidRPr="0075129F" w14:paraId="3E530F58" w14:textId="137FDFF1" w:rsidTr="0026496D">
        <w:trPr>
          <w:trHeight w:val="456"/>
        </w:trPr>
        <w:tc>
          <w:tcPr>
            <w:tcW w:w="502" w:type="dxa"/>
          </w:tcPr>
          <w:p w14:paraId="719699DA" w14:textId="3509CCCB" w:rsidR="00D724F0" w:rsidRPr="0075129F" w:rsidRDefault="00D724F0" w:rsidP="00201F04">
            <w:pPr>
              <w:pStyle w:val="BodyText"/>
              <w:rPr>
                <w:color w:val="000000" w:themeColor="text1"/>
              </w:rPr>
            </w:pPr>
            <w:r w:rsidRPr="0075129F">
              <w:rPr>
                <w:color w:val="000000" w:themeColor="text1"/>
              </w:rPr>
              <w:t>2.</w:t>
            </w:r>
          </w:p>
        </w:tc>
        <w:tc>
          <w:tcPr>
            <w:tcW w:w="6558" w:type="dxa"/>
          </w:tcPr>
          <w:p w14:paraId="3DA1279E" w14:textId="222D0AF3" w:rsidR="00D724F0" w:rsidRPr="00D724F0" w:rsidRDefault="00D724F0" w:rsidP="00201F04">
            <w:pPr>
              <w:pStyle w:val="BodyText"/>
              <w:rPr>
                <w:spacing w:val="-2"/>
                <w:lang w:val="nl-NL"/>
              </w:rPr>
            </w:pPr>
            <w:r w:rsidRPr="00D724F0">
              <w:t>Công tác dạy</w:t>
            </w:r>
            <w:r w:rsidRPr="00D724F0">
              <w:rPr>
                <w:lang w:val="vi-VN"/>
              </w:rPr>
              <w:t xml:space="preserve"> </w:t>
            </w:r>
            <w:r w:rsidRPr="00D724F0">
              <w:t>học</w:t>
            </w:r>
          </w:p>
        </w:tc>
        <w:tc>
          <w:tcPr>
            <w:tcW w:w="893" w:type="dxa"/>
          </w:tcPr>
          <w:p w14:paraId="6A79A0B4" w14:textId="14F4D6A0" w:rsidR="00D724F0" w:rsidRPr="0075129F" w:rsidRDefault="00D724F0" w:rsidP="00201F04">
            <w:pPr>
              <w:pStyle w:val="BodyText"/>
              <w:jc w:val="center"/>
              <w:rPr>
                <w:color w:val="000000" w:themeColor="text1"/>
              </w:rPr>
            </w:pPr>
            <w:r w:rsidRPr="0075129F">
              <w:rPr>
                <w:color w:val="000000" w:themeColor="text1"/>
              </w:rPr>
              <w:t>20</w:t>
            </w:r>
          </w:p>
        </w:tc>
        <w:tc>
          <w:tcPr>
            <w:tcW w:w="808" w:type="dxa"/>
          </w:tcPr>
          <w:p w14:paraId="5716FE18" w14:textId="02496D69" w:rsidR="00D724F0" w:rsidRPr="0075129F" w:rsidRDefault="004C4D63" w:rsidP="004C4D63">
            <w:pPr>
              <w:pStyle w:val="BodyText"/>
              <w:jc w:val="center"/>
              <w:rPr>
                <w:color w:val="000000" w:themeColor="text1"/>
              </w:rPr>
            </w:pPr>
            <w:r w:rsidRPr="002361A7">
              <w:rPr>
                <w:color w:val="000000" w:themeColor="text1"/>
                <w:highlight w:val="yellow"/>
              </w:rPr>
              <w:t>19</w:t>
            </w:r>
          </w:p>
        </w:tc>
        <w:tc>
          <w:tcPr>
            <w:tcW w:w="992" w:type="dxa"/>
          </w:tcPr>
          <w:p w14:paraId="5FF36A1E" w14:textId="77777777" w:rsidR="00D724F0" w:rsidRPr="0075129F" w:rsidRDefault="00D724F0" w:rsidP="00201F04">
            <w:pPr>
              <w:pStyle w:val="BodyText"/>
              <w:rPr>
                <w:color w:val="000000" w:themeColor="text1"/>
              </w:rPr>
            </w:pPr>
          </w:p>
        </w:tc>
        <w:tc>
          <w:tcPr>
            <w:tcW w:w="858" w:type="dxa"/>
          </w:tcPr>
          <w:p w14:paraId="2BBED54D" w14:textId="40538A74" w:rsidR="00D724F0" w:rsidRPr="0075129F" w:rsidRDefault="00D724F0" w:rsidP="00201F04">
            <w:pPr>
              <w:pStyle w:val="BodyText"/>
              <w:rPr>
                <w:color w:val="000000" w:themeColor="text1"/>
              </w:rPr>
            </w:pPr>
          </w:p>
        </w:tc>
      </w:tr>
      <w:tr w:rsidR="00D724F0" w:rsidRPr="0075129F" w14:paraId="5BAA89EB" w14:textId="02E04B29" w:rsidTr="0026496D">
        <w:tc>
          <w:tcPr>
            <w:tcW w:w="502" w:type="dxa"/>
          </w:tcPr>
          <w:p w14:paraId="42885931" w14:textId="1E916A59" w:rsidR="00D724F0" w:rsidRPr="0075129F" w:rsidRDefault="00D724F0" w:rsidP="00201F04">
            <w:pPr>
              <w:spacing w:after="0" w:line="240" w:lineRule="auto"/>
              <w:jc w:val="both"/>
              <w:rPr>
                <w:rFonts w:ascii="Times New Roman" w:hAnsi="Times New Roman" w:cs="Times New Roman"/>
                <w:sz w:val="24"/>
                <w:szCs w:val="24"/>
              </w:rPr>
            </w:pPr>
            <w:r w:rsidRPr="0075129F">
              <w:rPr>
                <w:rFonts w:ascii="Times New Roman" w:hAnsi="Times New Roman" w:cs="Times New Roman"/>
                <w:sz w:val="24"/>
                <w:szCs w:val="24"/>
              </w:rPr>
              <w:t>2.1</w:t>
            </w:r>
          </w:p>
        </w:tc>
        <w:tc>
          <w:tcPr>
            <w:tcW w:w="6558" w:type="dxa"/>
          </w:tcPr>
          <w:p w14:paraId="3C751301" w14:textId="3C7E3CB6" w:rsidR="00D724F0" w:rsidRPr="00D724F0" w:rsidRDefault="00D724F0" w:rsidP="00201F04">
            <w:pPr>
              <w:spacing w:after="0" w:line="240" w:lineRule="auto"/>
              <w:jc w:val="both"/>
              <w:rPr>
                <w:rFonts w:ascii="Times New Roman" w:hAnsi="Times New Roman" w:cs="Times New Roman"/>
                <w:i/>
                <w:iCs/>
                <w:sz w:val="24"/>
                <w:szCs w:val="24"/>
              </w:rPr>
            </w:pPr>
            <w:r w:rsidRPr="00D724F0">
              <w:rPr>
                <w:rFonts w:ascii="Times New Roman" w:hAnsi="Times New Roman" w:cs="Times New Roman"/>
                <w:sz w:val="24"/>
                <w:szCs w:val="24"/>
              </w:rPr>
              <w:t>Xây dựng các bài giảng điện tử, bài giảng e-learning phục vụ dạy học (</w:t>
            </w:r>
            <w:r w:rsidRPr="00D724F0">
              <w:rPr>
                <w:rFonts w:ascii="Times New Roman" w:hAnsi="Times New Roman" w:cs="Times New Roman"/>
                <w:i/>
                <w:iCs/>
                <w:sz w:val="24"/>
                <w:szCs w:val="24"/>
              </w:rPr>
              <w:t>Theo</w:t>
            </w:r>
            <w:r w:rsidRPr="00D724F0">
              <w:rPr>
                <w:rFonts w:ascii="Times New Roman" w:hAnsi="Times New Roman" w:cs="Times New Roman"/>
                <w:sz w:val="24"/>
                <w:szCs w:val="24"/>
              </w:rPr>
              <w:t xml:space="preserve"> t</w:t>
            </w:r>
            <w:r w:rsidRPr="00D724F0">
              <w:rPr>
                <w:rFonts w:ascii="Times New Roman" w:hAnsi="Times New Roman" w:cs="Times New Roman"/>
                <w:i/>
                <w:iCs/>
                <w:sz w:val="24"/>
                <w:szCs w:val="24"/>
              </w:rPr>
              <w:t>ỷ lệ số học phần có bài giảng điện tử, e-learning/số học phần đơn vị đảm nhận: Trên 80% được tính 3 điểm, từ 50-80% được tính 2 điểm, từ 30-50% được tính 1 điểm, dưới 30% bị 0 điểm).</w:t>
            </w:r>
          </w:p>
        </w:tc>
        <w:tc>
          <w:tcPr>
            <w:tcW w:w="893" w:type="dxa"/>
          </w:tcPr>
          <w:p w14:paraId="631C2BCB" w14:textId="77777777" w:rsidR="00D724F0" w:rsidRPr="0075129F" w:rsidRDefault="00D724F0" w:rsidP="00201F04">
            <w:pPr>
              <w:spacing w:after="0" w:line="240" w:lineRule="auto"/>
              <w:jc w:val="both"/>
              <w:rPr>
                <w:rFonts w:ascii="Times New Roman" w:hAnsi="Times New Roman" w:cs="Times New Roman"/>
                <w:b/>
                <w:bCs/>
                <w:color w:val="000000" w:themeColor="text1"/>
                <w:sz w:val="24"/>
                <w:szCs w:val="24"/>
              </w:rPr>
            </w:pPr>
          </w:p>
          <w:p w14:paraId="721C57E9" w14:textId="4AC901A8" w:rsidR="00D724F0" w:rsidRPr="0075129F" w:rsidRDefault="00D724F0" w:rsidP="00201F04">
            <w:pPr>
              <w:spacing w:after="0" w:line="240" w:lineRule="auto"/>
              <w:jc w:val="center"/>
              <w:rPr>
                <w:rFonts w:ascii="Times New Roman" w:hAnsi="Times New Roman" w:cs="Times New Roman"/>
                <w:b/>
                <w:bCs/>
                <w:color w:val="000000" w:themeColor="text1"/>
                <w:sz w:val="24"/>
                <w:szCs w:val="24"/>
              </w:rPr>
            </w:pPr>
            <w:r w:rsidRPr="0075129F">
              <w:rPr>
                <w:rFonts w:ascii="Times New Roman" w:hAnsi="Times New Roman" w:cs="Times New Roman"/>
                <w:b/>
                <w:bCs/>
                <w:color w:val="000000" w:themeColor="text1"/>
                <w:sz w:val="24"/>
                <w:szCs w:val="24"/>
              </w:rPr>
              <w:t>3</w:t>
            </w:r>
          </w:p>
        </w:tc>
        <w:tc>
          <w:tcPr>
            <w:tcW w:w="808" w:type="dxa"/>
          </w:tcPr>
          <w:p w14:paraId="25E11494" w14:textId="77777777" w:rsidR="00B332A7" w:rsidRDefault="00B332A7" w:rsidP="004C4D63">
            <w:pPr>
              <w:spacing w:after="0" w:line="240" w:lineRule="auto"/>
              <w:jc w:val="center"/>
              <w:rPr>
                <w:rFonts w:ascii="Times New Roman" w:hAnsi="Times New Roman" w:cs="Times New Roman"/>
                <w:color w:val="000000" w:themeColor="text1"/>
                <w:sz w:val="24"/>
                <w:szCs w:val="24"/>
              </w:rPr>
            </w:pPr>
          </w:p>
          <w:p w14:paraId="05C1281A" w14:textId="1768ADD2" w:rsidR="00D724F0" w:rsidRPr="0075129F" w:rsidRDefault="00B332A7" w:rsidP="004C4D63">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c>
          <w:tcPr>
            <w:tcW w:w="992" w:type="dxa"/>
          </w:tcPr>
          <w:p w14:paraId="577C4F64" w14:textId="77777777" w:rsidR="00D724F0" w:rsidRPr="0075129F" w:rsidRDefault="00D724F0" w:rsidP="00201F04">
            <w:pPr>
              <w:spacing w:after="0" w:line="240" w:lineRule="auto"/>
              <w:jc w:val="both"/>
              <w:rPr>
                <w:rFonts w:ascii="Times New Roman" w:hAnsi="Times New Roman" w:cs="Times New Roman"/>
                <w:color w:val="000000" w:themeColor="text1"/>
                <w:sz w:val="24"/>
                <w:szCs w:val="24"/>
              </w:rPr>
            </w:pPr>
          </w:p>
        </w:tc>
        <w:tc>
          <w:tcPr>
            <w:tcW w:w="858" w:type="dxa"/>
          </w:tcPr>
          <w:p w14:paraId="71B010C6" w14:textId="2785EA5A" w:rsidR="00D724F0" w:rsidRPr="0075129F" w:rsidRDefault="00D724F0" w:rsidP="00201F04">
            <w:pPr>
              <w:spacing w:after="0" w:line="240" w:lineRule="auto"/>
              <w:jc w:val="both"/>
              <w:rPr>
                <w:rFonts w:ascii="Times New Roman" w:hAnsi="Times New Roman" w:cs="Times New Roman"/>
                <w:color w:val="000000" w:themeColor="text1"/>
                <w:sz w:val="24"/>
                <w:szCs w:val="24"/>
              </w:rPr>
            </w:pPr>
          </w:p>
        </w:tc>
      </w:tr>
      <w:tr w:rsidR="00D724F0" w:rsidRPr="0075129F" w14:paraId="5088FED6" w14:textId="77777777" w:rsidTr="0026496D">
        <w:tc>
          <w:tcPr>
            <w:tcW w:w="502" w:type="dxa"/>
          </w:tcPr>
          <w:p w14:paraId="1D5C6D77" w14:textId="13BEA12C" w:rsidR="00D724F0" w:rsidRPr="0075129F" w:rsidRDefault="00D724F0" w:rsidP="00201F04">
            <w:pPr>
              <w:spacing w:after="0" w:line="240" w:lineRule="auto"/>
              <w:jc w:val="both"/>
              <w:rPr>
                <w:rFonts w:ascii="Times New Roman" w:hAnsi="Times New Roman" w:cs="Times New Roman"/>
                <w:color w:val="000000" w:themeColor="text1"/>
                <w:sz w:val="24"/>
                <w:szCs w:val="24"/>
              </w:rPr>
            </w:pPr>
            <w:r w:rsidRPr="0075129F">
              <w:rPr>
                <w:rFonts w:ascii="Times New Roman" w:hAnsi="Times New Roman" w:cs="Times New Roman"/>
                <w:color w:val="000000" w:themeColor="text1"/>
                <w:sz w:val="24"/>
                <w:szCs w:val="24"/>
              </w:rPr>
              <w:t>2.2</w:t>
            </w:r>
          </w:p>
        </w:tc>
        <w:tc>
          <w:tcPr>
            <w:tcW w:w="6558" w:type="dxa"/>
          </w:tcPr>
          <w:p w14:paraId="1EB87D8B" w14:textId="1C8EB104" w:rsidR="00D724F0" w:rsidRPr="0075129F" w:rsidRDefault="00D724F0" w:rsidP="00201F04">
            <w:pPr>
              <w:spacing w:after="0" w:line="240" w:lineRule="auto"/>
              <w:jc w:val="both"/>
              <w:rPr>
                <w:rFonts w:ascii="Times New Roman" w:hAnsi="Times New Roman" w:cs="Times New Roman"/>
                <w:i/>
                <w:iCs/>
                <w:color w:val="000000" w:themeColor="text1"/>
                <w:sz w:val="24"/>
                <w:szCs w:val="24"/>
              </w:rPr>
            </w:pPr>
            <w:r w:rsidRPr="0075129F">
              <w:rPr>
                <w:rFonts w:ascii="Times New Roman" w:hAnsi="Times New Roman" w:cs="Times New Roman"/>
                <w:color w:val="000000" w:themeColor="text1"/>
                <w:sz w:val="24"/>
                <w:szCs w:val="24"/>
              </w:rPr>
              <w:t>B</w:t>
            </w:r>
            <w:r w:rsidRPr="0075129F">
              <w:rPr>
                <w:rFonts w:ascii="Times New Roman" w:hAnsi="Times New Roman" w:cs="Times New Roman"/>
                <w:color w:val="000000" w:themeColor="text1"/>
                <w:sz w:val="24"/>
                <w:szCs w:val="24"/>
                <w:lang w:val="vi-VN"/>
              </w:rPr>
              <w:t xml:space="preserve">iên soạn </w:t>
            </w:r>
            <w:r w:rsidRPr="0075129F">
              <w:rPr>
                <w:rFonts w:ascii="Times New Roman" w:hAnsi="Times New Roman" w:cs="Times New Roman"/>
                <w:color w:val="000000" w:themeColor="text1"/>
                <w:sz w:val="24"/>
                <w:szCs w:val="24"/>
              </w:rPr>
              <w:t>g</w:t>
            </w:r>
            <w:r w:rsidRPr="0075129F">
              <w:rPr>
                <w:rFonts w:ascii="Times New Roman" w:hAnsi="Times New Roman" w:cs="Times New Roman"/>
                <w:color w:val="000000" w:themeColor="text1"/>
                <w:sz w:val="24"/>
                <w:szCs w:val="24"/>
                <w:lang w:val="vi-VN"/>
              </w:rPr>
              <w:t>iáo trình,</w:t>
            </w:r>
            <w:r w:rsidRPr="0075129F">
              <w:rPr>
                <w:rFonts w:ascii="Times New Roman" w:hAnsi="Times New Roman" w:cs="Times New Roman"/>
                <w:color w:val="000000" w:themeColor="text1"/>
                <w:sz w:val="24"/>
                <w:szCs w:val="24"/>
              </w:rPr>
              <w:t xml:space="preserve"> sách chuyên khảo phục vụ </w:t>
            </w:r>
            <w:r w:rsidRPr="0075129F">
              <w:rPr>
                <w:rFonts w:ascii="Times New Roman" w:hAnsi="Times New Roman" w:cs="Times New Roman"/>
                <w:color w:val="000000" w:themeColor="text1"/>
                <w:sz w:val="24"/>
                <w:szCs w:val="24"/>
                <w:lang w:val="vi-VN"/>
              </w:rPr>
              <w:t xml:space="preserve">cho </w:t>
            </w:r>
            <w:r w:rsidRPr="0075129F">
              <w:rPr>
                <w:rFonts w:ascii="Times New Roman" w:hAnsi="Times New Roman" w:cs="Times New Roman"/>
                <w:color w:val="000000" w:themeColor="text1"/>
                <w:sz w:val="24"/>
                <w:szCs w:val="24"/>
              </w:rPr>
              <w:t xml:space="preserve">hoạt động dạy học </w:t>
            </w:r>
            <w:r w:rsidRPr="0075129F">
              <w:rPr>
                <w:rFonts w:ascii="Times New Roman" w:hAnsi="Times New Roman" w:cs="Times New Roman"/>
                <w:i/>
                <w:iCs/>
                <w:color w:val="000000" w:themeColor="text1"/>
                <w:sz w:val="24"/>
                <w:szCs w:val="24"/>
              </w:rPr>
              <w:t>(Yêu cầu: Mỗi đơn vị cấp 3 biên soạn được ít nhất 01 giáo trình, sách chuyên khảo trong năm. Cụ thể: 100% ĐV cấp 3: 2 điểm, Từ 50-100% ĐV cấp 3: 1 điểm, dưới 50%: 0 điểm)</w:t>
            </w:r>
          </w:p>
        </w:tc>
        <w:tc>
          <w:tcPr>
            <w:tcW w:w="893" w:type="dxa"/>
          </w:tcPr>
          <w:p w14:paraId="26B4FFA9" w14:textId="77777777" w:rsidR="00D724F0" w:rsidRPr="0075129F" w:rsidRDefault="00D724F0" w:rsidP="00201F04">
            <w:pPr>
              <w:spacing w:after="0" w:line="240" w:lineRule="auto"/>
              <w:jc w:val="both"/>
              <w:rPr>
                <w:rFonts w:ascii="Times New Roman" w:hAnsi="Times New Roman" w:cs="Times New Roman"/>
                <w:b/>
                <w:bCs/>
                <w:color w:val="000000" w:themeColor="text1"/>
                <w:sz w:val="24"/>
                <w:szCs w:val="24"/>
              </w:rPr>
            </w:pPr>
          </w:p>
          <w:p w14:paraId="647DA7F2" w14:textId="5AA1970F" w:rsidR="00D724F0" w:rsidRPr="0075129F" w:rsidRDefault="00D724F0" w:rsidP="00201F04">
            <w:pPr>
              <w:spacing w:after="0" w:line="240" w:lineRule="auto"/>
              <w:jc w:val="center"/>
              <w:rPr>
                <w:rFonts w:ascii="Times New Roman" w:hAnsi="Times New Roman" w:cs="Times New Roman"/>
                <w:b/>
                <w:bCs/>
                <w:color w:val="000000" w:themeColor="text1"/>
                <w:sz w:val="24"/>
                <w:szCs w:val="24"/>
              </w:rPr>
            </w:pPr>
            <w:r w:rsidRPr="0075129F">
              <w:rPr>
                <w:rFonts w:ascii="Times New Roman" w:hAnsi="Times New Roman" w:cs="Times New Roman"/>
                <w:b/>
                <w:bCs/>
                <w:color w:val="000000" w:themeColor="text1"/>
                <w:sz w:val="24"/>
                <w:szCs w:val="24"/>
              </w:rPr>
              <w:t>2</w:t>
            </w:r>
          </w:p>
        </w:tc>
        <w:tc>
          <w:tcPr>
            <w:tcW w:w="808" w:type="dxa"/>
          </w:tcPr>
          <w:p w14:paraId="6C60C52F" w14:textId="77777777" w:rsidR="00D724F0" w:rsidRDefault="00D724F0" w:rsidP="004C4D63">
            <w:pPr>
              <w:spacing w:after="0" w:line="240" w:lineRule="auto"/>
              <w:jc w:val="center"/>
              <w:rPr>
                <w:rFonts w:ascii="Times New Roman" w:hAnsi="Times New Roman" w:cs="Times New Roman"/>
                <w:color w:val="000000" w:themeColor="text1"/>
                <w:sz w:val="24"/>
                <w:szCs w:val="24"/>
              </w:rPr>
            </w:pPr>
          </w:p>
          <w:p w14:paraId="43A0E035" w14:textId="57798C8A" w:rsidR="003A16EC" w:rsidRPr="0075129F" w:rsidRDefault="003A16EC" w:rsidP="004C4D63">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992" w:type="dxa"/>
          </w:tcPr>
          <w:p w14:paraId="19711288" w14:textId="77777777" w:rsidR="00D724F0" w:rsidRPr="0075129F" w:rsidRDefault="00D724F0" w:rsidP="00201F04">
            <w:pPr>
              <w:spacing w:after="0" w:line="240" w:lineRule="auto"/>
              <w:jc w:val="both"/>
              <w:rPr>
                <w:rFonts w:ascii="Times New Roman" w:hAnsi="Times New Roman" w:cs="Times New Roman"/>
                <w:color w:val="000000" w:themeColor="text1"/>
                <w:sz w:val="24"/>
                <w:szCs w:val="24"/>
              </w:rPr>
            </w:pPr>
          </w:p>
        </w:tc>
        <w:tc>
          <w:tcPr>
            <w:tcW w:w="858" w:type="dxa"/>
          </w:tcPr>
          <w:p w14:paraId="045F2131" w14:textId="0352C58B" w:rsidR="00D724F0" w:rsidRPr="0075129F" w:rsidRDefault="00D724F0" w:rsidP="00201F04">
            <w:pPr>
              <w:spacing w:after="0" w:line="240" w:lineRule="auto"/>
              <w:jc w:val="both"/>
              <w:rPr>
                <w:rFonts w:ascii="Times New Roman" w:hAnsi="Times New Roman" w:cs="Times New Roman"/>
                <w:color w:val="000000" w:themeColor="text1"/>
                <w:sz w:val="24"/>
                <w:szCs w:val="24"/>
              </w:rPr>
            </w:pPr>
          </w:p>
        </w:tc>
      </w:tr>
      <w:tr w:rsidR="00D724F0" w:rsidRPr="0075129F" w14:paraId="357BB608" w14:textId="77777777" w:rsidTr="0026496D">
        <w:tc>
          <w:tcPr>
            <w:tcW w:w="502" w:type="dxa"/>
          </w:tcPr>
          <w:p w14:paraId="1F10644B" w14:textId="2F66F270" w:rsidR="00D724F0" w:rsidRPr="0075129F" w:rsidRDefault="00D724F0" w:rsidP="00201F04">
            <w:pPr>
              <w:spacing w:after="0" w:line="240" w:lineRule="auto"/>
              <w:jc w:val="both"/>
              <w:rPr>
                <w:rFonts w:ascii="Times New Roman" w:hAnsi="Times New Roman" w:cs="Times New Roman"/>
                <w:color w:val="000000" w:themeColor="text1"/>
                <w:sz w:val="24"/>
                <w:szCs w:val="24"/>
              </w:rPr>
            </w:pPr>
            <w:r w:rsidRPr="0075129F">
              <w:rPr>
                <w:rFonts w:ascii="Times New Roman" w:hAnsi="Times New Roman" w:cs="Times New Roman"/>
                <w:color w:val="000000" w:themeColor="text1"/>
                <w:sz w:val="24"/>
                <w:szCs w:val="24"/>
              </w:rPr>
              <w:t>2.3</w:t>
            </w:r>
          </w:p>
        </w:tc>
        <w:tc>
          <w:tcPr>
            <w:tcW w:w="6558" w:type="dxa"/>
          </w:tcPr>
          <w:p w14:paraId="52E44685" w14:textId="650F2AFF" w:rsidR="00D724F0" w:rsidRPr="0075129F" w:rsidRDefault="00D724F0" w:rsidP="00201F04">
            <w:pPr>
              <w:spacing w:after="0" w:line="240" w:lineRule="auto"/>
              <w:jc w:val="both"/>
              <w:rPr>
                <w:rFonts w:ascii="Times New Roman" w:hAnsi="Times New Roman" w:cs="Times New Roman"/>
                <w:color w:val="000000" w:themeColor="text1"/>
                <w:sz w:val="24"/>
                <w:szCs w:val="24"/>
              </w:rPr>
            </w:pPr>
            <w:r w:rsidRPr="0075129F">
              <w:rPr>
                <w:rFonts w:ascii="Times New Roman" w:hAnsi="Times New Roman" w:cs="Times New Roman"/>
                <w:color w:val="000000" w:themeColor="text1"/>
                <w:sz w:val="24"/>
                <w:szCs w:val="24"/>
              </w:rPr>
              <w:t>Tất cả các giảng viên hoàn thành định mức giờ chuẩn</w:t>
            </w:r>
          </w:p>
        </w:tc>
        <w:tc>
          <w:tcPr>
            <w:tcW w:w="893" w:type="dxa"/>
          </w:tcPr>
          <w:p w14:paraId="1A723BC7" w14:textId="33D95678" w:rsidR="00D724F0" w:rsidRPr="0075129F" w:rsidRDefault="00D724F0" w:rsidP="00201F04">
            <w:pPr>
              <w:spacing w:after="0" w:line="240" w:lineRule="auto"/>
              <w:jc w:val="center"/>
              <w:rPr>
                <w:rFonts w:ascii="Times New Roman" w:hAnsi="Times New Roman" w:cs="Times New Roman"/>
                <w:b/>
                <w:bCs/>
                <w:color w:val="000000" w:themeColor="text1"/>
                <w:sz w:val="24"/>
                <w:szCs w:val="24"/>
              </w:rPr>
            </w:pPr>
            <w:r w:rsidRPr="0075129F">
              <w:rPr>
                <w:rFonts w:ascii="Times New Roman" w:hAnsi="Times New Roman" w:cs="Times New Roman"/>
                <w:b/>
                <w:bCs/>
                <w:color w:val="000000" w:themeColor="text1"/>
                <w:sz w:val="24"/>
                <w:szCs w:val="24"/>
              </w:rPr>
              <w:t>5</w:t>
            </w:r>
          </w:p>
        </w:tc>
        <w:tc>
          <w:tcPr>
            <w:tcW w:w="808" w:type="dxa"/>
          </w:tcPr>
          <w:p w14:paraId="2B6C0481" w14:textId="6D117CB2" w:rsidR="00D724F0" w:rsidRPr="0075129F" w:rsidRDefault="003A16EC" w:rsidP="004C4D63">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p>
        </w:tc>
        <w:tc>
          <w:tcPr>
            <w:tcW w:w="992" w:type="dxa"/>
          </w:tcPr>
          <w:p w14:paraId="1C1EA1FB" w14:textId="77777777" w:rsidR="00D724F0" w:rsidRPr="0075129F" w:rsidRDefault="00D724F0" w:rsidP="00201F04">
            <w:pPr>
              <w:spacing w:after="0" w:line="240" w:lineRule="auto"/>
              <w:jc w:val="both"/>
              <w:rPr>
                <w:rFonts w:ascii="Times New Roman" w:hAnsi="Times New Roman" w:cs="Times New Roman"/>
                <w:color w:val="000000" w:themeColor="text1"/>
                <w:sz w:val="24"/>
                <w:szCs w:val="24"/>
              </w:rPr>
            </w:pPr>
          </w:p>
        </w:tc>
        <w:tc>
          <w:tcPr>
            <w:tcW w:w="858" w:type="dxa"/>
          </w:tcPr>
          <w:p w14:paraId="0F0B0998" w14:textId="724354F1" w:rsidR="00D724F0" w:rsidRPr="0075129F" w:rsidRDefault="00D724F0" w:rsidP="00201F04">
            <w:pPr>
              <w:spacing w:after="0" w:line="240" w:lineRule="auto"/>
              <w:jc w:val="both"/>
              <w:rPr>
                <w:rFonts w:ascii="Times New Roman" w:hAnsi="Times New Roman" w:cs="Times New Roman"/>
                <w:color w:val="000000" w:themeColor="text1"/>
                <w:sz w:val="24"/>
                <w:szCs w:val="24"/>
              </w:rPr>
            </w:pPr>
          </w:p>
        </w:tc>
      </w:tr>
      <w:tr w:rsidR="00D724F0" w:rsidRPr="0075129F" w14:paraId="42D06197" w14:textId="77777777" w:rsidTr="0026496D">
        <w:tc>
          <w:tcPr>
            <w:tcW w:w="502" w:type="dxa"/>
          </w:tcPr>
          <w:p w14:paraId="323B4FB2" w14:textId="77777777" w:rsidR="00D724F0" w:rsidRPr="0075129F" w:rsidRDefault="00D724F0" w:rsidP="00201F04">
            <w:pPr>
              <w:spacing w:after="0" w:line="240" w:lineRule="auto"/>
              <w:jc w:val="both"/>
              <w:rPr>
                <w:rFonts w:ascii="Times New Roman" w:hAnsi="Times New Roman" w:cs="Times New Roman"/>
                <w:color w:val="000000" w:themeColor="text1"/>
                <w:sz w:val="24"/>
                <w:szCs w:val="24"/>
              </w:rPr>
            </w:pPr>
          </w:p>
        </w:tc>
        <w:tc>
          <w:tcPr>
            <w:tcW w:w="6558" w:type="dxa"/>
          </w:tcPr>
          <w:p w14:paraId="286D2ECA" w14:textId="7006254A" w:rsidR="00D724F0" w:rsidRPr="0075129F" w:rsidRDefault="00D724F0" w:rsidP="00201F04">
            <w:pPr>
              <w:spacing w:after="0" w:line="240" w:lineRule="auto"/>
              <w:jc w:val="both"/>
              <w:rPr>
                <w:rFonts w:ascii="Times New Roman" w:hAnsi="Times New Roman" w:cs="Times New Roman"/>
                <w:color w:val="000000" w:themeColor="text1"/>
                <w:sz w:val="24"/>
                <w:szCs w:val="24"/>
              </w:rPr>
            </w:pPr>
            <w:r w:rsidRPr="0075129F">
              <w:rPr>
                <w:rFonts w:ascii="Times New Roman" w:hAnsi="Times New Roman" w:cs="Times New Roman"/>
                <w:i/>
                <w:spacing w:val="-4"/>
                <w:sz w:val="24"/>
                <w:szCs w:val="24"/>
                <w:lang w:val="vi-VN"/>
              </w:rPr>
              <w:t>Giảng viên chưa hoàn thành định mức giờ chuẩn theo quy định, mỗi giảng viên thiếu giờ trừ 0</w:t>
            </w:r>
            <w:r w:rsidRPr="0075129F">
              <w:rPr>
                <w:rFonts w:ascii="Times New Roman" w:hAnsi="Times New Roman" w:cs="Times New Roman"/>
                <w:i/>
                <w:spacing w:val="-4"/>
                <w:sz w:val="24"/>
                <w:szCs w:val="24"/>
              </w:rPr>
              <w:t>1</w:t>
            </w:r>
            <w:r w:rsidRPr="0075129F">
              <w:rPr>
                <w:rFonts w:ascii="Times New Roman" w:hAnsi="Times New Roman" w:cs="Times New Roman"/>
                <w:i/>
                <w:spacing w:val="-4"/>
                <w:sz w:val="24"/>
                <w:szCs w:val="24"/>
                <w:lang w:val="vi-VN"/>
              </w:rPr>
              <w:t xml:space="preserve"> điểm</w:t>
            </w:r>
          </w:p>
        </w:tc>
        <w:tc>
          <w:tcPr>
            <w:tcW w:w="893" w:type="dxa"/>
          </w:tcPr>
          <w:p w14:paraId="7FA8CE06" w14:textId="77777777" w:rsidR="00D724F0" w:rsidRPr="0075129F" w:rsidRDefault="00D724F0" w:rsidP="00201F04">
            <w:pPr>
              <w:spacing w:after="0" w:line="240" w:lineRule="auto"/>
              <w:jc w:val="center"/>
              <w:rPr>
                <w:rFonts w:ascii="Times New Roman" w:hAnsi="Times New Roman" w:cs="Times New Roman"/>
                <w:color w:val="000000" w:themeColor="text1"/>
                <w:sz w:val="24"/>
                <w:szCs w:val="24"/>
              </w:rPr>
            </w:pPr>
          </w:p>
        </w:tc>
        <w:tc>
          <w:tcPr>
            <w:tcW w:w="808" w:type="dxa"/>
          </w:tcPr>
          <w:p w14:paraId="09F4C9CC" w14:textId="77777777" w:rsidR="00D724F0" w:rsidRPr="0075129F" w:rsidRDefault="00D724F0" w:rsidP="004C4D63">
            <w:pPr>
              <w:spacing w:after="0" w:line="240" w:lineRule="auto"/>
              <w:jc w:val="center"/>
              <w:rPr>
                <w:rFonts w:ascii="Times New Roman" w:hAnsi="Times New Roman" w:cs="Times New Roman"/>
                <w:color w:val="000000" w:themeColor="text1"/>
                <w:sz w:val="24"/>
                <w:szCs w:val="24"/>
              </w:rPr>
            </w:pPr>
          </w:p>
        </w:tc>
        <w:tc>
          <w:tcPr>
            <w:tcW w:w="992" w:type="dxa"/>
          </w:tcPr>
          <w:p w14:paraId="33862AC7" w14:textId="77777777" w:rsidR="00D724F0" w:rsidRPr="0075129F" w:rsidRDefault="00D724F0" w:rsidP="00201F04">
            <w:pPr>
              <w:spacing w:after="0" w:line="240" w:lineRule="auto"/>
              <w:jc w:val="both"/>
              <w:rPr>
                <w:rFonts w:ascii="Times New Roman" w:hAnsi="Times New Roman" w:cs="Times New Roman"/>
                <w:color w:val="000000" w:themeColor="text1"/>
                <w:sz w:val="24"/>
                <w:szCs w:val="24"/>
              </w:rPr>
            </w:pPr>
          </w:p>
        </w:tc>
        <w:tc>
          <w:tcPr>
            <w:tcW w:w="858" w:type="dxa"/>
          </w:tcPr>
          <w:p w14:paraId="687099FD" w14:textId="15A9F0C3" w:rsidR="00D724F0" w:rsidRPr="0075129F" w:rsidRDefault="00D724F0" w:rsidP="00201F04">
            <w:pPr>
              <w:spacing w:after="0" w:line="240" w:lineRule="auto"/>
              <w:jc w:val="both"/>
              <w:rPr>
                <w:rFonts w:ascii="Times New Roman" w:hAnsi="Times New Roman" w:cs="Times New Roman"/>
                <w:color w:val="000000" w:themeColor="text1"/>
                <w:sz w:val="24"/>
                <w:szCs w:val="24"/>
              </w:rPr>
            </w:pPr>
          </w:p>
        </w:tc>
      </w:tr>
      <w:tr w:rsidR="00D724F0" w:rsidRPr="0075129F" w14:paraId="2EE8FB6C" w14:textId="38BD7726" w:rsidTr="0026496D">
        <w:tc>
          <w:tcPr>
            <w:tcW w:w="502" w:type="dxa"/>
          </w:tcPr>
          <w:p w14:paraId="10F1408F" w14:textId="206C345B" w:rsidR="00D724F0" w:rsidRPr="0075129F" w:rsidRDefault="00D724F0" w:rsidP="00201F04">
            <w:pPr>
              <w:spacing w:after="0" w:line="240" w:lineRule="auto"/>
              <w:jc w:val="both"/>
              <w:rPr>
                <w:rFonts w:ascii="Times New Roman" w:hAnsi="Times New Roman" w:cs="Times New Roman"/>
                <w:color w:val="000000" w:themeColor="text1"/>
                <w:sz w:val="24"/>
                <w:szCs w:val="24"/>
              </w:rPr>
            </w:pPr>
            <w:r w:rsidRPr="0075129F">
              <w:rPr>
                <w:rFonts w:ascii="Times New Roman" w:hAnsi="Times New Roman" w:cs="Times New Roman"/>
                <w:color w:val="000000" w:themeColor="text1"/>
                <w:sz w:val="24"/>
                <w:szCs w:val="24"/>
              </w:rPr>
              <w:t>2.4</w:t>
            </w:r>
          </w:p>
        </w:tc>
        <w:tc>
          <w:tcPr>
            <w:tcW w:w="6558" w:type="dxa"/>
            <w:shd w:val="clear" w:color="auto" w:fill="auto"/>
            <w:vAlign w:val="center"/>
          </w:tcPr>
          <w:p w14:paraId="582A3B87" w14:textId="126F79AD" w:rsidR="00D724F0" w:rsidRPr="0075129F" w:rsidRDefault="00D724F0" w:rsidP="00201F04">
            <w:pPr>
              <w:spacing w:after="0" w:line="240" w:lineRule="auto"/>
              <w:jc w:val="both"/>
              <w:rPr>
                <w:rFonts w:ascii="Times New Roman" w:hAnsi="Times New Roman" w:cs="Times New Roman"/>
                <w:color w:val="000000" w:themeColor="text1"/>
                <w:sz w:val="24"/>
                <w:szCs w:val="24"/>
              </w:rPr>
            </w:pPr>
            <w:r w:rsidRPr="0075129F">
              <w:rPr>
                <w:rFonts w:ascii="Times New Roman" w:hAnsi="Times New Roman" w:cs="Times New Roman"/>
                <w:spacing w:val="-4"/>
                <w:sz w:val="24"/>
                <w:szCs w:val="24"/>
                <w:lang w:val="vi-VN"/>
              </w:rPr>
              <w:t>Ý kiến của sinh viên đối với giảng viên</w:t>
            </w:r>
          </w:p>
        </w:tc>
        <w:tc>
          <w:tcPr>
            <w:tcW w:w="893" w:type="dxa"/>
            <w:shd w:val="clear" w:color="auto" w:fill="auto"/>
            <w:vAlign w:val="center"/>
          </w:tcPr>
          <w:p w14:paraId="673A944A" w14:textId="3E3B2119" w:rsidR="00D724F0" w:rsidRPr="0075129F" w:rsidRDefault="00D724F0" w:rsidP="00201F04">
            <w:pPr>
              <w:spacing w:after="0" w:line="240" w:lineRule="auto"/>
              <w:jc w:val="center"/>
              <w:rPr>
                <w:rFonts w:ascii="Times New Roman" w:hAnsi="Times New Roman" w:cs="Times New Roman"/>
                <w:b/>
                <w:bCs/>
                <w:color w:val="000000" w:themeColor="text1"/>
                <w:sz w:val="24"/>
                <w:szCs w:val="24"/>
              </w:rPr>
            </w:pPr>
            <w:r w:rsidRPr="0075129F">
              <w:rPr>
                <w:rFonts w:ascii="Times New Roman" w:hAnsi="Times New Roman" w:cs="Times New Roman"/>
                <w:b/>
                <w:bCs/>
                <w:color w:val="000000" w:themeColor="text1"/>
                <w:sz w:val="24"/>
                <w:szCs w:val="24"/>
              </w:rPr>
              <w:t>3</w:t>
            </w:r>
          </w:p>
        </w:tc>
        <w:tc>
          <w:tcPr>
            <w:tcW w:w="808" w:type="dxa"/>
          </w:tcPr>
          <w:p w14:paraId="4D57CA73" w14:textId="60391A60" w:rsidR="00D724F0" w:rsidRPr="0075129F" w:rsidRDefault="003A16EC" w:rsidP="004C4D63">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c>
          <w:tcPr>
            <w:tcW w:w="992" w:type="dxa"/>
          </w:tcPr>
          <w:p w14:paraId="7018620A" w14:textId="77777777" w:rsidR="00D724F0" w:rsidRPr="0075129F" w:rsidRDefault="00D724F0" w:rsidP="00201F04">
            <w:pPr>
              <w:spacing w:after="0" w:line="240" w:lineRule="auto"/>
              <w:jc w:val="both"/>
              <w:rPr>
                <w:rFonts w:ascii="Times New Roman" w:hAnsi="Times New Roman" w:cs="Times New Roman"/>
                <w:color w:val="000000" w:themeColor="text1"/>
                <w:sz w:val="24"/>
                <w:szCs w:val="24"/>
              </w:rPr>
            </w:pPr>
          </w:p>
        </w:tc>
        <w:tc>
          <w:tcPr>
            <w:tcW w:w="858" w:type="dxa"/>
          </w:tcPr>
          <w:p w14:paraId="5790D088" w14:textId="3D368851" w:rsidR="00D724F0" w:rsidRPr="0075129F" w:rsidRDefault="00D724F0" w:rsidP="00201F04">
            <w:pPr>
              <w:spacing w:after="0" w:line="240" w:lineRule="auto"/>
              <w:jc w:val="both"/>
              <w:rPr>
                <w:rFonts w:ascii="Times New Roman" w:hAnsi="Times New Roman" w:cs="Times New Roman"/>
                <w:color w:val="000000" w:themeColor="text1"/>
                <w:sz w:val="24"/>
                <w:szCs w:val="24"/>
              </w:rPr>
            </w:pPr>
          </w:p>
        </w:tc>
      </w:tr>
      <w:tr w:rsidR="00D724F0" w:rsidRPr="0075129F" w14:paraId="2327D901" w14:textId="77777777" w:rsidTr="0026496D">
        <w:tc>
          <w:tcPr>
            <w:tcW w:w="502" w:type="dxa"/>
            <w:vMerge w:val="restart"/>
          </w:tcPr>
          <w:p w14:paraId="0FEF9AB3" w14:textId="77777777" w:rsidR="00D724F0" w:rsidRPr="0075129F" w:rsidRDefault="00D724F0" w:rsidP="00201F04">
            <w:pPr>
              <w:spacing w:after="0" w:line="240" w:lineRule="auto"/>
              <w:jc w:val="both"/>
              <w:rPr>
                <w:rFonts w:ascii="Times New Roman" w:hAnsi="Times New Roman" w:cs="Times New Roman"/>
                <w:color w:val="000000" w:themeColor="text1"/>
                <w:sz w:val="24"/>
                <w:szCs w:val="24"/>
              </w:rPr>
            </w:pPr>
          </w:p>
        </w:tc>
        <w:tc>
          <w:tcPr>
            <w:tcW w:w="6558" w:type="dxa"/>
            <w:shd w:val="clear" w:color="auto" w:fill="auto"/>
            <w:vAlign w:val="center"/>
          </w:tcPr>
          <w:p w14:paraId="760E829E" w14:textId="5FFBE36C" w:rsidR="00D724F0" w:rsidRPr="0075129F" w:rsidRDefault="00D724F0" w:rsidP="00201F04">
            <w:pPr>
              <w:spacing w:after="0" w:line="240" w:lineRule="auto"/>
              <w:ind w:firstLine="619"/>
              <w:jc w:val="both"/>
              <w:rPr>
                <w:rFonts w:ascii="Times New Roman" w:hAnsi="Times New Roman" w:cs="Times New Roman"/>
                <w:color w:val="000000" w:themeColor="text1"/>
                <w:sz w:val="24"/>
                <w:szCs w:val="24"/>
              </w:rPr>
            </w:pPr>
            <w:r w:rsidRPr="0075129F">
              <w:rPr>
                <w:rFonts w:ascii="Times New Roman" w:hAnsi="Times New Roman" w:cs="Times New Roman"/>
                <w:i/>
                <w:spacing w:val="-4"/>
                <w:sz w:val="24"/>
                <w:szCs w:val="24"/>
                <w:lang w:val="vi-VN"/>
              </w:rPr>
              <w:t>Đánh giá tốt 80% trở lên</w:t>
            </w:r>
          </w:p>
        </w:tc>
        <w:tc>
          <w:tcPr>
            <w:tcW w:w="893" w:type="dxa"/>
            <w:shd w:val="clear" w:color="auto" w:fill="auto"/>
            <w:vAlign w:val="center"/>
          </w:tcPr>
          <w:p w14:paraId="25B5CD14" w14:textId="6FADB6E9" w:rsidR="00D724F0" w:rsidRPr="0075129F" w:rsidRDefault="00D724F0" w:rsidP="00201F04">
            <w:pPr>
              <w:spacing w:after="0" w:line="240" w:lineRule="auto"/>
              <w:jc w:val="center"/>
              <w:rPr>
                <w:rFonts w:ascii="Times New Roman" w:hAnsi="Times New Roman" w:cs="Times New Roman"/>
                <w:color w:val="000000" w:themeColor="text1"/>
                <w:sz w:val="24"/>
                <w:szCs w:val="24"/>
              </w:rPr>
            </w:pPr>
            <w:r w:rsidRPr="0075129F">
              <w:rPr>
                <w:rFonts w:ascii="Times New Roman" w:hAnsi="Times New Roman" w:cs="Times New Roman"/>
                <w:bCs/>
                <w:i/>
                <w:color w:val="000000"/>
                <w:spacing w:val="-4"/>
                <w:sz w:val="24"/>
                <w:szCs w:val="24"/>
              </w:rPr>
              <w:t>3</w:t>
            </w:r>
          </w:p>
        </w:tc>
        <w:tc>
          <w:tcPr>
            <w:tcW w:w="808" w:type="dxa"/>
          </w:tcPr>
          <w:p w14:paraId="4A893E79" w14:textId="77777777" w:rsidR="00D724F0" w:rsidRPr="0075129F" w:rsidRDefault="00D724F0" w:rsidP="004C4D63">
            <w:pPr>
              <w:spacing w:after="0" w:line="240" w:lineRule="auto"/>
              <w:jc w:val="center"/>
              <w:rPr>
                <w:rFonts w:ascii="Times New Roman" w:hAnsi="Times New Roman" w:cs="Times New Roman"/>
                <w:color w:val="000000" w:themeColor="text1"/>
                <w:sz w:val="24"/>
                <w:szCs w:val="24"/>
              </w:rPr>
            </w:pPr>
          </w:p>
        </w:tc>
        <w:tc>
          <w:tcPr>
            <w:tcW w:w="992" w:type="dxa"/>
          </w:tcPr>
          <w:p w14:paraId="70C2741B" w14:textId="77777777" w:rsidR="00D724F0" w:rsidRPr="0075129F" w:rsidRDefault="00D724F0" w:rsidP="00201F04">
            <w:pPr>
              <w:spacing w:after="0" w:line="240" w:lineRule="auto"/>
              <w:jc w:val="both"/>
              <w:rPr>
                <w:rFonts w:ascii="Times New Roman" w:hAnsi="Times New Roman" w:cs="Times New Roman"/>
                <w:color w:val="000000" w:themeColor="text1"/>
                <w:sz w:val="24"/>
                <w:szCs w:val="24"/>
              </w:rPr>
            </w:pPr>
          </w:p>
        </w:tc>
        <w:tc>
          <w:tcPr>
            <w:tcW w:w="858" w:type="dxa"/>
          </w:tcPr>
          <w:p w14:paraId="2A5893B9" w14:textId="2F01BD28" w:rsidR="00D724F0" w:rsidRPr="0075129F" w:rsidRDefault="00D724F0" w:rsidP="00201F04">
            <w:pPr>
              <w:spacing w:after="0" w:line="240" w:lineRule="auto"/>
              <w:jc w:val="both"/>
              <w:rPr>
                <w:rFonts w:ascii="Times New Roman" w:hAnsi="Times New Roman" w:cs="Times New Roman"/>
                <w:color w:val="000000" w:themeColor="text1"/>
                <w:sz w:val="24"/>
                <w:szCs w:val="24"/>
              </w:rPr>
            </w:pPr>
          </w:p>
        </w:tc>
      </w:tr>
      <w:tr w:rsidR="00D724F0" w:rsidRPr="0075129F" w14:paraId="2530B82F" w14:textId="77777777" w:rsidTr="0026496D">
        <w:tc>
          <w:tcPr>
            <w:tcW w:w="502" w:type="dxa"/>
            <w:vMerge/>
          </w:tcPr>
          <w:p w14:paraId="3660814D" w14:textId="77777777" w:rsidR="00D724F0" w:rsidRPr="0075129F" w:rsidRDefault="00D724F0" w:rsidP="00201F04">
            <w:pPr>
              <w:spacing w:after="0" w:line="240" w:lineRule="auto"/>
              <w:jc w:val="both"/>
              <w:rPr>
                <w:rFonts w:ascii="Times New Roman" w:hAnsi="Times New Roman" w:cs="Times New Roman"/>
                <w:color w:val="000000" w:themeColor="text1"/>
                <w:sz w:val="24"/>
                <w:szCs w:val="24"/>
              </w:rPr>
            </w:pPr>
          </w:p>
        </w:tc>
        <w:tc>
          <w:tcPr>
            <w:tcW w:w="6558" w:type="dxa"/>
            <w:shd w:val="clear" w:color="auto" w:fill="auto"/>
            <w:vAlign w:val="center"/>
          </w:tcPr>
          <w:p w14:paraId="2F4D4921" w14:textId="325F4210" w:rsidR="00D724F0" w:rsidRPr="0075129F" w:rsidRDefault="00D724F0" w:rsidP="00201F04">
            <w:pPr>
              <w:spacing w:after="0" w:line="240" w:lineRule="auto"/>
              <w:ind w:firstLine="619"/>
              <w:jc w:val="both"/>
              <w:rPr>
                <w:rFonts w:ascii="Times New Roman" w:hAnsi="Times New Roman" w:cs="Times New Roman"/>
                <w:color w:val="000000" w:themeColor="text1"/>
                <w:sz w:val="24"/>
                <w:szCs w:val="24"/>
              </w:rPr>
            </w:pPr>
            <w:r w:rsidRPr="0075129F">
              <w:rPr>
                <w:rFonts w:ascii="Times New Roman" w:hAnsi="Times New Roman" w:cs="Times New Roman"/>
                <w:i/>
                <w:spacing w:val="-4"/>
                <w:sz w:val="24"/>
                <w:szCs w:val="24"/>
              </w:rPr>
              <w:t>Đánh giá tốt từ 70-80%</w:t>
            </w:r>
          </w:p>
        </w:tc>
        <w:tc>
          <w:tcPr>
            <w:tcW w:w="893" w:type="dxa"/>
            <w:shd w:val="clear" w:color="auto" w:fill="auto"/>
            <w:vAlign w:val="center"/>
          </w:tcPr>
          <w:p w14:paraId="42FB4EE1" w14:textId="38A870AE" w:rsidR="00D724F0" w:rsidRPr="0075129F" w:rsidRDefault="00D724F0" w:rsidP="00201F04">
            <w:pPr>
              <w:spacing w:after="0" w:line="240" w:lineRule="auto"/>
              <w:jc w:val="center"/>
              <w:rPr>
                <w:rFonts w:ascii="Times New Roman" w:hAnsi="Times New Roman" w:cs="Times New Roman"/>
                <w:color w:val="000000" w:themeColor="text1"/>
                <w:sz w:val="24"/>
                <w:szCs w:val="24"/>
              </w:rPr>
            </w:pPr>
            <w:r w:rsidRPr="0075129F">
              <w:rPr>
                <w:rFonts w:ascii="Times New Roman" w:hAnsi="Times New Roman" w:cs="Times New Roman"/>
                <w:bCs/>
                <w:i/>
                <w:color w:val="000000"/>
                <w:spacing w:val="-4"/>
                <w:sz w:val="24"/>
                <w:szCs w:val="24"/>
              </w:rPr>
              <w:t>2</w:t>
            </w:r>
          </w:p>
        </w:tc>
        <w:tc>
          <w:tcPr>
            <w:tcW w:w="808" w:type="dxa"/>
          </w:tcPr>
          <w:p w14:paraId="3E0DEA0D" w14:textId="77777777" w:rsidR="00D724F0" w:rsidRPr="0075129F" w:rsidRDefault="00D724F0" w:rsidP="004C4D63">
            <w:pPr>
              <w:spacing w:after="0" w:line="240" w:lineRule="auto"/>
              <w:jc w:val="center"/>
              <w:rPr>
                <w:rFonts w:ascii="Times New Roman" w:hAnsi="Times New Roman" w:cs="Times New Roman"/>
                <w:color w:val="000000" w:themeColor="text1"/>
                <w:sz w:val="24"/>
                <w:szCs w:val="24"/>
              </w:rPr>
            </w:pPr>
          </w:p>
        </w:tc>
        <w:tc>
          <w:tcPr>
            <w:tcW w:w="992" w:type="dxa"/>
          </w:tcPr>
          <w:p w14:paraId="0DA187B5" w14:textId="77777777" w:rsidR="00D724F0" w:rsidRPr="0075129F" w:rsidRDefault="00D724F0" w:rsidP="00201F04">
            <w:pPr>
              <w:spacing w:after="0" w:line="240" w:lineRule="auto"/>
              <w:jc w:val="both"/>
              <w:rPr>
                <w:rFonts w:ascii="Times New Roman" w:hAnsi="Times New Roman" w:cs="Times New Roman"/>
                <w:color w:val="000000" w:themeColor="text1"/>
                <w:sz w:val="24"/>
                <w:szCs w:val="24"/>
              </w:rPr>
            </w:pPr>
          </w:p>
        </w:tc>
        <w:tc>
          <w:tcPr>
            <w:tcW w:w="858" w:type="dxa"/>
          </w:tcPr>
          <w:p w14:paraId="35374A78" w14:textId="4C986683" w:rsidR="00D724F0" w:rsidRPr="0075129F" w:rsidRDefault="00D724F0" w:rsidP="00201F04">
            <w:pPr>
              <w:spacing w:after="0" w:line="240" w:lineRule="auto"/>
              <w:jc w:val="both"/>
              <w:rPr>
                <w:rFonts w:ascii="Times New Roman" w:hAnsi="Times New Roman" w:cs="Times New Roman"/>
                <w:color w:val="000000" w:themeColor="text1"/>
                <w:sz w:val="24"/>
                <w:szCs w:val="24"/>
              </w:rPr>
            </w:pPr>
          </w:p>
        </w:tc>
      </w:tr>
      <w:tr w:rsidR="00D724F0" w:rsidRPr="0075129F" w14:paraId="5CA73BBE" w14:textId="77777777" w:rsidTr="0026496D">
        <w:tc>
          <w:tcPr>
            <w:tcW w:w="502" w:type="dxa"/>
            <w:vMerge/>
          </w:tcPr>
          <w:p w14:paraId="5916ADB4" w14:textId="77777777" w:rsidR="00D724F0" w:rsidRPr="0075129F" w:rsidRDefault="00D724F0" w:rsidP="00201F04">
            <w:pPr>
              <w:spacing w:after="0" w:line="240" w:lineRule="auto"/>
              <w:jc w:val="both"/>
              <w:rPr>
                <w:rFonts w:ascii="Times New Roman" w:hAnsi="Times New Roman" w:cs="Times New Roman"/>
                <w:color w:val="000000" w:themeColor="text1"/>
                <w:sz w:val="24"/>
                <w:szCs w:val="24"/>
              </w:rPr>
            </w:pPr>
          </w:p>
        </w:tc>
        <w:tc>
          <w:tcPr>
            <w:tcW w:w="6558" w:type="dxa"/>
            <w:shd w:val="clear" w:color="auto" w:fill="auto"/>
            <w:vAlign w:val="center"/>
          </w:tcPr>
          <w:p w14:paraId="5612A8EF" w14:textId="65E9D9C2" w:rsidR="00D724F0" w:rsidRPr="0075129F" w:rsidRDefault="00D724F0" w:rsidP="00201F04">
            <w:pPr>
              <w:spacing w:after="0" w:line="240" w:lineRule="auto"/>
              <w:ind w:firstLine="619"/>
              <w:jc w:val="both"/>
              <w:rPr>
                <w:rFonts w:ascii="Times New Roman" w:hAnsi="Times New Roman" w:cs="Times New Roman"/>
                <w:color w:val="000000" w:themeColor="text1"/>
                <w:sz w:val="24"/>
                <w:szCs w:val="24"/>
              </w:rPr>
            </w:pPr>
            <w:r w:rsidRPr="0075129F">
              <w:rPr>
                <w:rFonts w:ascii="Times New Roman" w:hAnsi="Times New Roman" w:cs="Times New Roman"/>
                <w:i/>
                <w:spacing w:val="-4"/>
                <w:sz w:val="24"/>
                <w:szCs w:val="24"/>
              </w:rPr>
              <w:t>Đánh giá tốt từ 60%-70%</w:t>
            </w:r>
          </w:p>
        </w:tc>
        <w:tc>
          <w:tcPr>
            <w:tcW w:w="893" w:type="dxa"/>
            <w:shd w:val="clear" w:color="auto" w:fill="auto"/>
            <w:vAlign w:val="center"/>
          </w:tcPr>
          <w:p w14:paraId="24E7AACC" w14:textId="23E3E955" w:rsidR="00D724F0" w:rsidRPr="0075129F" w:rsidRDefault="00D724F0" w:rsidP="00201F04">
            <w:pPr>
              <w:spacing w:after="0" w:line="240" w:lineRule="auto"/>
              <w:jc w:val="center"/>
              <w:rPr>
                <w:rFonts w:ascii="Times New Roman" w:hAnsi="Times New Roman" w:cs="Times New Roman"/>
                <w:color w:val="000000" w:themeColor="text1"/>
                <w:sz w:val="24"/>
                <w:szCs w:val="24"/>
              </w:rPr>
            </w:pPr>
            <w:r w:rsidRPr="0075129F">
              <w:rPr>
                <w:rFonts w:ascii="Times New Roman" w:hAnsi="Times New Roman" w:cs="Times New Roman"/>
                <w:bCs/>
                <w:i/>
                <w:color w:val="000000"/>
                <w:spacing w:val="-4"/>
                <w:sz w:val="24"/>
                <w:szCs w:val="24"/>
              </w:rPr>
              <w:t>1</w:t>
            </w:r>
          </w:p>
        </w:tc>
        <w:tc>
          <w:tcPr>
            <w:tcW w:w="808" w:type="dxa"/>
          </w:tcPr>
          <w:p w14:paraId="66902302" w14:textId="77777777" w:rsidR="00D724F0" w:rsidRPr="0075129F" w:rsidRDefault="00D724F0" w:rsidP="004C4D63">
            <w:pPr>
              <w:spacing w:after="0" w:line="240" w:lineRule="auto"/>
              <w:jc w:val="center"/>
              <w:rPr>
                <w:rFonts w:ascii="Times New Roman" w:hAnsi="Times New Roman" w:cs="Times New Roman"/>
                <w:color w:val="000000" w:themeColor="text1"/>
                <w:sz w:val="24"/>
                <w:szCs w:val="24"/>
              </w:rPr>
            </w:pPr>
          </w:p>
        </w:tc>
        <w:tc>
          <w:tcPr>
            <w:tcW w:w="992" w:type="dxa"/>
          </w:tcPr>
          <w:p w14:paraId="5BCD6A04" w14:textId="77777777" w:rsidR="00D724F0" w:rsidRPr="0075129F" w:rsidRDefault="00D724F0" w:rsidP="00201F04">
            <w:pPr>
              <w:spacing w:after="0" w:line="240" w:lineRule="auto"/>
              <w:jc w:val="both"/>
              <w:rPr>
                <w:rFonts w:ascii="Times New Roman" w:hAnsi="Times New Roman" w:cs="Times New Roman"/>
                <w:color w:val="000000" w:themeColor="text1"/>
                <w:sz w:val="24"/>
                <w:szCs w:val="24"/>
              </w:rPr>
            </w:pPr>
          </w:p>
        </w:tc>
        <w:tc>
          <w:tcPr>
            <w:tcW w:w="858" w:type="dxa"/>
          </w:tcPr>
          <w:p w14:paraId="7219A3A1" w14:textId="6F81A615" w:rsidR="00D724F0" w:rsidRPr="0075129F" w:rsidRDefault="00D724F0" w:rsidP="00201F04">
            <w:pPr>
              <w:spacing w:after="0" w:line="240" w:lineRule="auto"/>
              <w:jc w:val="both"/>
              <w:rPr>
                <w:rFonts w:ascii="Times New Roman" w:hAnsi="Times New Roman" w:cs="Times New Roman"/>
                <w:color w:val="000000" w:themeColor="text1"/>
                <w:sz w:val="24"/>
                <w:szCs w:val="24"/>
              </w:rPr>
            </w:pPr>
          </w:p>
        </w:tc>
      </w:tr>
      <w:tr w:rsidR="00D724F0" w:rsidRPr="0075129F" w14:paraId="2EE37F5E" w14:textId="77777777" w:rsidTr="0026496D">
        <w:tc>
          <w:tcPr>
            <w:tcW w:w="502" w:type="dxa"/>
            <w:vMerge/>
          </w:tcPr>
          <w:p w14:paraId="128E0E6E" w14:textId="77777777" w:rsidR="00D724F0" w:rsidRPr="0075129F" w:rsidRDefault="00D724F0" w:rsidP="00201F04">
            <w:pPr>
              <w:spacing w:after="0" w:line="240" w:lineRule="auto"/>
              <w:jc w:val="both"/>
              <w:rPr>
                <w:rFonts w:ascii="Times New Roman" w:hAnsi="Times New Roman" w:cs="Times New Roman"/>
                <w:color w:val="000000" w:themeColor="text1"/>
                <w:sz w:val="24"/>
                <w:szCs w:val="24"/>
              </w:rPr>
            </w:pPr>
          </w:p>
        </w:tc>
        <w:tc>
          <w:tcPr>
            <w:tcW w:w="6558" w:type="dxa"/>
            <w:shd w:val="clear" w:color="auto" w:fill="auto"/>
            <w:vAlign w:val="center"/>
          </w:tcPr>
          <w:p w14:paraId="6ECC450F" w14:textId="4DC2F90D" w:rsidR="00D724F0" w:rsidRPr="0075129F" w:rsidRDefault="00D724F0" w:rsidP="00201F04">
            <w:pPr>
              <w:spacing w:after="0" w:line="240" w:lineRule="auto"/>
              <w:ind w:firstLine="619"/>
              <w:jc w:val="both"/>
              <w:rPr>
                <w:rFonts w:ascii="Times New Roman" w:hAnsi="Times New Roman" w:cs="Times New Roman"/>
                <w:color w:val="000000" w:themeColor="text1"/>
                <w:sz w:val="24"/>
                <w:szCs w:val="24"/>
              </w:rPr>
            </w:pPr>
            <w:r w:rsidRPr="0075129F">
              <w:rPr>
                <w:rFonts w:ascii="Times New Roman" w:hAnsi="Times New Roman" w:cs="Times New Roman"/>
                <w:i/>
                <w:spacing w:val="-4"/>
                <w:sz w:val="24"/>
                <w:szCs w:val="24"/>
              </w:rPr>
              <w:t>Đánh giá tốt dưới 60%</w:t>
            </w:r>
          </w:p>
        </w:tc>
        <w:tc>
          <w:tcPr>
            <w:tcW w:w="893" w:type="dxa"/>
            <w:shd w:val="clear" w:color="auto" w:fill="auto"/>
            <w:vAlign w:val="center"/>
          </w:tcPr>
          <w:p w14:paraId="2D824C02" w14:textId="593B91AD" w:rsidR="00D724F0" w:rsidRPr="0075129F" w:rsidRDefault="00D724F0" w:rsidP="00201F04">
            <w:pPr>
              <w:spacing w:after="0" w:line="240" w:lineRule="auto"/>
              <w:jc w:val="center"/>
              <w:rPr>
                <w:rFonts w:ascii="Times New Roman" w:hAnsi="Times New Roman" w:cs="Times New Roman"/>
                <w:color w:val="000000" w:themeColor="text1"/>
                <w:sz w:val="24"/>
                <w:szCs w:val="24"/>
              </w:rPr>
            </w:pPr>
            <w:r w:rsidRPr="0075129F">
              <w:rPr>
                <w:rFonts w:ascii="Times New Roman" w:hAnsi="Times New Roman" w:cs="Times New Roman"/>
                <w:bCs/>
                <w:i/>
                <w:color w:val="000000"/>
                <w:spacing w:val="-4"/>
                <w:sz w:val="24"/>
                <w:szCs w:val="24"/>
              </w:rPr>
              <w:t>0</w:t>
            </w:r>
          </w:p>
        </w:tc>
        <w:tc>
          <w:tcPr>
            <w:tcW w:w="808" w:type="dxa"/>
          </w:tcPr>
          <w:p w14:paraId="7AAAB06E" w14:textId="77777777" w:rsidR="00D724F0" w:rsidRPr="0075129F" w:rsidRDefault="00D724F0" w:rsidP="004C4D63">
            <w:pPr>
              <w:spacing w:after="0" w:line="240" w:lineRule="auto"/>
              <w:jc w:val="center"/>
              <w:rPr>
                <w:rFonts w:ascii="Times New Roman" w:hAnsi="Times New Roman" w:cs="Times New Roman"/>
                <w:color w:val="000000" w:themeColor="text1"/>
                <w:sz w:val="24"/>
                <w:szCs w:val="24"/>
              </w:rPr>
            </w:pPr>
          </w:p>
        </w:tc>
        <w:tc>
          <w:tcPr>
            <w:tcW w:w="992" w:type="dxa"/>
          </w:tcPr>
          <w:p w14:paraId="35821CFF" w14:textId="77777777" w:rsidR="00D724F0" w:rsidRPr="0075129F" w:rsidRDefault="00D724F0" w:rsidP="00201F04">
            <w:pPr>
              <w:spacing w:after="0" w:line="240" w:lineRule="auto"/>
              <w:jc w:val="both"/>
              <w:rPr>
                <w:rFonts w:ascii="Times New Roman" w:hAnsi="Times New Roman" w:cs="Times New Roman"/>
                <w:color w:val="000000" w:themeColor="text1"/>
                <w:sz w:val="24"/>
                <w:szCs w:val="24"/>
              </w:rPr>
            </w:pPr>
          </w:p>
        </w:tc>
        <w:tc>
          <w:tcPr>
            <w:tcW w:w="858" w:type="dxa"/>
          </w:tcPr>
          <w:p w14:paraId="782B442E" w14:textId="6830DC58" w:rsidR="00D724F0" w:rsidRPr="0075129F" w:rsidRDefault="00D724F0" w:rsidP="00201F04">
            <w:pPr>
              <w:spacing w:after="0" w:line="240" w:lineRule="auto"/>
              <w:jc w:val="both"/>
              <w:rPr>
                <w:rFonts w:ascii="Times New Roman" w:hAnsi="Times New Roman" w:cs="Times New Roman"/>
                <w:color w:val="000000" w:themeColor="text1"/>
                <w:sz w:val="24"/>
                <w:szCs w:val="24"/>
              </w:rPr>
            </w:pPr>
          </w:p>
        </w:tc>
      </w:tr>
      <w:tr w:rsidR="00D724F0" w:rsidRPr="0075129F" w14:paraId="0098CDA5" w14:textId="77777777" w:rsidTr="0026496D">
        <w:tc>
          <w:tcPr>
            <w:tcW w:w="502" w:type="dxa"/>
          </w:tcPr>
          <w:p w14:paraId="4119094C" w14:textId="03953FFE" w:rsidR="00D724F0" w:rsidRPr="0075129F" w:rsidRDefault="00D724F0" w:rsidP="00201F04">
            <w:pPr>
              <w:spacing w:after="0" w:line="240" w:lineRule="auto"/>
              <w:jc w:val="both"/>
              <w:rPr>
                <w:rFonts w:ascii="Times New Roman" w:hAnsi="Times New Roman" w:cs="Times New Roman"/>
                <w:color w:val="000000" w:themeColor="text1"/>
                <w:sz w:val="24"/>
                <w:szCs w:val="24"/>
              </w:rPr>
            </w:pPr>
            <w:r w:rsidRPr="0075129F">
              <w:rPr>
                <w:rFonts w:ascii="Times New Roman" w:hAnsi="Times New Roman" w:cs="Times New Roman"/>
                <w:color w:val="000000" w:themeColor="text1"/>
                <w:sz w:val="24"/>
                <w:szCs w:val="24"/>
              </w:rPr>
              <w:t>2.5</w:t>
            </w:r>
          </w:p>
        </w:tc>
        <w:tc>
          <w:tcPr>
            <w:tcW w:w="6558" w:type="dxa"/>
            <w:shd w:val="clear" w:color="auto" w:fill="auto"/>
            <w:vAlign w:val="center"/>
          </w:tcPr>
          <w:p w14:paraId="7886890A" w14:textId="1E3177A3" w:rsidR="00D724F0" w:rsidRPr="0075129F" w:rsidRDefault="00D724F0" w:rsidP="00201F04">
            <w:pPr>
              <w:spacing w:after="0" w:line="240" w:lineRule="auto"/>
              <w:jc w:val="both"/>
              <w:rPr>
                <w:rFonts w:ascii="Times New Roman" w:hAnsi="Times New Roman" w:cs="Times New Roman"/>
                <w:color w:val="000000" w:themeColor="text1"/>
                <w:sz w:val="24"/>
                <w:szCs w:val="24"/>
              </w:rPr>
            </w:pPr>
            <w:r w:rsidRPr="0075129F">
              <w:rPr>
                <w:rFonts w:ascii="Times New Roman" w:hAnsi="Times New Roman" w:cs="Times New Roman"/>
                <w:spacing w:val="-4"/>
                <w:sz w:val="24"/>
                <w:szCs w:val="24"/>
                <w:lang w:val="vi-VN"/>
              </w:rPr>
              <w:t>Ý kiến của Phòng ban đối với đơn vị</w:t>
            </w:r>
          </w:p>
        </w:tc>
        <w:tc>
          <w:tcPr>
            <w:tcW w:w="893" w:type="dxa"/>
            <w:shd w:val="clear" w:color="auto" w:fill="auto"/>
            <w:vAlign w:val="center"/>
          </w:tcPr>
          <w:p w14:paraId="5C443C11" w14:textId="1B544564" w:rsidR="00D724F0" w:rsidRPr="0075129F" w:rsidRDefault="00D724F0" w:rsidP="00201F04">
            <w:pPr>
              <w:spacing w:after="0" w:line="240" w:lineRule="auto"/>
              <w:jc w:val="center"/>
              <w:rPr>
                <w:rFonts w:ascii="Times New Roman" w:hAnsi="Times New Roman" w:cs="Times New Roman"/>
                <w:b/>
                <w:bCs/>
                <w:color w:val="000000" w:themeColor="text1"/>
                <w:sz w:val="24"/>
                <w:szCs w:val="24"/>
              </w:rPr>
            </w:pPr>
            <w:r w:rsidRPr="0075129F">
              <w:rPr>
                <w:rFonts w:ascii="Times New Roman" w:hAnsi="Times New Roman" w:cs="Times New Roman"/>
                <w:b/>
                <w:bCs/>
                <w:color w:val="000000" w:themeColor="text1"/>
                <w:sz w:val="24"/>
                <w:szCs w:val="24"/>
              </w:rPr>
              <w:t>3</w:t>
            </w:r>
          </w:p>
        </w:tc>
        <w:tc>
          <w:tcPr>
            <w:tcW w:w="808" w:type="dxa"/>
          </w:tcPr>
          <w:p w14:paraId="40C146B2" w14:textId="09B5BBC1" w:rsidR="00D724F0" w:rsidRPr="0075129F" w:rsidRDefault="003A16EC" w:rsidP="004C4D63">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c>
          <w:tcPr>
            <w:tcW w:w="992" w:type="dxa"/>
          </w:tcPr>
          <w:p w14:paraId="2D4C43AE" w14:textId="77777777" w:rsidR="00D724F0" w:rsidRPr="0075129F" w:rsidRDefault="00D724F0" w:rsidP="00201F04">
            <w:pPr>
              <w:spacing w:after="0" w:line="240" w:lineRule="auto"/>
              <w:jc w:val="both"/>
              <w:rPr>
                <w:rFonts w:ascii="Times New Roman" w:hAnsi="Times New Roman" w:cs="Times New Roman"/>
                <w:color w:val="000000" w:themeColor="text1"/>
                <w:sz w:val="24"/>
                <w:szCs w:val="24"/>
              </w:rPr>
            </w:pPr>
          </w:p>
        </w:tc>
        <w:tc>
          <w:tcPr>
            <w:tcW w:w="858" w:type="dxa"/>
          </w:tcPr>
          <w:p w14:paraId="1857EFD7" w14:textId="74459AB0" w:rsidR="00D724F0" w:rsidRPr="0075129F" w:rsidRDefault="00D724F0" w:rsidP="00201F04">
            <w:pPr>
              <w:spacing w:after="0" w:line="240" w:lineRule="auto"/>
              <w:jc w:val="both"/>
              <w:rPr>
                <w:rFonts w:ascii="Times New Roman" w:hAnsi="Times New Roman" w:cs="Times New Roman"/>
                <w:color w:val="000000" w:themeColor="text1"/>
                <w:sz w:val="24"/>
                <w:szCs w:val="24"/>
              </w:rPr>
            </w:pPr>
          </w:p>
        </w:tc>
      </w:tr>
      <w:tr w:rsidR="00D724F0" w:rsidRPr="0075129F" w14:paraId="66A9AD2A" w14:textId="77777777" w:rsidTr="0026496D">
        <w:tc>
          <w:tcPr>
            <w:tcW w:w="502" w:type="dxa"/>
            <w:vMerge w:val="restart"/>
          </w:tcPr>
          <w:p w14:paraId="0115F1CF" w14:textId="77777777" w:rsidR="00D724F0" w:rsidRPr="0075129F" w:rsidRDefault="00D724F0" w:rsidP="00201F04">
            <w:pPr>
              <w:spacing w:after="0" w:line="240" w:lineRule="auto"/>
              <w:jc w:val="both"/>
              <w:rPr>
                <w:rFonts w:ascii="Times New Roman" w:hAnsi="Times New Roman" w:cs="Times New Roman"/>
                <w:color w:val="000000" w:themeColor="text1"/>
                <w:sz w:val="24"/>
                <w:szCs w:val="24"/>
              </w:rPr>
            </w:pPr>
          </w:p>
        </w:tc>
        <w:tc>
          <w:tcPr>
            <w:tcW w:w="6558" w:type="dxa"/>
            <w:shd w:val="clear" w:color="auto" w:fill="auto"/>
            <w:vAlign w:val="center"/>
          </w:tcPr>
          <w:p w14:paraId="41EA54E3" w14:textId="4C6CF005" w:rsidR="00D724F0" w:rsidRPr="0075129F" w:rsidRDefault="00D724F0" w:rsidP="00201F04">
            <w:pPr>
              <w:spacing w:after="0" w:line="240" w:lineRule="auto"/>
              <w:ind w:firstLine="619"/>
              <w:jc w:val="both"/>
              <w:rPr>
                <w:rFonts w:ascii="Times New Roman" w:hAnsi="Times New Roman" w:cs="Times New Roman"/>
                <w:color w:val="000000" w:themeColor="text1"/>
                <w:sz w:val="24"/>
                <w:szCs w:val="24"/>
              </w:rPr>
            </w:pPr>
            <w:r w:rsidRPr="0075129F">
              <w:rPr>
                <w:rFonts w:ascii="Times New Roman" w:hAnsi="Times New Roman" w:cs="Times New Roman"/>
                <w:i/>
                <w:spacing w:val="-4"/>
                <w:sz w:val="24"/>
                <w:szCs w:val="24"/>
                <w:lang w:val="vi-VN"/>
              </w:rPr>
              <w:t>Đánh giá tốt 80% trở lên</w:t>
            </w:r>
          </w:p>
        </w:tc>
        <w:tc>
          <w:tcPr>
            <w:tcW w:w="893" w:type="dxa"/>
            <w:shd w:val="clear" w:color="auto" w:fill="auto"/>
            <w:vAlign w:val="center"/>
          </w:tcPr>
          <w:p w14:paraId="55C760C4" w14:textId="7173EFFD" w:rsidR="00D724F0" w:rsidRPr="0075129F" w:rsidRDefault="00D724F0" w:rsidP="00201F04">
            <w:pPr>
              <w:spacing w:after="0" w:line="240" w:lineRule="auto"/>
              <w:jc w:val="center"/>
              <w:rPr>
                <w:rFonts w:ascii="Times New Roman" w:hAnsi="Times New Roman" w:cs="Times New Roman"/>
                <w:color w:val="000000" w:themeColor="text1"/>
                <w:sz w:val="24"/>
                <w:szCs w:val="24"/>
              </w:rPr>
            </w:pPr>
            <w:r w:rsidRPr="0075129F">
              <w:rPr>
                <w:rFonts w:ascii="Times New Roman" w:hAnsi="Times New Roman" w:cs="Times New Roman"/>
                <w:bCs/>
                <w:i/>
                <w:color w:val="000000"/>
                <w:spacing w:val="-4"/>
                <w:sz w:val="24"/>
                <w:szCs w:val="24"/>
              </w:rPr>
              <w:t>3</w:t>
            </w:r>
          </w:p>
        </w:tc>
        <w:tc>
          <w:tcPr>
            <w:tcW w:w="808" w:type="dxa"/>
          </w:tcPr>
          <w:p w14:paraId="5CD817B1" w14:textId="77777777" w:rsidR="00D724F0" w:rsidRPr="0075129F" w:rsidRDefault="00D724F0" w:rsidP="004C4D63">
            <w:pPr>
              <w:spacing w:after="0" w:line="240" w:lineRule="auto"/>
              <w:jc w:val="center"/>
              <w:rPr>
                <w:rFonts w:ascii="Times New Roman" w:hAnsi="Times New Roman" w:cs="Times New Roman"/>
                <w:color w:val="000000" w:themeColor="text1"/>
                <w:sz w:val="24"/>
                <w:szCs w:val="24"/>
              </w:rPr>
            </w:pPr>
          </w:p>
        </w:tc>
        <w:tc>
          <w:tcPr>
            <w:tcW w:w="992" w:type="dxa"/>
          </w:tcPr>
          <w:p w14:paraId="0E861C48" w14:textId="77777777" w:rsidR="00D724F0" w:rsidRPr="0075129F" w:rsidRDefault="00D724F0" w:rsidP="00201F04">
            <w:pPr>
              <w:spacing w:after="0" w:line="240" w:lineRule="auto"/>
              <w:jc w:val="both"/>
              <w:rPr>
                <w:rFonts w:ascii="Times New Roman" w:hAnsi="Times New Roman" w:cs="Times New Roman"/>
                <w:color w:val="000000" w:themeColor="text1"/>
                <w:sz w:val="24"/>
                <w:szCs w:val="24"/>
              </w:rPr>
            </w:pPr>
          </w:p>
        </w:tc>
        <w:tc>
          <w:tcPr>
            <w:tcW w:w="858" w:type="dxa"/>
          </w:tcPr>
          <w:p w14:paraId="6B3EE37A" w14:textId="1C8752F4" w:rsidR="00D724F0" w:rsidRPr="0075129F" w:rsidRDefault="00D724F0" w:rsidP="00201F04">
            <w:pPr>
              <w:spacing w:after="0" w:line="240" w:lineRule="auto"/>
              <w:jc w:val="both"/>
              <w:rPr>
                <w:rFonts w:ascii="Times New Roman" w:hAnsi="Times New Roman" w:cs="Times New Roman"/>
                <w:color w:val="000000" w:themeColor="text1"/>
                <w:sz w:val="24"/>
                <w:szCs w:val="24"/>
              </w:rPr>
            </w:pPr>
          </w:p>
        </w:tc>
      </w:tr>
      <w:tr w:rsidR="00D724F0" w:rsidRPr="0075129F" w14:paraId="789A7B59" w14:textId="77777777" w:rsidTr="0026496D">
        <w:tc>
          <w:tcPr>
            <w:tcW w:w="502" w:type="dxa"/>
            <w:vMerge/>
          </w:tcPr>
          <w:p w14:paraId="69D8DBD9" w14:textId="77777777" w:rsidR="00D724F0" w:rsidRPr="0075129F" w:rsidRDefault="00D724F0" w:rsidP="00201F04">
            <w:pPr>
              <w:spacing w:after="0" w:line="240" w:lineRule="auto"/>
              <w:jc w:val="both"/>
              <w:rPr>
                <w:rFonts w:ascii="Times New Roman" w:hAnsi="Times New Roman" w:cs="Times New Roman"/>
                <w:color w:val="000000" w:themeColor="text1"/>
                <w:sz w:val="24"/>
                <w:szCs w:val="24"/>
              </w:rPr>
            </w:pPr>
          </w:p>
        </w:tc>
        <w:tc>
          <w:tcPr>
            <w:tcW w:w="6558" w:type="dxa"/>
            <w:shd w:val="clear" w:color="auto" w:fill="auto"/>
            <w:vAlign w:val="center"/>
          </w:tcPr>
          <w:p w14:paraId="3F76FC0F" w14:textId="0322A8C6" w:rsidR="00D724F0" w:rsidRPr="0075129F" w:rsidRDefault="00D724F0" w:rsidP="00201F04">
            <w:pPr>
              <w:spacing w:after="0" w:line="240" w:lineRule="auto"/>
              <w:ind w:firstLine="619"/>
              <w:jc w:val="both"/>
              <w:rPr>
                <w:rFonts w:ascii="Times New Roman" w:hAnsi="Times New Roman" w:cs="Times New Roman"/>
                <w:color w:val="000000" w:themeColor="text1"/>
                <w:sz w:val="24"/>
                <w:szCs w:val="24"/>
              </w:rPr>
            </w:pPr>
            <w:r w:rsidRPr="0075129F">
              <w:rPr>
                <w:rFonts w:ascii="Times New Roman" w:hAnsi="Times New Roman" w:cs="Times New Roman"/>
                <w:i/>
                <w:spacing w:val="-4"/>
                <w:sz w:val="24"/>
                <w:szCs w:val="24"/>
              </w:rPr>
              <w:t>Đánh giá tốt từ 70-80%</w:t>
            </w:r>
          </w:p>
        </w:tc>
        <w:tc>
          <w:tcPr>
            <w:tcW w:w="893" w:type="dxa"/>
            <w:shd w:val="clear" w:color="auto" w:fill="auto"/>
            <w:vAlign w:val="center"/>
          </w:tcPr>
          <w:p w14:paraId="52B09853" w14:textId="26380536" w:rsidR="00D724F0" w:rsidRPr="0075129F" w:rsidRDefault="00D724F0" w:rsidP="00201F04">
            <w:pPr>
              <w:spacing w:after="0" w:line="240" w:lineRule="auto"/>
              <w:jc w:val="center"/>
              <w:rPr>
                <w:rFonts w:ascii="Times New Roman" w:hAnsi="Times New Roman" w:cs="Times New Roman"/>
                <w:color w:val="000000" w:themeColor="text1"/>
                <w:sz w:val="24"/>
                <w:szCs w:val="24"/>
              </w:rPr>
            </w:pPr>
            <w:r w:rsidRPr="0075129F">
              <w:rPr>
                <w:rFonts w:ascii="Times New Roman" w:hAnsi="Times New Roman" w:cs="Times New Roman"/>
                <w:bCs/>
                <w:i/>
                <w:color w:val="000000"/>
                <w:spacing w:val="-4"/>
                <w:sz w:val="24"/>
                <w:szCs w:val="24"/>
              </w:rPr>
              <w:t>2</w:t>
            </w:r>
          </w:p>
        </w:tc>
        <w:tc>
          <w:tcPr>
            <w:tcW w:w="808" w:type="dxa"/>
          </w:tcPr>
          <w:p w14:paraId="5BD08FED" w14:textId="77777777" w:rsidR="00D724F0" w:rsidRPr="0075129F" w:rsidRDefault="00D724F0" w:rsidP="004C4D63">
            <w:pPr>
              <w:spacing w:after="0" w:line="240" w:lineRule="auto"/>
              <w:jc w:val="center"/>
              <w:rPr>
                <w:rFonts w:ascii="Times New Roman" w:hAnsi="Times New Roman" w:cs="Times New Roman"/>
                <w:color w:val="000000" w:themeColor="text1"/>
                <w:sz w:val="24"/>
                <w:szCs w:val="24"/>
              </w:rPr>
            </w:pPr>
          </w:p>
        </w:tc>
        <w:tc>
          <w:tcPr>
            <w:tcW w:w="992" w:type="dxa"/>
          </w:tcPr>
          <w:p w14:paraId="72F2E7ED" w14:textId="77777777" w:rsidR="00D724F0" w:rsidRPr="0075129F" w:rsidRDefault="00D724F0" w:rsidP="00201F04">
            <w:pPr>
              <w:spacing w:after="0" w:line="240" w:lineRule="auto"/>
              <w:jc w:val="both"/>
              <w:rPr>
                <w:rFonts w:ascii="Times New Roman" w:hAnsi="Times New Roman" w:cs="Times New Roman"/>
                <w:color w:val="000000" w:themeColor="text1"/>
                <w:sz w:val="24"/>
                <w:szCs w:val="24"/>
              </w:rPr>
            </w:pPr>
          </w:p>
        </w:tc>
        <w:tc>
          <w:tcPr>
            <w:tcW w:w="858" w:type="dxa"/>
          </w:tcPr>
          <w:p w14:paraId="6E2E12F7" w14:textId="53E42882" w:rsidR="00D724F0" w:rsidRPr="0075129F" w:rsidRDefault="00D724F0" w:rsidP="00201F04">
            <w:pPr>
              <w:spacing w:after="0" w:line="240" w:lineRule="auto"/>
              <w:jc w:val="both"/>
              <w:rPr>
                <w:rFonts w:ascii="Times New Roman" w:hAnsi="Times New Roman" w:cs="Times New Roman"/>
                <w:color w:val="000000" w:themeColor="text1"/>
                <w:sz w:val="24"/>
                <w:szCs w:val="24"/>
              </w:rPr>
            </w:pPr>
          </w:p>
        </w:tc>
      </w:tr>
      <w:tr w:rsidR="00D724F0" w:rsidRPr="0075129F" w14:paraId="3B361125" w14:textId="77777777" w:rsidTr="0026496D">
        <w:tc>
          <w:tcPr>
            <w:tcW w:w="502" w:type="dxa"/>
            <w:vMerge/>
          </w:tcPr>
          <w:p w14:paraId="597AFBA5" w14:textId="77777777" w:rsidR="00D724F0" w:rsidRPr="0075129F" w:rsidRDefault="00D724F0" w:rsidP="00201F04">
            <w:pPr>
              <w:spacing w:after="0" w:line="240" w:lineRule="auto"/>
              <w:jc w:val="both"/>
              <w:rPr>
                <w:rFonts w:ascii="Times New Roman" w:hAnsi="Times New Roman" w:cs="Times New Roman"/>
                <w:color w:val="000000" w:themeColor="text1"/>
                <w:sz w:val="24"/>
                <w:szCs w:val="24"/>
              </w:rPr>
            </w:pPr>
          </w:p>
        </w:tc>
        <w:tc>
          <w:tcPr>
            <w:tcW w:w="6558" w:type="dxa"/>
            <w:shd w:val="clear" w:color="auto" w:fill="auto"/>
            <w:vAlign w:val="center"/>
          </w:tcPr>
          <w:p w14:paraId="5E14BB96" w14:textId="215E8B88" w:rsidR="00D724F0" w:rsidRPr="0075129F" w:rsidRDefault="00D724F0" w:rsidP="00201F04">
            <w:pPr>
              <w:spacing w:after="0" w:line="240" w:lineRule="auto"/>
              <w:ind w:firstLine="619"/>
              <w:jc w:val="both"/>
              <w:rPr>
                <w:rFonts w:ascii="Times New Roman" w:hAnsi="Times New Roman" w:cs="Times New Roman"/>
                <w:color w:val="000000" w:themeColor="text1"/>
                <w:sz w:val="24"/>
                <w:szCs w:val="24"/>
              </w:rPr>
            </w:pPr>
            <w:r w:rsidRPr="0075129F">
              <w:rPr>
                <w:rFonts w:ascii="Times New Roman" w:hAnsi="Times New Roman" w:cs="Times New Roman"/>
                <w:i/>
                <w:spacing w:val="-4"/>
                <w:sz w:val="24"/>
                <w:szCs w:val="24"/>
              </w:rPr>
              <w:t>Đánh giá tốt từ 60%-70%</w:t>
            </w:r>
          </w:p>
        </w:tc>
        <w:tc>
          <w:tcPr>
            <w:tcW w:w="893" w:type="dxa"/>
            <w:shd w:val="clear" w:color="auto" w:fill="auto"/>
            <w:vAlign w:val="center"/>
          </w:tcPr>
          <w:p w14:paraId="5C6D50BE" w14:textId="13D1591B" w:rsidR="00D724F0" w:rsidRPr="0075129F" w:rsidRDefault="00D724F0" w:rsidP="00201F04">
            <w:pPr>
              <w:spacing w:after="0" w:line="240" w:lineRule="auto"/>
              <w:jc w:val="center"/>
              <w:rPr>
                <w:rFonts w:ascii="Times New Roman" w:hAnsi="Times New Roman" w:cs="Times New Roman"/>
                <w:color w:val="000000" w:themeColor="text1"/>
                <w:sz w:val="24"/>
                <w:szCs w:val="24"/>
              </w:rPr>
            </w:pPr>
            <w:r w:rsidRPr="0075129F">
              <w:rPr>
                <w:rFonts w:ascii="Times New Roman" w:hAnsi="Times New Roman" w:cs="Times New Roman"/>
                <w:bCs/>
                <w:i/>
                <w:color w:val="000000"/>
                <w:spacing w:val="-4"/>
                <w:sz w:val="24"/>
                <w:szCs w:val="24"/>
              </w:rPr>
              <w:t>1</w:t>
            </w:r>
          </w:p>
        </w:tc>
        <w:tc>
          <w:tcPr>
            <w:tcW w:w="808" w:type="dxa"/>
          </w:tcPr>
          <w:p w14:paraId="68BF6E66" w14:textId="77777777" w:rsidR="00D724F0" w:rsidRPr="0075129F" w:rsidRDefault="00D724F0" w:rsidP="004C4D63">
            <w:pPr>
              <w:spacing w:after="0" w:line="240" w:lineRule="auto"/>
              <w:jc w:val="center"/>
              <w:rPr>
                <w:rFonts w:ascii="Times New Roman" w:hAnsi="Times New Roman" w:cs="Times New Roman"/>
                <w:color w:val="000000" w:themeColor="text1"/>
                <w:sz w:val="24"/>
                <w:szCs w:val="24"/>
              </w:rPr>
            </w:pPr>
          </w:p>
        </w:tc>
        <w:tc>
          <w:tcPr>
            <w:tcW w:w="992" w:type="dxa"/>
          </w:tcPr>
          <w:p w14:paraId="218FE6D8" w14:textId="77777777" w:rsidR="00D724F0" w:rsidRPr="0075129F" w:rsidRDefault="00D724F0" w:rsidP="00201F04">
            <w:pPr>
              <w:spacing w:after="0" w:line="240" w:lineRule="auto"/>
              <w:jc w:val="both"/>
              <w:rPr>
                <w:rFonts w:ascii="Times New Roman" w:hAnsi="Times New Roman" w:cs="Times New Roman"/>
                <w:color w:val="000000" w:themeColor="text1"/>
                <w:sz w:val="24"/>
                <w:szCs w:val="24"/>
              </w:rPr>
            </w:pPr>
          </w:p>
        </w:tc>
        <w:tc>
          <w:tcPr>
            <w:tcW w:w="858" w:type="dxa"/>
          </w:tcPr>
          <w:p w14:paraId="4A55088E" w14:textId="30E02248" w:rsidR="00D724F0" w:rsidRPr="0075129F" w:rsidRDefault="00D724F0" w:rsidP="00201F04">
            <w:pPr>
              <w:spacing w:after="0" w:line="240" w:lineRule="auto"/>
              <w:jc w:val="both"/>
              <w:rPr>
                <w:rFonts w:ascii="Times New Roman" w:hAnsi="Times New Roman" w:cs="Times New Roman"/>
                <w:color w:val="000000" w:themeColor="text1"/>
                <w:sz w:val="24"/>
                <w:szCs w:val="24"/>
              </w:rPr>
            </w:pPr>
          </w:p>
        </w:tc>
      </w:tr>
      <w:tr w:rsidR="00D724F0" w:rsidRPr="0075129F" w14:paraId="36A84733" w14:textId="77777777" w:rsidTr="0026496D">
        <w:tc>
          <w:tcPr>
            <w:tcW w:w="502" w:type="dxa"/>
            <w:vMerge/>
          </w:tcPr>
          <w:p w14:paraId="7324F81B" w14:textId="77777777" w:rsidR="00D724F0" w:rsidRPr="0075129F" w:rsidRDefault="00D724F0" w:rsidP="00201F04">
            <w:pPr>
              <w:spacing w:after="0" w:line="240" w:lineRule="auto"/>
              <w:jc w:val="both"/>
              <w:rPr>
                <w:rFonts w:ascii="Times New Roman" w:hAnsi="Times New Roman" w:cs="Times New Roman"/>
                <w:color w:val="000000" w:themeColor="text1"/>
                <w:sz w:val="24"/>
                <w:szCs w:val="24"/>
              </w:rPr>
            </w:pPr>
          </w:p>
        </w:tc>
        <w:tc>
          <w:tcPr>
            <w:tcW w:w="6558" w:type="dxa"/>
            <w:shd w:val="clear" w:color="auto" w:fill="auto"/>
            <w:vAlign w:val="center"/>
          </w:tcPr>
          <w:p w14:paraId="6C4F207D" w14:textId="71280B5D" w:rsidR="00D724F0" w:rsidRPr="0075129F" w:rsidRDefault="00D724F0" w:rsidP="00201F04">
            <w:pPr>
              <w:spacing w:after="0" w:line="240" w:lineRule="auto"/>
              <w:ind w:firstLine="619"/>
              <w:jc w:val="both"/>
              <w:rPr>
                <w:rFonts w:ascii="Times New Roman" w:hAnsi="Times New Roman" w:cs="Times New Roman"/>
                <w:color w:val="000000" w:themeColor="text1"/>
                <w:sz w:val="24"/>
                <w:szCs w:val="24"/>
              </w:rPr>
            </w:pPr>
            <w:r w:rsidRPr="0075129F">
              <w:rPr>
                <w:rFonts w:ascii="Times New Roman" w:hAnsi="Times New Roman" w:cs="Times New Roman"/>
                <w:i/>
                <w:spacing w:val="-4"/>
                <w:sz w:val="24"/>
                <w:szCs w:val="24"/>
              </w:rPr>
              <w:t>Đánh giá tốt dưới 60%</w:t>
            </w:r>
          </w:p>
        </w:tc>
        <w:tc>
          <w:tcPr>
            <w:tcW w:w="893" w:type="dxa"/>
            <w:shd w:val="clear" w:color="auto" w:fill="auto"/>
            <w:vAlign w:val="center"/>
          </w:tcPr>
          <w:p w14:paraId="329E3ED7" w14:textId="0CE920FE" w:rsidR="00D724F0" w:rsidRPr="0075129F" w:rsidRDefault="00D724F0" w:rsidP="00201F04">
            <w:pPr>
              <w:spacing w:after="0" w:line="240" w:lineRule="auto"/>
              <w:jc w:val="center"/>
              <w:rPr>
                <w:rFonts w:ascii="Times New Roman" w:hAnsi="Times New Roman" w:cs="Times New Roman"/>
                <w:color w:val="000000" w:themeColor="text1"/>
                <w:sz w:val="24"/>
                <w:szCs w:val="24"/>
              </w:rPr>
            </w:pPr>
            <w:r w:rsidRPr="0075129F">
              <w:rPr>
                <w:rFonts w:ascii="Times New Roman" w:hAnsi="Times New Roman" w:cs="Times New Roman"/>
                <w:bCs/>
                <w:i/>
                <w:color w:val="000000"/>
                <w:spacing w:val="-4"/>
                <w:sz w:val="24"/>
                <w:szCs w:val="24"/>
              </w:rPr>
              <w:t>0</w:t>
            </w:r>
          </w:p>
        </w:tc>
        <w:tc>
          <w:tcPr>
            <w:tcW w:w="808" w:type="dxa"/>
          </w:tcPr>
          <w:p w14:paraId="7BDD9971" w14:textId="77777777" w:rsidR="00D724F0" w:rsidRPr="0075129F" w:rsidRDefault="00D724F0" w:rsidP="004C4D63">
            <w:pPr>
              <w:spacing w:after="0" w:line="240" w:lineRule="auto"/>
              <w:jc w:val="center"/>
              <w:rPr>
                <w:rFonts w:ascii="Times New Roman" w:hAnsi="Times New Roman" w:cs="Times New Roman"/>
                <w:color w:val="000000" w:themeColor="text1"/>
                <w:sz w:val="24"/>
                <w:szCs w:val="24"/>
              </w:rPr>
            </w:pPr>
          </w:p>
        </w:tc>
        <w:tc>
          <w:tcPr>
            <w:tcW w:w="992" w:type="dxa"/>
          </w:tcPr>
          <w:p w14:paraId="1D504FDD" w14:textId="77777777" w:rsidR="00D724F0" w:rsidRPr="0075129F" w:rsidRDefault="00D724F0" w:rsidP="00201F04">
            <w:pPr>
              <w:spacing w:after="0" w:line="240" w:lineRule="auto"/>
              <w:jc w:val="both"/>
              <w:rPr>
                <w:rFonts w:ascii="Times New Roman" w:hAnsi="Times New Roman" w:cs="Times New Roman"/>
                <w:color w:val="000000" w:themeColor="text1"/>
                <w:sz w:val="24"/>
                <w:szCs w:val="24"/>
              </w:rPr>
            </w:pPr>
          </w:p>
        </w:tc>
        <w:tc>
          <w:tcPr>
            <w:tcW w:w="858" w:type="dxa"/>
          </w:tcPr>
          <w:p w14:paraId="650CC9D8" w14:textId="4E7C9AED" w:rsidR="00D724F0" w:rsidRPr="0075129F" w:rsidRDefault="00D724F0" w:rsidP="00201F04">
            <w:pPr>
              <w:spacing w:after="0" w:line="240" w:lineRule="auto"/>
              <w:jc w:val="both"/>
              <w:rPr>
                <w:rFonts w:ascii="Times New Roman" w:hAnsi="Times New Roman" w:cs="Times New Roman"/>
                <w:color w:val="000000" w:themeColor="text1"/>
                <w:sz w:val="24"/>
                <w:szCs w:val="24"/>
              </w:rPr>
            </w:pPr>
          </w:p>
        </w:tc>
      </w:tr>
      <w:tr w:rsidR="00D724F0" w:rsidRPr="0075129F" w14:paraId="23F00CE1" w14:textId="508A5F96" w:rsidTr="0026496D">
        <w:tc>
          <w:tcPr>
            <w:tcW w:w="502" w:type="dxa"/>
          </w:tcPr>
          <w:p w14:paraId="2AC02B31" w14:textId="05A86C27" w:rsidR="00D724F0" w:rsidRPr="0075129F" w:rsidRDefault="00D724F0" w:rsidP="00201F04">
            <w:pPr>
              <w:spacing w:after="0" w:line="240" w:lineRule="auto"/>
              <w:jc w:val="both"/>
              <w:rPr>
                <w:rFonts w:ascii="Times New Roman" w:hAnsi="Times New Roman" w:cs="Times New Roman"/>
                <w:color w:val="000000" w:themeColor="text1"/>
                <w:sz w:val="24"/>
                <w:szCs w:val="24"/>
              </w:rPr>
            </w:pPr>
            <w:r w:rsidRPr="0075129F">
              <w:rPr>
                <w:rFonts w:ascii="Times New Roman" w:hAnsi="Times New Roman" w:cs="Times New Roman"/>
                <w:color w:val="000000" w:themeColor="text1"/>
                <w:sz w:val="24"/>
                <w:szCs w:val="24"/>
              </w:rPr>
              <w:t>2.6</w:t>
            </w:r>
          </w:p>
        </w:tc>
        <w:tc>
          <w:tcPr>
            <w:tcW w:w="6558" w:type="dxa"/>
          </w:tcPr>
          <w:p w14:paraId="32DBEB25" w14:textId="6D25C430" w:rsidR="00D724F0" w:rsidRPr="0075129F" w:rsidRDefault="00D724F0" w:rsidP="00201F04">
            <w:pPr>
              <w:spacing w:after="0" w:line="240" w:lineRule="auto"/>
              <w:jc w:val="both"/>
              <w:rPr>
                <w:rFonts w:ascii="Times New Roman" w:hAnsi="Times New Roman" w:cs="Times New Roman"/>
                <w:color w:val="000000" w:themeColor="text1"/>
                <w:sz w:val="24"/>
                <w:szCs w:val="24"/>
              </w:rPr>
            </w:pPr>
            <w:r w:rsidRPr="0075129F">
              <w:rPr>
                <w:rFonts w:ascii="Times New Roman" w:hAnsi="Times New Roman" w:cs="Times New Roman"/>
                <w:color w:val="000000" w:themeColor="text1"/>
                <w:sz w:val="24"/>
                <w:szCs w:val="24"/>
              </w:rPr>
              <w:t>Công tác</w:t>
            </w:r>
            <w:r w:rsidRPr="0075129F">
              <w:rPr>
                <w:rFonts w:ascii="Times New Roman" w:hAnsi="Times New Roman" w:cs="Times New Roman"/>
                <w:color w:val="000000" w:themeColor="text1"/>
                <w:sz w:val="24"/>
                <w:szCs w:val="24"/>
                <w:lang w:val="vi-VN"/>
              </w:rPr>
              <w:t xml:space="preserve"> </w:t>
            </w:r>
            <w:r w:rsidRPr="0075129F">
              <w:rPr>
                <w:rFonts w:ascii="Times New Roman" w:hAnsi="Times New Roman" w:cs="Times New Roman"/>
                <w:color w:val="000000" w:themeColor="text1"/>
                <w:sz w:val="24"/>
                <w:szCs w:val="24"/>
              </w:rPr>
              <w:t>chấm khóa luận/đồ án tốt nghiệp/luận văn/luận án, bài thi định kỳ/cuối kỳ/cuối khóa</w:t>
            </w:r>
            <w:r w:rsidRPr="0075129F">
              <w:rPr>
                <w:rFonts w:ascii="Times New Roman" w:hAnsi="Times New Roman" w:cs="Times New Roman"/>
                <w:color w:val="000000" w:themeColor="text1"/>
                <w:sz w:val="24"/>
                <w:szCs w:val="24"/>
                <w:lang w:val="vi-VN"/>
              </w:rPr>
              <w:t>... của các hệ đào tạo</w:t>
            </w:r>
            <w:r w:rsidRPr="0075129F">
              <w:rPr>
                <w:rFonts w:ascii="Times New Roman" w:hAnsi="Times New Roman" w:cs="Times New Roman"/>
                <w:color w:val="000000" w:themeColor="text1"/>
                <w:sz w:val="24"/>
                <w:szCs w:val="24"/>
              </w:rPr>
              <w:t xml:space="preserve"> (</w:t>
            </w:r>
            <w:r w:rsidRPr="0075129F">
              <w:rPr>
                <w:rFonts w:ascii="Times New Roman" w:hAnsi="Times New Roman" w:cs="Times New Roman"/>
                <w:i/>
                <w:iCs/>
                <w:color w:val="000000" w:themeColor="text1"/>
                <w:sz w:val="24"/>
                <w:szCs w:val="24"/>
              </w:rPr>
              <w:t>100% số lượng được hoàn thành đúng tiến độ: 2 điểm; từ 70-99% số lượng hoàn thành đúng tiến độ: 1 điểm; dưới 70% số lượng hoàn thành đúng tiến độ: 0 điểm).</w:t>
            </w:r>
          </w:p>
        </w:tc>
        <w:tc>
          <w:tcPr>
            <w:tcW w:w="893" w:type="dxa"/>
          </w:tcPr>
          <w:p w14:paraId="39D8AB1B" w14:textId="72F3286F" w:rsidR="00D724F0" w:rsidRPr="0075129F" w:rsidRDefault="00D724F0" w:rsidP="00201F04">
            <w:pPr>
              <w:spacing w:after="0" w:line="240" w:lineRule="auto"/>
              <w:jc w:val="center"/>
              <w:rPr>
                <w:rFonts w:ascii="Times New Roman" w:hAnsi="Times New Roman" w:cs="Times New Roman"/>
                <w:b/>
                <w:bCs/>
                <w:color w:val="000000" w:themeColor="text1"/>
                <w:sz w:val="24"/>
                <w:szCs w:val="24"/>
              </w:rPr>
            </w:pPr>
            <w:r w:rsidRPr="0075129F">
              <w:rPr>
                <w:rFonts w:ascii="Times New Roman" w:hAnsi="Times New Roman" w:cs="Times New Roman"/>
                <w:b/>
                <w:bCs/>
                <w:color w:val="000000" w:themeColor="text1"/>
                <w:sz w:val="24"/>
                <w:szCs w:val="24"/>
              </w:rPr>
              <w:t>2</w:t>
            </w:r>
          </w:p>
        </w:tc>
        <w:tc>
          <w:tcPr>
            <w:tcW w:w="808" w:type="dxa"/>
          </w:tcPr>
          <w:p w14:paraId="4828FB48" w14:textId="028D83F2" w:rsidR="00D724F0" w:rsidRPr="0075129F" w:rsidRDefault="004C4D63" w:rsidP="004C4D63">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992" w:type="dxa"/>
          </w:tcPr>
          <w:p w14:paraId="4E6E4A44" w14:textId="77777777" w:rsidR="00D724F0" w:rsidRPr="0075129F" w:rsidRDefault="00D724F0" w:rsidP="00201F04">
            <w:pPr>
              <w:spacing w:after="0" w:line="240" w:lineRule="auto"/>
              <w:jc w:val="both"/>
              <w:rPr>
                <w:rFonts w:ascii="Times New Roman" w:hAnsi="Times New Roman" w:cs="Times New Roman"/>
                <w:color w:val="000000" w:themeColor="text1"/>
                <w:sz w:val="24"/>
                <w:szCs w:val="24"/>
              </w:rPr>
            </w:pPr>
          </w:p>
        </w:tc>
        <w:tc>
          <w:tcPr>
            <w:tcW w:w="858" w:type="dxa"/>
          </w:tcPr>
          <w:p w14:paraId="6781EB1C" w14:textId="46B5FB16" w:rsidR="00D724F0" w:rsidRPr="0075129F" w:rsidRDefault="00D724F0" w:rsidP="00201F04">
            <w:pPr>
              <w:spacing w:after="0" w:line="240" w:lineRule="auto"/>
              <w:jc w:val="both"/>
              <w:rPr>
                <w:rFonts w:ascii="Times New Roman" w:hAnsi="Times New Roman" w:cs="Times New Roman"/>
                <w:color w:val="000000" w:themeColor="text1"/>
                <w:sz w:val="24"/>
                <w:szCs w:val="24"/>
              </w:rPr>
            </w:pPr>
          </w:p>
        </w:tc>
      </w:tr>
      <w:tr w:rsidR="00D724F0" w:rsidRPr="0075129F" w14:paraId="5233D8F4" w14:textId="77777777" w:rsidTr="0026496D">
        <w:trPr>
          <w:trHeight w:val="413"/>
        </w:trPr>
        <w:tc>
          <w:tcPr>
            <w:tcW w:w="502" w:type="dxa"/>
          </w:tcPr>
          <w:p w14:paraId="619A727C" w14:textId="150FB28E" w:rsidR="00D724F0" w:rsidRPr="0075129F" w:rsidRDefault="00D724F0" w:rsidP="00201F04">
            <w:pPr>
              <w:spacing w:after="0" w:line="240" w:lineRule="auto"/>
              <w:jc w:val="both"/>
              <w:rPr>
                <w:rFonts w:ascii="Times New Roman" w:hAnsi="Times New Roman" w:cs="Times New Roman"/>
                <w:color w:val="000000" w:themeColor="text1"/>
                <w:sz w:val="24"/>
                <w:szCs w:val="24"/>
              </w:rPr>
            </w:pPr>
            <w:r w:rsidRPr="0075129F">
              <w:rPr>
                <w:rFonts w:ascii="Times New Roman" w:hAnsi="Times New Roman" w:cs="Times New Roman"/>
                <w:color w:val="000000" w:themeColor="text1"/>
                <w:sz w:val="24"/>
                <w:szCs w:val="24"/>
              </w:rPr>
              <w:t>2.7</w:t>
            </w:r>
          </w:p>
        </w:tc>
        <w:tc>
          <w:tcPr>
            <w:tcW w:w="6558" w:type="dxa"/>
          </w:tcPr>
          <w:p w14:paraId="7D26E446" w14:textId="6FC0F74E" w:rsidR="00D724F0" w:rsidRPr="0075129F" w:rsidRDefault="00D724F0" w:rsidP="00201F04">
            <w:pPr>
              <w:spacing w:after="0" w:line="240" w:lineRule="auto"/>
              <w:jc w:val="both"/>
              <w:rPr>
                <w:rFonts w:ascii="Times New Roman" w:hAnsi="Times New Roman" w:cs="Times New Roman"/>
                <w:color w:val="000000" w:themeColor="text1"/>
                <w:sz w:val="24"/>
                <w:szCs w:val="24"/>
              </w:rPr>
            </w:pPr>
            <w:r w:rsidRPr="0075129F">
              <w:rPr>
                <w:rFonts w:ascii="Times New Roman" w:hAnsi="Times New Roman" w:cs="Times New Roman"/>
                <w:color w:val="000000" w:themeColor="text1"/>
                <w:sz w:val="24"/>
                <w:szCs w:val="24"/>
              </w:rPr>
              <w:t>Tổ chức các hoạt động hỗ trợ dạy học</w:t>
            </w:r>
          </w:p>
        </w:tc>
        <w:tc>
          <w:tcPr>
            <w:tcW w:w="893" w:type="dxa"/>
          </w:tcPr>
          <w:p w14:paraId="58103A7A" w14:textId="7C4D48F0" w:rsidR="00D724F0" w:rsidRPr="0075129F" w:rsidRDefault="00D724F0" w:rsidP="00201F04">
            <w:pPr>
              <w:spacing w:after="0" w:line="240" w:lineRule="auto"/>
              <w:jc w:val="center"/>
              <w:rPr>
                <w:rFonts w:ascii="Times New Roman" w:hAnsi="Times New Roman" w:cs="Times New Roman"/>
                <w:b/>
                <w:bCs/>
                <w:color w:val="000000" w:themeColor="text1"/>
                <w:sz w:val="24"/>
                <w:szCs w:val="24"/>
              </w:rPr>
            </w:pPr>
            <w:r w:rsidRPr="0075129F">
              <w:rPr>
                <w:rFonts w:ascii="Times New Roman" w:hAnsi="Times New Roman" w:cs="Times New Roman"/>
                <w:b/>
                <w:bCs/>
                <w:color w:val="000000" w:themeColor="text1"/>
                <w:sz w:val="24"/>
                <w:szCs w:val="24"/>
              </w:rPr>
              <w:t>2</w:t>
            </w:r>
          </w:p>
        </w:tc>
        <w:tc>
          <w:tcPr>
            <w:tcW w:w="808" w:type="dxa"/>
          </w:tcPr>
          <w:p w14:paraId="01A04DA4" w14:textId="35AB2BA3" w:rsidR="00D724F0" w:rsidRPr="0075129F" w:rsidRDefault="00765326" w:rsidP="00201F0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4C4D63">
              <w:rPr>
                <w:rFonts w:ascii="Times New Roman" w:hAnsi="Times New Roman" w:cs="Times New Roman"/>
                <w:color w:val="000000" w:themeColor="text1"/>
                <w:sz w:val="24"/>
                <w:szCs w:val="24"/>
              </w:rPr>
              <w:t>2</w:t>
            </w:r>
          </w:p>
        </w:tc>
        <w:tc>
          <w:tcPr>
            <w:tcW w:w="992" w:type="dxa"/>
          </w:tcPr>
          <w:p w14:paraId="6312A490" w14:textId="77777777" w:rsidR="00D724F0" w:rsidRPr="0075129F" w:rsidRDefault="00D724F0" w:rsidP="00201F04">
            <w:pPr>
              <w:spacing w:after="0" w:line="240" w:lineRule="auto"/>
              <w:jc w:val="both"/>
              <w:rPr>
                <w:rFonts w:ascii="Times New Roman" w:hAnsi="Times New Roman" w:cs="Times New Roman"/>
                <w:color w:val="000000" w:themeColor="text1"/>
                <w:sz w:val="24"/>
                <w:szCs w:val="24"/>
              </w:rPr>
            </w:pPr>
          </w:p>
        </w:tc>
        <w:tc>
          <w:tcPr>
            <w:tcW w:w="858" w:type="dxa"/>
          </w:tcPr>
          <w:p w14:paraId="103B68E5" w14:textId="27221F2C" w:rsidR="00D724F0" w:rsidRPr="0075129F" w:rsidRDefault="00D724F0" w:rsidP="00201F04">
            <w:pPr>
              <w:spacing w:after="0" w:line="240" w:lineRule="auto"/>
              <w:jc w:val="both"/>
              <w:rPr>
                <w:rFonts w:ascii="Times New Roman" w:hAnsi="Times New Roman" w:cs="Times New Roman"/>
                <w:color w:val="000000" w:themeColor="text1"/>
                <w:sz w:val="24"/>
                <w:szCs w:val="24"/>
              </w:rPr>
            </w:pPr>
          </w:p>
        </w:tc>
      </w:tr>
      <w:tr w:rsidR="00D724F0" w:rsidRPr="0075129F" w14:paraId="42E10B0B" w14:textId="3E8F2B99" w:rsidTr="0026496D">
        <w:tc>
          <w:tcPr>
            <w:tcW w:w="502" w:type="dxa"/>
          </w:tcPr>
          <w:p w14:paraId="556FD9EE" w14:textId="2876145D" w:rsidR="00D724F0" w:rsidRPr="0075129F" w:rsidRDefault="00D724F0" w:rsidP="00201F04">
            <w:pPr>
              <w:pStyle w:val="BodyText"/>
              <w:rPr>
                <w:color w:val="000000" w:themeColor="text1"/>
              </w:rPr>
            </w:pPr>
            <w:r w:rsidRPr="0075129F">
              <w:rPr>
                <w:color w:val="000000" w:themeColor="text1"/>
              </w:rPr>
              <w:t>3.</w:t>
            </w:r>
          </w:p>
        </w:tc>
        <w:tc>
          <w:tcPr>
            <w:tcW w:w="6558" w:type="dxa"/>
          </w:tcPr>
          <w:p w14:paraId="6837524D" w14:textId="0AA9A044" w:rsidR="00D724F0" w:rsidRPr="0075129F" w:rsidRDefault="00D724F0" w:rsidP="00201F04">
            <w:pPr>
              <w:pStyle w:val="BodyText"/>
              <w:rPr>
                <w:color w:val="000000" w:themeColor="text1"/>
                <w:spacing w:val="-2"/>
                <w:lang w:val="nl-NL"/>
              </w:rPr>
            </w:pPr>
            <w:r w:rsidRPr="0075129F">
              <w:rPr>
                <w:color w:val="000000" w:themeColor="text1"/>
              </w:rPr>
              <w:t>Công tác nghiên cứu khoa học (NCKH) và chuyển giao công nghệ</w:t>
            </w:r>
          </w:p>
        </w:tc>
        <w:tc>
          <w:tcPr>
            <w:tcW w:w="893" w:type="dxa"/>
          </w:tcPr>
          <w:p w14:paraId="2D5D4F28" w14:textId="0DDBF2FF" w:rsidR="00D724F0" w:rsidRPr="0075129F" w:rsidRDefault="00BF6037" w:rsidP="00201F04">
            <w:pPr>
              <w:pStyle w:val="BodyText"/>
              <w:jc w:val="center"/>
              <w:rPr>
                <w:color w:val="000000" w:themeColor="text1"/>
              </w:rPr>
            </w:pPr>
            <w:r>
              <w:rPr>
                <w:color w:val="000000" w:themeColor="text1"/>
              </w:rPr>
              <w:t>20</w:t>
            </w:r>
          </w:p>
        </w:tc>
        <w:tc>
          <w:tcPr>
            <w:tcW w:w="808" w:type="dxa"/>
          </w:tcPr>
          <w:p w14:paraId="6FB27CAF" w14:textId="21E605E0" w:rsidR="00D724F0" w:rsidRPr="0075129F" w:rsidRDefault="00FB633E" w:rsidP="00201F04">
            <w:pPr>
              <w:pStyle w:val="BodyText"/>
              <w:rPr>
                <w:color w:val="000000" w:themeColor="text1"/>
              </w:rPr>
            </w:pPr>
            <w:r>
              <w:rPr>
                <w:color w:val="000000" w:themeColor="text1"/>
              </w:rPr>
              <w:t xml:space="preserve">   </w:t>
            </w:r>
            <w:r w:rsidRPr="002361A7">
              <w:rPr>
                <w:color w:val="000000" w:themeColor="text1"/>
                <w:highlight w:val="yellow"/>
              </w:rPr>
              <w:t>19</w:t>
            </w:r>
          </w:p>
        </w:tc>
        <w:tc>
          <w:tcPr>
            <w:tcW w:w="992" w:type="dxa"/>
          </w:tcPr>
          <w:p w14:paraId="36E444F7" w14:textId="77777777" w:rsidR="00D724F0" w:rsidRPr="0075129F" w:rsidRDefault="00D724F0" w:rsidP="00201F04">
            <w:pPr>
              <w:pStyle w:val="BodyText"/>
              <w:rPr>
                <w:color w:val="000000" w:themeColor="text1"/>
              </w:rPr>
            </w:pPr>
          </w:p>
        </w:tc>
        <w:tc>
          <w:tcPr>
            <w:tcW w:w="858" w:type="dxa"/>
          </w:tcPr>
          <w:p w14:paraId="1588727D" w14:textId="05089FBA" w:rsidR="00D724F0" w:rsidRPr="0075129F" w:rsidRDefault="00D724F0" w:rsidP="00201F04">
            <w:pPr>
              <w:pStyle w:val="BodyText"/>
              <w:rPr>
                <w:color w:val="000000" w:themeColor="text1"/>
              </w:rPr>
            </w:pPr>
          </w:p>
        </w:tc>
      </w:tr>
      <w:tr w:rsidR="00D724F0" w:rsidRPr="0075129F" w14:paraId="7DFB4831" w14:textId="5FDE0C5A" w:rsidTr="0026496D">
        <w:tc>
          <w:tcPr>
            <w:tcW w:w="502" w:type="dxa"/>
          </w:tcPr>
          <w:p w14:paraId="3E29C83E" w14:textId="039B0914" w:rsidR="00D724F0" w:rsidRPr="0075129F" w:rsidRDefault="00D724F0" w:rsidP="00201F04">
            <w:pPr>
              <w:spacing w:after="0" w:line="240" w:lineRule="auto"/>
              <w:jc w:val="both"/>
              <w:rPr>
                <w:rFonts w:ascii="Times New Roman" w:hAnsi="Times New Roman" w:cs="Times New Roman"/>
                <w:color w:val="000000" w:themeColor="text1"/>
                <w:sz w:val="24"/>
                <w:szCs w:val="24"/>
                <w:lang w:val="de-DE"/>
              </w:rPr>
            </w:pPr>
            <w:r w:rsidRPr="0075129F">
              <w:rPr>
                <w:rFonts w:ascii="Times New Roman" w:hAnsi="Times New Roman" w:cs="Times New Roman"/>
                <w:color w:val="000000" w:themeColor="text1"/>
                <w:sz w:val="24"/>
                <w:szCs w:val="24"/>
                <w:lang w:val="de-DE"/>
              </w:rPr>
              <w:t>3.1</w:t>
            </w:r>
          </w:p>
        </w:tc>
        <w:tc>
          <w:tcPr>
            <w:tcW w:w="6558" w:type="dxa"/>
          </w:tcPr>
          <w:p w14:paraId="133964FE" w14:textId="62DE2468" w:rsidR="00D724F0" w:rsidRPr="0075129F" w:rsidRDefault="00D724F0" w:rsidP="00201F04">
            <w:pPr>
              <w:spacing w:after="0" w:line="240" w:lineRule="auto"/>
              <w:jc w:val="both"/>
              <w:rPr>
                <w:rFonts w:ascii="Times New Roman" w:hAnsi="Times New Roman" w:cs="Times New Roman"/>
                <w:color w:val="000000" w:themeColor="text1"/>
                <w:sz w:val="24"/>
                <w:szCs w:val="24"/>
                <w:lang w:val="de-DE"/>
              </w:rPr>
            </w:pPr>
            <w:r w:rsidRPr="0075129F">
              <w:rPr>
                <w:rFonts w:ascii="Times New Roman" w:hAnsi="Times New Roman" w:cs="Times New Roman"/>
                <w:color w:val="000000" w:themeColor="text1"/>
                <w:sz w:val="24"/>
                <w:szCs w:val="24"/>
                <w:lang w:val="de-DE"/>
              </w:rPr>
              <w:t>Kết quả hoạt động NCKH của giảng viên</w:t>
            </w:r>
          </w:p>
        </w:tc>
        <w:tc>
          <w:tcPr>
            <w:tcW w:w="893" w:type="dxa"/>
          </w:tcPr>
          <w:p w14:paraId="1BE40E16" w14:textId="366F0303" w:rsidR="00D724F0" w:rsidRPr="0075129F" w:rsidRDefault="00BF6037" w:rsidP="00201F04">
            <w:pPr>
              <w:spacing w:after="0" w:line="240" w:lineRule="auto"/>
              <w:jc w:val="center"/>
              <w:rPr>
                <w:rFonts w:ascii="Times New Roman" w:hAnsi="Times New Roman" w:cs="Times New Roman"/>
                <w:b/>
                <w:bCs/>
                <w:color w:val="000000" w:themeColor="text1"/>
                <w:sz w:val="24"/>
                <w:szCs w:val="24"/>
                <w:lang w:val="de-DE"/>
              </w:rPr>
            </w:pPr>
            <w:r>
              <w:rPr>
                <w:rFonts w:ascii="Times New Roman" w:hAnsi="Times New Roman" w:cs="Times New Roman"/>
                <w:b/>
                <w:bCs/>
                <w:color w:val="000000" w:themeColor="text1"/>
                <w:sz w:val="24"/>
                <w:szCs w:val="24"/>
                <w:lang w:val="de-DE"/>
              </w:rPr>
              <w:t>12</w:t>
            </w:r>
          </w:p>
        </w:tc>
        <w:tc>
          <w:tcPr>
            <w:tcW w:w="808" w:type="dxa"/>
          </w:tcPr>
          <w:p w14:paraId="16FD231C" w14:textId="0362B2CC" w:rsidR="00D724F0" w:rsidRPr="004C4D63" w:rsidRDefault="004C4D63" w:rsidP="004C4D63">
            <w:pPr>
              <w:spacing w:after="0" w:line="240" w:lineRule="auto"/>
              <w:jc w:val="center"/>
              <w:rPr>
                <w:rFonts w:ascii="Times New Roman" w:hAnsi="Times New Roman" w:cs="Times New Roman"/>
                <w:b/>
                <w:bCs/>
                <w:color w:val="000000" w:themeColor="text1"/>
                <w:sz w:val="24"/>
                <w:szCs w:val="24"/>
                <w:lang w:val="de-DE"/>
              </w:rPr>
            </w:pPr>
            <w:r w:rsidRPr="004C4D63">
              <w:rPr>
                <w:rFonts w:ascii="Times New Roman" w:hAnsi="Times New Roman" w:cs="Times New Roman"/>
                <w:b/>
                <w:bCs/>
                <w:color w:val="000000" w:themeColor="text1"/>
                <w:sz w:val="24"/>
                <w:szCs w:val="24"/>
                <w:lang w:val="de-DE"/>
              </w:rPr>
              <w:t>12</w:t>
            </w:r>
          </w:p>
        </w:tc>
        <w:tc>
          <w:tcPr>
            <w:tcW w:w="992" w:type="dxa"/>
          </w:tcPr>
          <w:p w14:paraId="4FA0723C" w14:textId="77777777" w:rsidR="00D724F0" w:rsidRPr="0075129F" w:rsidRDefault="00D724F0" w:rsidP="00201F04">
            <w:pPr>
              <w:spacing w:after="0" w:line="240" w:lineRule="auto"/>
              <w:jc w:val="both"/>
              <w:rPr>
                <w:rFonts w:ascii="Times New Roman" w:hAnsi="Times New Roman" w:cs="Times New Roman"/>
                <w:color w:val="000000" w:themeColor="text1"/>
                <w:sz w:val="24"/>
                <w:szCs w:val="24"/>
                <w:lang w:val="de-DE"/>
              </w:rPr>
            </w:pPr>
          </w:p>
        </w:tc>
        <w:tc>
          <w:tcPr>
            <w:tcW w:w="858" w:type="dxa"/>
          </w:tcPr>
          <w:p w14:paraId="648CD347" w14:textId="57C8DBAD" w:rsidR="00D724F0" w:rsidRPr="0075129F" w:rsidRDefault="00D724F0" w:rsidP="00201F04">
            <w:pPr>
              <w:spacing w:after="0" w:line="240" w:lineRule="auto"/>
              <w:jc w:val="both"/>
              <w:rPr>
                <w:rFonts w:ascii="Times New Roman" w:hAnsi="Times New Roman" w:cs="Times New Roman"/>
                <w:color w:val="000000" w:themeColor="text1"/>
                <w:sz w:val="24"/>
                <w:szCs w:val="24"/>
                <w:lang w:val="de-DE"/>
              </w:rPr>
            </w:pPr>
          </w:p>
        </w:tc>
      </w:tr>
      <w:tr w:rsidR="00D724F0" w:rsidRPr="0075129F" w14:paraId="76870071" w14:textId="77777777" w:rsidTr="0026496D">
        <w:tc>
          <w:tcPr>
            <w:tcW w:w="502" w:type="dxa"/>
            <w:vMerge w:val="restart"/>
          </w:tcPr>
          <w:p w14:paraId="002696C4" w14:textId="77777777" w:rsidR="00D724F0" w:rsidRPr="0075129F" w:rsidRDefault="00D724F0" w:rsidP="00201F04">
            <w:pPr>
              <w:spacing w:after="0" w:line="240" w:lineRule="auto"/>
              <w:jc w:val="both"/>
              <w:rPr>
                <w:rFonts w:ascii="Times New Roman" w:hAnsi="Times New Roman" w:cs="Times New Roman"/>
                <w:color w:val="000000" w:themeColor="text1"/>
                <w:sz w:val="24"/>
                <w:szCs w:val="24"/>
                <w:lang w:val="de-DE"/>
              </w:rPr>
            </w:pPr>
          </w:p>
        </w:tc>
        <w:tc>
          <w:tcPr>
            <w:tcW w:w="6558" w:type="dxa"/>
          </w:tcPr>
          <w:p w14:paraId="637296BF" w14:textId="198EBC16" w:rsidR="00D724F0" w:rsidRPr="0075129F" w:rsidRDefault="00D724F0" w:rsidP="00201F04">
            <w:pPr>
              <w:spacing w:after="0" w:line="240" w:lineRule="auto"/>
              <w:jc w:val="both"/>
              <w:rPr>
                <w:rFonts w:ascii="Times New Roman" w:hAnsi="Times New Roman" w:cs="Times New Roman"/>
                <w:i/>
                <w:iCs/>
                <w:color w:val="000000" w:themeColor="text1"/>
                <w:sz w:val="24"/>
                <w:szCs w:val="24"/>
                <w:lang w:val="de-DE"/>
              </w:rPr>
            </w:pPr>
            <w:r w:rsidRPr="0075129F">
              <w:rPr>
                <w:rFonts w:ascii="Times New Roman" w:hAnsi="Times New Roman" w:cs="Times New Roman"/>
                <w:i/>
                <w:iCs/>
                <w:color w:val="000000" w:themeColor="text1"/>
                <w:sz w:val="24"/>
                <w:szCs w:val="24"/>
                <w:lang w:val="de-DE"/>
              </w:rPr>
              <w:t>+ Hoàn thành 100% định mức và nhiệm vụ nghiên cứu khoa học được giao</w:t>
            </w:r>
          </w:p>
        </w:tc>
        <w:tc>
          <w:tcPr>
            <w:tcW w:w="893" w:type="dxa"/>
          </w:tcPr>
          <w:p w14:paraId="3E0E0A69" w14:textId="3220B792" w:rsidR="00D724F0" w:rsidRPr="0075129F" w:rsidRDefault="00BF6037" w:rsidP="00201F04">
            <w:pPr>
              <w:spacing w:after="0" w:line="240" w:lineRule="auto"/>
              <w:jc w:val="center"/>
              <w:rPr>
                <w:rFonts w:ascii="Times New Roman" w:hAnsi="Times New Roman" w:cs="Times New Roman"/>
                <w:i/>
                <w:iCs/>
                <w:color w:val="000000" w:themeColor="text1"/>
                <w:sz w:val="24"/>
                <w:szCs w:val="24"/>
                <w:lang w:val="de-DE"/>
              </w:rPr>
            </w:pPr>
            <w:r>
              <w:rPr>
                <w:rFonts w:ascii="Times New Roman" w:hAnsi="Times New Roman" w:cs="Times New Roman"/>
                <w:i/>
                <w:iCs/>
                <w:color w:val="000000" w:themeColor="text1"/>
                <w:sz w:val="24"/>
                <w:szCs w:val="24"/>
                <w:lang w:val="de-DE"/>
              </w:rPr>
              <w:t>12</w:t>
            </w:r>
          </w:p>
        </w:tc>
        <w:tc>
          <w:tcPr>
            <w:tcW w:w="808" w:type="dxa"/>
          </w:tcPr>
          <w:p w14:paraId="3BB22B06" w14:textId="77777777" w:rsidR="00D724F0" w:rsidRPr="0075129F" w:rsidRDefault="00D724F0" w:rsidP="00201F04">
            <w:pPr>
              <w:spacing w:after="0" w:line="240" w:lineRule="auto"/>
              <w:jc w:val="both"/>
              <w:rPr>
                <w:rFonts w:ascii="Times New Roman" w:hAnsi="Times New Roman" w:cs="Times New Roman"/>
                <w:color w:val="000000" w:themeColor="text1"/>
                <w:sz w:val="24"/>
                <w:szCs w:val="24"/>
                <w:lang w:val="de-DE"/>
              </w:rPr>
            </w:pPr>
          </w:p>
        </w:tc>
        <w:tc>
          <w:tcPr>
            <w:tcW w:w="992" w:type="dxa"/>
          </w:tcPr>
          <w:p w14:paraId="10149AFA" w14:textId="77777777" w:rsidR="00D724F0" w:rsidRPr="0075129F" w:rsidRDefault="00D724F0" w:rsidP="00201F04">
            <w:pPr>
              <w:spacing w:after="0" w:line="240" w:lineRule="auto"/>
              <w:jc w:val="both"/>
              <w:rPr>
                <w:rFonts w:ascii="Times New Roman" w:hAnsi="Times New Roman" w:cs="Times New Roman"/>
                <w:color w:val="000000" w:themeColor="text1"/>
                <w:sz w:val="24"/>
                <w:szCs w:val="24"/>
                <w:lang w:val="de-DE"/>
              </w:rPr>
            </w:pPr>
          </w:p>
        </w:tc>
        <w:tc>
          <w:tcPr>
            <w:tcW w:w="858" w:type="dxa"/>
          </w:tcPr>
          <w:p w14:paraId="7385FEA5" w14:textId="6FE3C54A" w:rsidR="00D724F0" w:rsidRPr="0075129F" w:rsidRDefault="00D724F0" w:rsidP="00201F04">
            <w:pPr>
              <w:spacing w:after="0" w:line="240" w:lineRule="auto"/>
              <w:jc w:val="both"/>
              <w:rPr>
                <w:rFonts w:ascii="Times New Roman" w:hAnsi="Times New Roman" w:cs="Times New Roman"/>
                <w:color w:val="000000" w:themeColor="text1"/>
                <w:sz w:val="24"/>
                <w:szCs w:val="24"/>
                <w:lang w:val="de-DE"/>
              </w:rPr>
            </w:pPr>
          </w:p>
        </w:tc>
      </w:tr>
      <w:tr w:rsidR="00D724F0" w:rsidRPr="0075129F" w14:paraId="0F1D0DDE" w14:textId="77777777" w:rsidTr="0026496D">
        <w:tc>
          <w:tcPr>
            <w:tcW w:w="502" w:type="dxa"/>
            <w:vMerge/>
          </w:tcPr>
          <w:p w14:paraId="75D74FFA" w14:textId="77777777" w:rsidR="00D724F0" w:rsidRPr="0075129F" w:rsidRDefault="00D724F0" w:rsidP="00201F04">
            <w:pPr>
              <w:spacing w:after="0" w:line="240" w:lineRule="auto"/>
              <w:jc w:val="both"/>
              <w:rPr>
                <w:rFonts w:ascii="Times New Roman" w:hAnsi="Times New Roman" w:cs="Times New Roman"/>
                <w:color w:val="000000" w:themeColor="text1"/>
                <w:sz w:val="24"/>
                <w:szCs w:val="24"/>
                <w:lang w:val="de-DE"/>
              </w:rPr>
            </w:pPr>
          </w:p>
        </w:tc>
        <w:tc>
          <w:tcPr>
            <w:tcW w:w="6558" w:type="dxa"/>
          </w:tcPr>
          <w:p w14:paraId="60241F28" w14:textId="60D233BB" w:rsidR="00D724F0" w:rsidRPr="0075129F" w:rsidRDefault="00D724F0" w:rsidP="00201F04">
            <w:pPr>
              <w:spacing w:after="0" w:line="240" w:lineRule="auto"/>
              <w:jc w:val="both"/>
              <w:rPr>
                <w:rFonts w:ascii="Times New Roman" w:hAnsi="Times New Roman" w:cs="Times New Roman"/>
                <w:i/>
                <w:iCs/>
                <w:color w:val="000000" w:themeColor="text1"/>
                <w:sz w:val="24"/>
                <w:szCs w:val="24"/>
                <w:lang w:val="de-DE"/>
              </w:rPr>
            </w:pPr>
            <w:r w:rsidRPr="0075129F">
              <w:rPr>
                <w:rFonts w:ascii="Times New Roman" w:hAnsi="Times New Roman" w:cs="Times New Roman"/>
                <w:i/>
                <w:iCs/>
                <w:color w:val="000000" w:themeColor="text1"/>
                <w:sz w:val="24"/>
                <w:szCs w:val="24"/>
                <w:lang w:val="de-DE"/>
              </w:rPr>
              <w:t xml:space="preserve">- Chưa hoàn thành định mức phân bổ bài báo khoa học danh mục thuộc WoS,  </w:t>
            </w:r>
            <w:r w:rsidR="00510F71">
              <w:rPr>
                <w:rFonts w:ascii="Times New Roman" w:hAnsi="Times New Roman" w:cs="Times New Roman"/>
                <w:i/>
                <w:iCs/>
                <w:color w:val="000000" w:themeColor="text1"/>
                <w:sz w:val="24"/>
                <w:szCs w:val="24"/>
                <w:lang w:val="de-DE"/>
              </w:rPr>
              <w:t xml:space="preserve">Scopus, </w:t>
            </w:r>
            <w:r w:rsidRPr="0075129F">
              <w:rPr>
                <w:rFonts w:ascii="Times New Roman" w:hAnsi="Times New Roman" w:cs="Times New Roman"/>
                <w:i/>
                <w:iCs/>
                <w:color w:val="000000" w:themeColor="text1"/>
                <w:sz w:val="24"/>
                <w:szCs w:val="24"/>
                <w:lang w:val="de-DE"/>
              </w:rPr>
              <w:t>mỗi 2% không hoàn thành trừ  01 điểm cho đến hết số điểm</w:t>
            </w:r>
          </w:p>
        </w:tc>
        <w:tc>
          <w:tcPr>
            <w:tcW w:w="893" w:type="dxa"/>
          </w:tcPr>
          <w:p w14:paraId="64CC2CC0" w14:textId="77777777" w:rsidR="00D724F0" w:rsidRPr="0075129F" w:rsidRDefault="00D724F0" w:rsidP="00201F04">
            <w:pPr>
              <w:spacing w:after="0" w:line="240" w:lineRule="auto"/>
              <w:jc w:val="center"/>
              <w:rPr>
                <w:rFonts w:ascii="Times New Roman" w:hAnsi="Times New Roman" w:cs="Times New Roman"/>
                <w:color w:val="000000" w:themeColor="text1"/>
                <w:sz w:val="24"/>
                <w:szCs w:val="24"/>
                <w:lang w:val="de-DE"/>
              </w:rPr>
            </w:pPr>
          </w:p>
        </w:tc>
        <w:tc>
          <w:tcPr>
            <w:tcW w:w="808" w:type="dxa"/>
          </w:tcPr>
          <w:p w14:paraId="07DDBF2F" w14:textId="77777777" w:rsidR="00D724F0" w:rsidRPr="0075129F" w:rsidRDefault="00D724F0" w:rsidP="00201F04">
            <w:pPr>
              <w:spacing w:after="0" w:line="240" w:lineRule="auto"/>
              <w:jc w:val="both"/>
              <w:rPr>
                <w:rFonts w:ascii="Times New Roman" w:hAnsi="Times New Roman" w:cs="Times New Roman"/>
                <w:color w:val="000000" w:themeColor="text1"/>
                <w:sz w:val="24"/>
                <w:szCs w:val="24"/>
                <w:lang w:val="de-DE"/>
              </w:rPr>
            </w:pPr>
          </w:p>
        </w:tc>
        <w:tc>
          <w:tcPr>
            <w:tcW w:w="992" w:type="dxa"/>
          </w:tcPr>
          <w:p w14:paraId="269F3496" w14:textId="77777777" w:rsidR="00D724F0" w:rsidRPr="0075129F" w:rsidRDefault="00D724F0" w:rsidP="00201F04">
            <w:pPr>
              <w:spacing w:after="0" w:line="240" w:lineRule="auto"/>
              <w:jc w:val="both"/>
              <w:rPr>
                <w:rFonts w:ascii="Times New Roman" w:hAnsi="Times New Roman" w:cs="Times New Roman"/>
                <w:color w:val="000000" w:themeColor="text1"/>
                <w:sz w:val="24"/>
                <w:szCs w:val="24"/>
                <w:lang w:val="de-DE"/>
              </w:rPr>
            </w:pPr>
          </w:p>
        </w:tc>
        <w:tc>
          <w:tcPr>
            <w:tcW w:w="858" w:type="dxa"/>
          </w:tcPr>
          <w:p w14:paraId="4401AB7F" w14:textId="1ADCE08D" w:rsidR="00D724F0" w:rsidRPr="0075129F" w:rsidRDefault="00D724F0" w:rsidP="00201F04">
            <w:pPr>
              <w:spacing w:after="0" w:line="240" w:lineRule="auto"/>
              <w:jc w:val="both"/>
              <w:rPr>
                <w:rFonts w:ascii="Times New Roman" w:hAnsi="Times New Roman" w:cs="Times New Roman"/>
                <w:color w:val="000000" w:themeColor="text1"/>
                <w:sz w:val="24"/>
                <w:szCs w:val="24"/>
                <w:lang w:val="de-DE"/>
              </w:rPr>
            </w:pPr>
          </w:p>
        </w:tc>
      </w:tr>
      <w:tr w:rsidR="00D724F0" w:rsidRPr="0075129F" w14:paraId="070B7A4F" w14:textId="77777777" w:rsidTr="0026496D">
        <w:tc>
          <w:tcPr>
            <w:tcW w:w="502" w:type="dxa"/>
            <w:vMerge/>
          </w:tcPr>
          <w:p w14:paraId="17B3AA8A" w14:textId="77777777" w:rsidR="00D724F0" w:rsidRPr="0075129F" w:rsidRDefault="00D724F0" w:rsidP="00201F04">
            <w:pPr>
              <w:spacing w:after="0" w:line="240" w:lineRule="auto"/>
              <w:jc w:val="both"/>
              <w:rPr>
                <w:rFonts w:ascii="Times New Roman" w:hAnsi="Times New Roman" w:cs="Times New Roman"/>
                <w:color w:val="000000" w:themeColor="text1"/>
                <w:sz w:val="24"/>
                <w:szCs w:val="24"/>
                <w:lang w:val="de-DE"/>
              </w:rPr>
            </w:pPr>
          </w:p>
        </w:tc>
        <w:tc>
          <w:tcPr>
            <w:tcW w:w="6558" w:type="dxa"/>
          </w:tcPr>
          <w:p w14:paraId="62A22A5A" w14:textId="42F2A085" w:rsidR="00D724F0" w:rsidRPr="0075129F" w:rsidRDefault="00D724F0" w:rsidP="00443B22">
            <w:pPr>
              <w:spacing w:after="0" w:line="240" w:lineRule="auto"/>
              <w:jc w:val="both"/>
              <w:rPr>
                <w:rFonts w:ascii="Times New Roman" w:hAnsi="Times New Roman" w:cs="Times New Roman"/>
                <w:color w:val="000000" w:themeColor="text1"/>
                <w:sz w:val="24"/>
                <w:szCs w:val="24"/>
                <w:lang w:val="de-DE"/>
              </w:rPr>
            </w:pPr>
            <w:r w:rsidRPr="0075129F">
              <w:rPr>
                <w:rFonts w:ascii="Times New Roman" w:hAnsi="Times New Roman" w:cs="Times New Roman"/>
                <w:i/>
                <w:iCs/>
                <w:color w:val="000000" w:themeColor="text1"/>
                <w:sz w:val="24"/>
                <w:szCs w:val="24"/>
                <w:lang w:val="de-DE"/>
              </w:rPr>
              <w:t xml:space="preserve">- Giảng viên thiếu giờ nghiên cứu khoa học theo định mức, mỗi giảng viên thiếu giờ trừ </w:t>
            </w:r>
            <w:r>
              <w:rPr>
                <w:rFonts w:ascii="Times New Roman" w:hAnsi="Times New Roman" w:cs="Times New Roman"/>
                <w:i/>
                <w:iCs/>
                <w:sz w:val="24"/>
                <w:szCs w:val="24"/>
                <w:lang w:val="de-DE"/>
              </w:rPr>
              <w:t>01</w:t>
            </w:r>
            <w:r w:rsidRPr="0075129F">
              <w:rPr>
                <w:rFonts w:ascii="Times New Roman" w:hAnsi="Times New Roman" w:cs="Times New Roman"/>
                <w:i/>
                <w:iCs/>
                <w:color w:val="000000" w:themeColor="text1"/>
                <w:sz w:val="24"/>
                <w:szCs w:val="24"/>
                <w:lang w:val="de-DE"/>
              </w:rPr>
              <w:t xml:space="preserve"> điểm</w:t>
            </w:r>
            <w:r>
              <w:rPr>
                <w:rFonts w:ascii="Times New Roman" w:hAnsi="Times New Roman" w:cs="Times New Roman"/>
                <w:i/>
                <w:iCs/>
                <w:color w:val="000000" w:themeColor="text1"/>
                <w:sz w:val="24"/>
                <w:szCs w:val="24"/>
                <w:lang w:val="de-DE"/>
              </w:rPr>
              <w:t xml:space="preserve"> </w:t>
            </w:r>
            <w:r w:rsidRPr="0075129F">
              <w:rPr>
                <w:rFonts w:ascii="Times New Roman" w:hAnsi="Times New Roman" w:cs="Times New Roman"/>
                <w:i/>
                <w:iCs/>
                <w:color w:val="000000" w:themeColor="text1"/>
                <w:sz w:val="24"/>
                <w:szCs w:val="24"/>
                <w:lang w:val="de-DE"/>
              </w:rPr>
              <w:t>cho đến hết số điểm</w:t>
            </w:r>
          </w:p>
        </w:tc>
        <w:tc>
          <w:tcPr>
            <w:tcW w:w="893" w:type="dxa"/>
          </w:tcPr>
          <w:p w14:paraId="023F9DB5" w14:textId="77777777" w:rsidR="00D724F0" w:rsidRPr="0075129F" w:rsidRDefault="00D724F0" w:rsidP="00201F04">
            <w:pPr>
              <w:spacing w:after="0" w:line="240" w:lineRule="auto"/>
              <w:jc w:val="center"/>
              <w:rPr>
                <w:rFonts w:ascii="Times New Roman" w:hAnsi="Times New Roman" w:cs="Times New Roman"/>
                <w:color w:val="000000" w:themeColor="text1"/>
                <w:sz w:val="24"/>
                <w:szCs w:val="24"/>
                <w:lang w:val="de-DE"/>
              </w:rPr>
            </w:pPr>
          </w:p>
        </w:tc>
        <w:tc>
          <w:tcPr>
            <w:tcW w:w="808" w:type="dxa"/>
          </w:tcPr>
          <w:p w14:paraId="5D91E884" w14:textId="77777777" w:rsidR="00D724F0" w:rsidRPr="0075129F" w:rsidRDefault="00D724F0" w:rsidP="00201F04">
            <w:pPr>
              <w:spacing w:after="0" w:line="240" w:lineRule="auto"/>
              <w:jc w:val="both"/>
              <w:rPr>
                <w:rFonts w:ascii="Times New Roman" w:hAnsi="Times New Roman" w:cs="Times New Roman"/>
                <w:color w:val="000000" w:themeColor="text1"/>
                <w:sz w:val="24"/>
                <w:szCs w:val="24"/>
                <w:lang w:val="de-DE"/>
              </w:rPr>
            </w:pPr>
          </w:p>
        </w:tc>
        <w:tc>
          <w:tcPr>
            <w:tcW w:w="992" w:type="dxa"/>
          </w:tcPr>
          <w:p w14:paraId="646FA6D8" w14:textId="77777777" w:rsidR="00D724F0" w:rsidRPr="0075129F" w:rsidRDefault="00D724F0" w:rsidP="00201F04">
            <w:pPr>
              <w:spacing w:after="0" w:line="240" w:lineRule="auto"/>
              <w:jc w:val="both"/>
              <w:rPr>
                <w:rFonts w:ascii="Times New Roman" w:hAnsi="Times New Roman" w:cs="Times New Roman"/>
                <w:color w:val="000000" w:themeColor="text1"/>
                <w:sz w:val="24"/>
                <w:szCs w:val="24"/>
                <w:lang w:val="de-DE"/>
              </w:rPr>
            </w:pPr>
          </w:p>
        </w:tc>
        <w:tc>
          <w:tcPr>
            <w:tcW w:w="858" w:type="dxa"/>
          </w:tcPr>
          <w:p w14:paraId="1912F346" w14:textId="070BA2C2" w:rsidR="00D724F0" w:rsidRPr="0075129F" w:rsidRDefault="00D724F0" w:rsidP="00201F04">
            <w:pPr>
              <w:spacing w:after="0" w:line="240" w:lineRule="auto"/>
              <w:jc w:val="both"/>
              <w:rPr>
                <w:rFonts w:ascii="Times New Roman" w:hAnsi="Times New Roman" w:cs="Times New Roman"/>
                <w:color w:val="000000" w:themeColor="text1"/>
                <w:sz w:val="24"/>
                <w:szCs w:val="24"/>
                <w:lang w:val="de-DE"/>
              </w:rPr>
            </w:pPr>
          </w:p>
        </w:tc>
      </w:tr>
      <w:tr w:rsidR="00D724F0" w:rsidRPr="0075129F" w14:paraId="2263FF5C" w14:textId="6C97A8E2" w:rsidTr="005E62DB">
        <w:trPr>
          <w:trHeight w:val="389"/>
        </w:trPr>
        <w:tc>
          <w:tcPr>
            <w:tcW w:w="502" w:type="dxa"/>
          </w:tcPr>
          <w:p w14:paraId="5E079E30" w14:textId="72970B9B" w:rsidR="00D724F0" w:rsidRPr="0075129F" w:rsidRDefault="00D724F0" w:rsidP="00201F04">
            <w:pPr>
              <w:spacing w:after="0" w:line="240" w:lineRule="auto"/>
              <w:jc w:val="both"/>
              <w:rPr>
                <w:rFonts w:ascii="Times New Roman" w:hAnsi="Times New Roman" w:cs="Times New Roman"/>
                <w:color w:val="000000" w:themeColor="text1"/>
                <w:sz w:val="24"/>
                <w:szCs w:val="24"/>
                <w:lang w:val="de-DE"/>
              </w:rPr>
            </w:pPr>
            <w:r w:rsidRPr="0075129F">
              <w:rPr>
                <w:rFonts w:ascii="Times New Roman" w:hAnsi="Times New Roman" w:cs="Times New Roman"/>
                <w:color w:val="000000" w:themeColor="text1"/>
                <w:sz w:val="24"/>
                <w:szCs w:val="24"/>
                <w:lang w:val="de-DE"/>
              </w:rPr>
              <w:t>3.2</w:t>
            </w:r>
          </w:p>
        </w:tc>
        <w:tc>
          <w:tcPr>
            <w:tcW w:w="6558" w:type="dxa"/>
          </w:tcPr>
          <w:p w14:paraId="2E1088A9" w14:textId="0575C56D" w:rsidR="00D724F0" w:rsidRPr="0075129F" w:rsidRDefault="00D724F0" w:rsidP="00201F04">
            <w:pPr>
              <w:spacing w:after="0" w:line="240" w:lineRule="auto"/>
              <w:jc w:val="both"/>
              <w:rPr>
                <w:rFonts w:ascii="Times New Roman" w:hAnsi="Times New Roman" w:cs="Times New Roman"/>
                <w:color w:val="000000" w:themeColor="text1"/>
                <w:sz w:val="24"/>
                <w:szCs w:val="24"/>
                <w:lang w:val="de-DE"/>
              </w:rPr>
            </w:pPr>
            <w:r w:rsidRPr="0075129F">
              <w:rPr>
                <w:rFonts w:ascii="Times New Roman" w:hAnsi="Times New Roman" w:cs="Times New Roman"/>
                <w:color w:val="000000" w:themeColor="text1"/>
                <w:sz w:val="24"/>
                <w:szCs w:val="24"/>
                <w:lang w:val="de-DE"/>
              </w:rPr>
              <w:t>Kết quả hoạt động NCKH của người học</w:t>
            </w:r>
          </w:p>
        </w:tc>
        <w:tc>
          <w:tcPr>
            <w:tcW w:w="893" w:type="dxa"/>
          </w:tcPr>
          <w:p w14:paraId="4B5792D6" w14:textId="6885FD7D" w:rsidR="00D724F0" w:rsidRPr="0075129F" w:rsidRDefault="00D724F0" w:rsidP="00201F04">
            <w:pPr>
              <w:spacing w:after="0" w:line="240" w:lineRule="auto"/>
              <w:jc w:val="center"/>
              <w:rPr>
                <w:rFonts w:ascii="Times New Roman" w:hAnsi="Times New Roman" w:cs="Times New Roman"/>
                <w:b/>
                <w:bCs/>
                <w:color w:val="000000" w:themeColor="text1"/>
                <w:sz w:val="24"/>
                <w:szCs w:val="24"/>
                <w:lang w:val="de-DE"/>
              </w:rPr>
            </w:pPr>
            <w:r>
              <w:rPr>
                <w:rFonts w:ascii="Times New Roman" w:hAnsi="Times New Roman" w:cs="Times New Roman"/>
                <w:b/>
                <w:bCs/>
                <w:color w:val="000000" w:themeColor="text1"/>
                <w:sz w:val="24"/>
                <w:szCs w:val="24"/>
                <w:lang w:val="de-DE"/>
              </w:rPr>
              <w:t>5</w:t>
            </w:r>
          </w:p>
        </w:tc>
        <w:tc>
          <w:tcPr>
            <w:tcW w:w="808" w:type="dxa"/>
          </w:tcPr>
          <w:p w14:paraId="79A8F49B" w14:textId="7959FD9F" w:rsidR="00D724F0" w:rsidRPr="0091658F" w:rsidRDefault="0091658F" w:rsidP="0091658F">
            <w:pPr>
              <w:spacing w:after="0" w:line="240" w:lineRule="auto"/>
              <w:jc w:val="center"/>
              <w:rPr>
                <w:rFonts w:ascii="Times New Roman" w:hAnsi="Times New Roman" w:cs="Times New Roman"/>
                <w:b/>
                <w:bCs/>
                <w:color w:val="000000" w:themeColor="text1"/>
                <w:sz w:val="24"/>
                <w:szCs w:val="24"/>
                <w:lang w:val="de-DE"/>
              </w:rPr>
            </w:pPr>
            <w:r w:rsidRPr="0091658F">
              <w:rPr>
                <w:rFonts w:ascii="Times New Roman" w:hAnsi="Times New Roman" w:cs="Times New Roman"/>
                <w:b/>
                <w:bCs/>
                <w:color w:val="000000" w:themeColor="text1"/>
                <w:sz w:val="24"/>
                <w:szCs w:val="24"/>
                <w:lang w:val="de-DE"/>
              </w:rPr>
              <w:t>5</w:t>
            </w:r>
          </w:p>
        </w:tc>
        <w:tc>
          <w:tcPr>
            <w:tcW w:w="992" w:type="dxa"/>
          </w:tcPr>
          <w:p w14:paraId="431E76D9" w14:textId="77777777" w:rsidR="00D724F0" w:rsidRPr="0075129F" w:rsidRDefault="00D724F0" w:rsidP="00201F04">
            <w:pPr>
              <w:spacing w:after="0" w:line="240" w:lineRule="auto"/>
              <w:jc w:val="both"/>
              <w:rPr>
                <w:rFonts w:ascii="Times New Roman" w:hAnsi="Times New Roman" w:cs="Times New Roman"/>
                <w:color w:val="000000" w:themeColor="text1"/>
                <w:sz w:val="24"/>
                <w:szCs w:val="24"/>
                <w:lang w:val="de-DE"/>
              </w:rPr>
            </w:pPr>
          </w:p>
        </w:tc>
        <w:tc>
          <w:tcPr>
            <w:tcW w:w="858" w:type="dxa"/>
          </w:tcPr>
          <w:p w14:paraId="1136D3CD" w14:textId="76DACE04" w:rsidR="00D724F0" w:rsidRPr="0075129F" w:rsidRDefault="00D724F0" w:rsidP="00201F04">
            <w:pPr>
              <w:spacing w:after="0" w:line="240" w:lineRule="auto"/>
              <w:jc w:val="both"/>
              <w:rPr>
                <w:rFonts w:ascii="Times New Roman" w:hAnsi="Times New Roman" w:cs="Times New Roman"/>
                <w:color w:val="000000" w:themeColor="text1"/>
                <w:sz w:val="24"/>
                <w:szCs w:val="24"/>
                <w:lang w:val="de-DE"/>
              </w:rPr>
            </w:pPr>
          </w:p>
        </w:tc>
      </w:tr>
      <w:tr w:rsidR="00E30C35" w:rsidRPr="0075129F" w14:paraId="0F6FF416" w14:textId="77777777" w:rsidTr="0026496D">
        <w:trPr>
          <w:trHeight w:val="535"/>
        </w:trPr>
        <w:tc>
          <w:tcPr>
            <w:tcW w:w="502" w:type="dxa"/>
          </w:tcPr>
          <w:p w14:paraId="1AE4AF85" w14:textId="77777777" w:rsidR="00E30C35" w:rsidRPr="0075129F" w:rsidRDefault="00E30C35" w:rsidP="00201F04">
            <w:pPr>
              <w:spacing w:after="0" w:line="240" w:lineRule="auto"/>
              <w:jc w:val="both"/>
              <w:rPr>
                <w:rFonts w:ascii="Times New Roman" w:hAnsi="Times New Roman" w:cs="Times New Roman"/>
                <w:color w:val="000000" w:themeColor="text1"/>
                <w:sz w:val="24"/>
                <w:szCs w:val="24"/>
                <w:lang w:val="de-DE"/>
              </w:rPr>
            </w:pPr>
          </w:p>
        </w:tc>
        <w:tc>
          <w:tcPr>
            <w:tcW w:w="6558" w:type="dxa"/>
          </w:tcPr>
          <w:p w14:paraId="01319CC0" w14:textId="77777777" w:rsidR="00E30C35" w:rsidRPr="0075129F" w:rsidRDefault="00E30C35" w:rsidP="00E30C35">
            <w:pPr>
              <w:spacing w:after="0" w:line="240" w:lineRule="auto"/>
              <w:jc w:val="both"/>
              <w:rPr>
                <w:rFonts w:ascii="Times New Roman" w:hAnsi="Times New Roman" w:cs="Times New Roman"/>
                <w:i/>
                <w:iCs/>
                <w:color w:val="000000" w:themeColor="text1"/>
                <w:sz w:val="24"/>
                <w:szCs w:val="24"/>
                <w:lang w:val="de-DE"/>
              </w:rPr>
            </w:pPr>
            <w:r w:rsidRPr="0075129F">
              <w:rPr>
                <w:rFonts w:ascii="Times New Roman" w:hAnsi="Times New Roman" w:cs="Times New Roman"/>
                <w:i/>
                <w:iCs/>
                <w:color w:val="000000" w:themeColor="text1"/>
                <w:sz w:val="24"/>
                <w:szCs w:val="24"/>
                <w:lang w:val="de-DE"/>
              </w:rPr>
              <w:t xml:space="preserve">+ Có công bố khoa học của người học (01 bài báo trong nước </w:t>
            </w:r>
            <w:r>
              <w:rPr>
                <w:rFonts w:ascii="Times New Roman" w:hAnsi="Times New Roman" w:cs="Times New Roman"/>
                <w:i/>
                <w:iCs/>
                <w:color w:val="000000" w:themeColor="text1"/>
                <w:sz w:val="24"/>
                <w:szCs w:val="24"/>
                <w:lang w:val="de-DE"/>
              </w:rPr>
              <w:t>2</w:t>
            </w:r>
            <w:r w:rsidRPr="0075129F">
              <w:rPr>
                <w:rFonts w:ascii="Times New Roman" w:hAnsi="Times New Roman" w:cs="Times New Roman"/>
                <w:i/>
                <w:iCs/>
                <w:color w:val="000000" w:themeColor="text1"/>
                <w:sz w:val="24"/>
                <w:szCs w:val="24"/>
                <w:lang w:val="de-DE"/>
              </w:rPr>
              <w:t xml:space="preserve"> điểm, 01 bài báo quốc tế </w:t>
            </w:r>
            <w:r>
              <w:rPr>
                <w:rFonts w:ascii="Times New Roman" w:hAnsi="Times New Roman" w:cs="Times New Roman"/>
                <w:i/>
                <w:iCs/>
                <w:color w:val="000000" w:themeColor="text1"/>
                <w:sz w:val="24"/>
                <w:szCs w:val="24"/>
                <w:lang w:val="de-DE"/>
              </w:rPr>
              <w:t>3</w:t>
            </w:r>
            <w:r w:rsidRPr="0075129F">
              <w:rPr>
                <w:rFonts w:ascii="Times New Roman" w:hAnsi="Times New Roman" w:cs="Times New Roman"/>
                <w:i/>
                <w:iCs/>
                <w:color w:val="000000" w:themeColor="text1"/>
                <w:sz w:val="24"/>
                <w:szCs w:val="24"/>
                <w:lang w:val="de-DE"/>
              </w:rPr>
              <w:t xml:space="preserve"> điểm)</w:t>
            </w:r>
          </w:p>
          <w:p w14:paraId="522E3B16" w14:textId="6B1BD7D5" w:rsidR="00E30C35" w:rsidRPr="00E30C35" w:rsidRDefault="00E30C35" w:rsidP="00201F04">
            <w:pPr>
              <w:spacing w:after="0" w:line="240" w:lineRule="auto"/>
              <w:jc w:val="both"/>
              <w:rPr>
                <w:rFonts w:ascii="Times New Roman" w:hAnsi="Times New Roman" w:cs="Times New Roman"/>
                <w:i/>
                <w:iCs/>
                <w:color w:val="000000" w:themeColor="text1"/>
                <w:sz w:val="24"/>
                <w:szCs w:val="24"/>
                <w:lang w:val="de-DE"/>
              </w:rPr>
            </w:pPr>
            <w:r w:rsidRPr="0075129F">
              <w:rPr>
                <w:rFonts w:ascii="Times New Roman" w:hAnsi="Times New Roman" w:cs="Times New Roman"/>
                <w:i/>
                <w:iCs/>
                <w:color w:val="000000" w:themeColor="text1"/>
                <w:sz w:val="24"/>
                <w:szCs w:val="24"/>
                <w:lang w:val="de-DE"/>
              </w:rPr>
              <w:t xml:space="preserve">+ Có giải thưởng NCKH từ giải Ba trở lên của người học (Cấp Bộ: </w:t>
            </w:r>
            <w:r>
              <w:rPr>
                <w:rFonts w:ascii="Times New Roman" w:hAnsi="Times New Roman" w:cs="Times New Roman"/>
                <w:i/>
                <w:iCs/>
                <w:color w:val="000000" w:themeColor="text1"/>
                <w:sz w:val="24"/>
                <w:szCs w:val="24"/>
                <w:lang w:val="de-DE"/>
              </w:rPr>
              <w:t>3</w:t>
            </w:r>
            <w:r w:rsidRPr="0075129F">
              <w:rPr>
                <w:rFonts w:ascii="Times New Roman" w:hAnsi="Times New Roman" w:cs="Times New Roman"/>
                <w:i/>
                <w:iCs/>
                <w:color w:val="000000" w:themeColor="text1"/>
                <w:sz w:val="24"/>
                <w:szCs w:val="24"/>
                <w:lang w:val="de-DE"/>
              </w:rPr>
              <w:t xml:space="preserve"> điểm, Cấp trường: </w:t>
            </w:r>
            <w:r>
              <w:rPr>
                <w:rFonts w:ascii="Times New Roman" w:hAnsi="Times New Roman" w:cs="Times New Roman"/>
                <w:i/>
                <w:iCs/>
                <w:color w:val="000000" w:themeColor="text1"/>
                <w:sz w:val="24"/>
                <w:szCs w:val="24"/>
                <w:lang w:val="de-DE"/>
              </w:rPr>
              <w:t>2</w:t>
            </w:r>
            <w:r w:rsidRPr="0075129F">
              <w:rPr>
                <w:rFonts w:ascii="Times New Roman" w:hAnsi="Times New Roman" w:cs="Times New Roman"/>
                <w:i/>
                <w:iCs/>
                <w:color w:val="000000" w:themeColor="text1"/>
                <w:sz w:val="24"/>
                <w:szCs w:val="24"/>
                <w:lang w:val="de-DE"/>
              </w:rPr>
              <w:t>.</w:t>
            </w:r>
          </w:p>
        </w:tc>
        <w:tc>
          <w:tcPr>
            <w:tcW w:w="893" w:type="dxa"/>
          </w:tcPr>
          <w:p w14:paraId="529D968E" w14:textId="77777777" w:rsidR="00E30C35" w:rsidRDefault="00E30C35" w:rsidP="00201F04">
            <w:pPr>
              <w:spacing w:after="0" w:line="240" w:lineRule="auto"/>
              <w:jc w:val="center"/>
              <w:rPr>
                <w:rFonts w:ascii="Times New Roman" w:hAnsi="Times New Roman" w:cs="Times New Roman"/>
                <w:b/>
                <w:bCs/>
                <w:color w:val="000000" w:themeColor="text1"/>
                <w:sz w:val="24"/>
                <w:szCs w:val="24"/>
                <w:lang w:val="de-DE"/>
              </w:rPr>
            </w:pPr>
          </w:p>
        </w:tc>
        <w:tc>
          <w:tcPr>
            <w:tcW w:w="808" w:type="dxa"/>
          </w:tcPr>
          <w:p w14:paraId="02A59E15" w14:textId="77777777" w:rsidR="00E30C35" w:rsidRPr="0075129F" w:rsidRDefault="00E30C35" w:rsidP="00201F04">
            <w:pPr>
              <w:spacing w:after="0" w:line="240" w:lineRule="auto"/>
              <w:jc w:val="both"/>
              <w:rPr>
                <w:rFonts w:ascii="Times New Roman" w:hAnsi="Times New Roman" w:cs="Times New Roman"/>
                <w:color w:val="000000" w:themeColor="text1"/>
                <w:sz w:val="24"/>
                <w:szCs w:val="24"/>
                <w:lang w:val="de-DE"/>
              </w:rPr>
            </w:pPr>
          </w:p>
        </w:tc>
        <w:tc>
          <w:tcPr>
            <w:tcW w:w="992" w:type="dxa"/>
          </w:tcPr>
          <w:p w14:paraId="26AE2C99" w14:textId="77777777" w:rsidR="00E30C35" w:rsidRPr="0075129F" w:rsidRDefault="00E30C35" w:rsidP="00201F04">
            <w:pPr>
              <w:spacing w:after="0" w:line="240" w:lineRule="auto"/>
              <w:jc w:val="both"/>
              <w:rPr>
                <w:rFonts w:ascii="Times New Roman" w:hAnsi="Times New Roman" w:cs="Times New Roman"/>
                <w:color w:val="000000" w:themeColor="text1"/>
                <w:sz w:val="24"/>
                <w:szCs w:val="24"/>
                <w:lang w:val="de-DE"/>
              </w:rPr>
            </w:pPr>
          </w:p>
        </w:tc>
        <w:tc>
          <w:tcPr>
            <w:tcW w:w="858" w:type="dxa"/>
          </w:tcPr>
          <w:p w14:paraId="02F1C06E" w14:textId="77777777" w:rsidR="00E30C35" w:rsidRPr="0075129F" w:rsidRDefault="00E30C35" w:rsidP="00201F04">
            <w:pPr>
              <w:spacing w:after="0" w:line="240" w:lineRule="auto"/>
              <w:jc w:val="both"/>
              <w:rPr>
                <w:rFonts w:ascii="Times New Roman" w:hAnsi="Times New Roman" w:cs="Times New Roman"/>
                <w:color w:val="000000" w:themeColor="text1"/>
                <w:sz w:val="24"/>
                <w:szCs w:val="24"/>
                <w:lang w:val="de-DE"/>
              </w:rPr>
            </w:pPr>
          </w:p>
        </w:tc>
      </w:tr>
      <w:tr w:rsidR="00D724F0" w:rsidRPr="0075129F" w14:paraId="5C2902F7" w14:textId="77777777" w:rsidTr="0026496D">
        <w:trPr>
          <w:trHeight w:val="1181"/>
        </w:trPr>
        <w:tc>
          <w:tcPr>
            <w:tcW w:w="502" w:type="dxa"/>
            <w:vMerge w:val="restart"/>
          </w:tcPr>
          <w:p w14:paraId="68024271" w14:textId="77777777" w:rsidR="00D724F0" w:rsidRPr="0075129F" w:rsidRDefault="00D724F0" w:rsidP="00201F04">
            <w:pPr>
              <w:spacing w:after="0" w:line="240" w:lineRule="auto"/>
              <w:jc w:val="both"/>
              <w:rPr>
                <w:rFonts w:ascii="Times New Roman" w:hAnsi="Times New Roman" w:cs="Times New Roman"/>
                <w:color w:val="000000" w:themeColor="text1"/>
                <w:sz w:val="24"/>
                <w:szCs w:val="24"/>
                <w:lang w:val="de-DE"/>
              </w:rPr>
            </w:pPr>
          </w:p>
        </w:tc>
        <w:tc>
          <w:tcPr>
            <w:tcW w:w="6558" w:type="dxa"/>
          </w:tcPr>
          <w:p w14:paraId="3FD0C07C" w14:textId="059AFE05" w:rsidR="00D724F0" w:rsidRPr="0075129F" w:rsidRDefault="00D724F0" w:rsidP="00201F04">
            <w:pPr>
              <w:spacing w:after="0" w:line="240" w:lineRule="auto"/>
              <w:jc w:val="both"/>
              <w:rPr>
                <w:rFonts w:ascii="Times New Roman" w:hAnsi="Times New Roman" w:cs="Times New Roman"/>
                <w:i/>
                <w:iCs/>
                <w:color w:val="000000" w:themeColor="text1"/>
                <w:sz w:val="24"/>
                <w:szCs w:val="24"/>
                <w:lang w:val="de-DE"/>
              </w:rPr>
            </w:pPr>
            <w:r w:rsidRPr="0075129F">
              <w:rPr>
                <w:rFonts w:ascii="Times New Roman" w:hAnsi="Times New Roman" w:cs="Times New Roman"/>
                <w:i/>
                <w:iCs/>
                <w:color w:val="000000" w:themeColor="text1"/>
                <w:sz w:val="24"/>
                <w:szCs w:val="24"/>
                <w:lang w:val="de-DE"/>
              </w:rPr>
              <w:t xml:space="preserve">+ Có ít nhất </w:t>
            </w:r>
            <w:r>
              <w:rPr>
                <w:rFonts w:ascii="Times New Roman" w:hAnsi="Times New Roman" w:cs="Times New Roman"/>
                <w:i/>
                <w:iCs/>
                <w:color w:val="000000" w:themeColor="text1"/>
                <w:sz w:val="24"/>
                <w:szCs w:val="24"/>
                <w:lang w:val="de-DE"/>
              </w:rPr>
              <w:t>2</w:t>
            </w:r>
            <w:r w:rsidRPr="0075129F">
              <w:rPr>
                <w:rFonts w:ascii="Times New Roman" w:hAnsi="Times New Roman" w:cs="Times New Roman"/>
                <w:i/>
                <w:iCs/>
                <w:color w:val="000000" w:themeColor="text1"/>
                <w:sz w:val="24"/>
                <w:szCs w:val="24"/>
                <w:lang w:val="de-DE"/>
              </w:rPr>
              <w:t>% số người học có báo cáo tại các Seminar NCKH</w:t>
            </w:r>
            <w:r>
              <w:rPr>
                <w:rFonts w:ascii="Times New Roman" w:hAnsi="Times New Roman" w:cs="Times New Roman"/>
                <w:i/>
                <w:iCs/>
                <w:color w:val="000000" w:themeColor="text1"/>
                <w:sz w:val="24"/>
                <w:szCs w:val="24"/>
                <w:lang w:val="de-DE"/>
              </w:rPr>
              <w:t xml:space="preserve"> (2 điểm)</w:t>
            </w:r>
          </w:p>
          <w:p w14:paraId="39BBD300" w14:textId="43AC3845" w:rsidR="00D724F0" w:rsidRPr="0075129F" w:rsidRDefault="00D724F0" w:rsidP="00201F04">
            <w:pPr>
              <w:spacing w:after="0" w:line="240" w:lineRule="auto"/>
              <w:jc w:val="both"/>
              <w:rPr>
                <w:rFonts w:ascii="Times New Roman" w:hAnsi="Times New Roman" w:cs="Times New Roman"/>
                <w:i/>
                <w:iCs/>
                <w:color w:val="000000" w:themeColor="text1"/>
                <w:sz w:val="24"/>
                <w:szCs w:val="24"/>
                <w:lang w:val="de-DE"/>
              </w:rPr>
            </w:pPr>
            <w:r w:rsidRPr="0075129F">
              <w:rPr>
                <w:rFonts w:ascii="Times New Roman" w:hAnsi="Times New Roman" w:cs="Times New Roman"/>
                <w:i/>
                <w:iCs/>
                <w:color w:val="000000" w:themeColor="text1"/>
                <w:sz w:val="24"/>
                <w:szCs w:val="24"/>
                <w:lang w:val="de-DE"/>
              </w:rPr>
              <w:t xml:space="preserve">+ Có hội nghị, hội thảo </w:t>
            </w:r>
            <w:r>
              <w:rPr>
                <w:rFonts w:ascii="Times New Roman" w:hAnsi="Times New Roman" w:cs="Times New Roman"/>
                <w:i/>
                <w:iCs/>
                <w:color w:val="000000" w:themeColor="text1"/>
                <w:sz w:val="24"/>
                <w:szCs w:val="24"/>
                <w:lang w:val="de-DE"/>
              </w:rPr>
              <w:t>khoa học</w:t>
            </w:r>
            <w:r w:rsidRPr="0075129F">
              <w:rPr>
                <w:rFonts w:ascii="Times New Roman" w:hAnsi="Times New Roman" w:cs="Times New Roman"/>
                <w:i/>
                <w:iCs/>
                <w:color w:val="000000" w:themeColor="text1"/>
                <w:sz w:val="24"/>
                <w:szCs w:val="24"/>
                <w:lang w:val="de-DE"/>
              </w:rPr>
              <w:t xml:space="preserve"> có sự tham gia của người học (tham gia </w:t>
            </w:r>
            <w:r>
              <w:rPr>
                <w:rFonts w:ascii="Times New Roman" w:hAnsi="Times New Roman" w:cs="Times New Roman"/>
                <w:i/>
                <w:iCs/>
                <w:color w:val="000000" w:themeColor="text1"/>
                <w:sz w:val="24"/>
                <w:szCs w:val="24"/>
                <w:lang w:val="de-DE"/>
              </w:rPr>
              <w:t>1</w:t>
            </w:r>
            <w:r w:rsidRPr="0075129F">
              <w:rPr>
                <w:rFonts w:ascii="Times New Roman" w:hAnsi="Times New Roman" w:cs="Times New Roman"/>
                <w:i/>
                <w:iCs/>
                <w:color w:val="000000" w:themeColor="text1"/>
                <w:sz w:val="24"/>
                <w:szCs w:val="24"/>
                <w:lang w:val="de-DE"/>
              </w:rPr>
              <w:t xml:space="preserve"> điểm, có báo cáo </w:t>
            </w:r>
            <w:r>
              <w:rPr>
                <w:rFonts w:ascii="Times New Roman" w:hAnsi="Times New Roman" w:cs="Times New Roman"/>
                <w:i/>
                <w:iCs/>
                <w:color w:val="000000" w:themeColor="text1"/>
                <w:sz w:val="24"/>
                <w:szCs w:val="24"/>
                <w:lang w:val="de-DE"/>
              </w:rPr>
              <w:t>2</w:t>
            </w:r>
            <w:r w:rsidRPr="0075129F">
              <w:rPr>
                <w:rFonts w:ascii="Times New Roman" w:hAnsi="Times New Roman" w:cs="Times New Roman"/>
                <w:i/>
                <w:iCs/>
                <w:color w:val="000000" w:themeColor="text1"/>
                <w:sz w:val="24"/>
                <w:szCs w:val="24"/>
                <w:lang w:val="de-DE"/>
              </w:rPr>
              <w:t xml:space="preserve"> điểm)</w:t>
            </w:r>
          </w:p>
        </w:tc>
        <w:tc>
          <w:tcPr>
            <w:tcW w:w="893" w:type="dxa"/>
          </w:tcPr>
          <w:p w14:paraId="759A7AB1" w14:textId="598DDC39" w:rsidR="00D724F0" w:rsidRPr="0075129F" w:rsidRDefault="00D724F0" w:rsidP="0078595B">
            <w:pPr>
              <w:spacing w:after="0" w:line="240" w:lineRule="auto"/>
              <w:rPr>
                <w:rFonts w:ascii="Times New Roman" w:hAnsi="Times New Roman" w:cs="Times New Roman"/>
                <w:i/>
                <w:iCs/>
                <w:color w:val="000000" w:themeColor="text1"/>
                <w:sz w:val="24"/>
                <w:szCs w:val="24"/>
                <w:lang w:val="de-DE"/>
              </w:rPr>
            </w:pPr>
          </w:p>
        </w:tc>
        <w:tc>
          <w:tcPr>
            <w:tcW w:w="808" w:type="dxa"/>
          </w:tcPr>
          <w:p w14:paraId="4261D462" w14:textId="77777777" w:rsidR="00D724F0" w:rsidRPr="0075129F" w:rsidRDefault="00D724F0" w:rsidP="00201F04">
            <w:pPr>
              <w:spacing w:after="0" w:line="240" w:lineRule="auto"/>
              <w:jc w:val="both"/>
              <w:rPr>
                <w:rFonts w:ascii="Times New Roman" w:hAnsi="Times New Roman" w:cs="Times New Roman"/>
                <w:color w:val="000000" w:themeColor="text1"/>
                <w:sz w:val="24"/>
                <w:szCs w:val="24"/>
                <w:lang w:val="de-DE"/>
              </w:rPr>
            </w:pPr>
          </w:p>
        </w:tc>
        <w:tc>
          <w:tcPr>
            <w:tcW w:w="992" w:type="dxa"/>
          </w:tcPr>
          <w:p w14:paraId="33B7397C" w14:textId="77777777" w:rsidR="00D724F0" w:rsidRPr="0075129F" w:rsidRDefault="00D724F0" w:rsidP="00201F04">
            <w:pPr>
              <w:spacing w:after="0" w:line="240" w:lineRule="auto"/>
              <w:jc w:val="both"/>
              <w:rPr>
                <w:rFonts w:ascii="Times New Roman" w:hAnsi="Times New Roman" w:cs="Times New Roman"/>
                <w:color w:val="000000" w:themeColor="text1"/>
                <w:sz w:val="24"/>
                <w:szCs w:val="24"/>
                <w:lang w:val="de-DE"/>
              </w:rPr>
            </w:pPr>
          </w:p>
        </w:tc>
        <w:tc>
          <w:tcPr>
            <w:tcW w:w="858" w:type="dxa"/>
          </w:tcPr>
          <w:p w14:paraId="0D9D072D" w14:textId="7F5D273D" w:rsidR="00D724F0" w:rsidRPr="0075129F" w:rsidRDefault="00D724F0" w:rsidP="00201F04">
            <w:pPr>
              <w:spacing w:after="0" w:line="240" w:lineRule="auto"/>
              <w:jc w:val="both"/>
              <w:rPr>
                <w:rFonts w:ascii="Times New Roman" w:hAnsi="Times New Roman" w:cs="Times New Roman"/>
                <w:color w:val="000000" w:themeColor="text1"/>
                <w:sz w:val="24"/>
                <w:szCs w:val="24"/>
                <w:lang w:val="de-DE"/>
              </w:rPr>
            </w:pPr>
          </w:p>
        </w:tc>
      </w:tr>
      <w:tr w:rsidR="00D724F0" w:rsidRPr="0075129F" w14:paraId="74B66955" w14:textId="77777777" w:rsidTr="0026496D">
        <w:tc>
          <w:tcPr>
            <w:tcW w:w="502" w:type="dxa"/>
            <w:vMerge/>
          </w:tcPr>
          <w:p w14:paraId="5F9CC5C4" w14:textId="77777777" w:rsidR="00D724F0" w:rsidRPr="0075129F" w:rsidRDefault="00D724F0" w:rsidP="00201F04">
            <w:pPr>
              <w:spacing w:after="0" w:line="240" w:lineRule="auto"/>
              <w:jc w:val="both"/>
              <w:rPr>
                <w:rFonts w:ascii="Times New Roman" w:hAnsi="Times New Roman" w:cs="Times New Roman"/>
                <w:color w:val="000000" w:themeColor="text1"/>
                <w:sz w:val="24"/>
                <w:szCs w:val="24"/>
                <w:lang w:val="de-DE"/>
              </w:rPr>
            </w:pPr>
          </w:p>
        </w:tc>
        <w:tc>
          <w:tcPr>
            <w:tcW w:w="6558" w:type="dxa"/>
          </w:tcPr>
          <w:p w14:paraId="1C5BD476" w14:textId="273C727E" w:rsidR="00D724F0" w:rsidRPr="0075129F" w:rsidRDefault="00D724F0" w:rsidP="00201F04">
            <w:pPr>
              <w:spacing w:after="0" w:line="240" w:lineRule="auto"/>
              <w:jc w:val="both"/>
              <w:rPr>
                <w:rFonts w:ascii="Times New Roman" w:hAnsi="Times New Roman" w:cs="Times New Roman"/>
                <w:i/>
                <w:iCs/>
                <w:color w:val="000000" w:themeColor="text1"/>
                <w:sz w:val="24"/>
                <w:szCs w:val="24"/>
                <w:lang w:val="de-DE"/>
              </w:rPr>
            </w:pPr>
            <w:r w:rsidRPr="0075129F">
              <w:rPr>
                <w:rFonts w:ascii="Times New Roman" w:hAnsi="Times New Roman" w:cs="Times New Roman"/>
                <w:i/>
                <w:iCs/>
                <w:color w:val="000000" w:themeColor="text1"/>
                <w:sz w:val="24"/>
                <w:szCs w:val="24"/>
                <w:lang w:val="de-DE"/>
              </w:rPr>
              <w:t>- Chưa có sinh viên có các hoạt động NCKH như trên (trừ 2 điểm)</w:t>
            </w:r>
          </w:p>
        </w:tc>
        <w:tc>
          <w:tcPr>
            <w:tcW w:w="893" w:type="dxa"/>
          </w:tcPr>
          <w:p w14:paraId="09F267B2" w14:textId="77777777" w:rsidR="00D724F0" w:rsidRPr="0075129F" w:rsidRDefault="00D724F0" w:rsidP="00201F04">
            <w:pPr>
              <w:spacing w:after="0" w:line="240" w:lineRule="auto"/>
              <w:jc w:val="center"/>
              <w:rPr>
                <w:rFonts w:ascii="Times New Roman" w:hAnsi="Times New Roman" w:cs="Times New Roman"/>
                <w:color w:val="000000" w:themeColor="text1"/>
                <w:sz w:val="24"/>
                <w:szCs w:val="24"/>
                <w:lang w:val="de-DE"/>
              </w:rPr>
            </w:pPr>
          </w:p>
        </w:tc>
        <w:tc>
          <w:tcPr>
            <w:tcW w:w="808" w:type="dxa"/>
          </w:tcPr>
          <w:p w14:paraId="3380CD50" w14:textId="77777777" w:rsidR="00D724F0" w:rsidRPr="0075129F" w:rsidRDefault="00D724F0" w:rsidP="00201F04">
            <w:pPr>
              <w:spacing w:after="0" w:line="240" w:lineRule="auto"/>
              <w:jc w:val="both"/>
              <w:rPr>
                <w:rFonts w:ascii="Times New Roman" w:hAnsi="Times New Roman" w:cs="Times New Roman"/>
                <w:color w:val="000000" w:themeColor="text1"/>
                <w:sz w:val="24"/>
                <w:szCs w:val="24"/>
                <w:lang w:val="de-DE"/>
              </w:rPr>
            </w:pPr>
          </w:p>
        </w:tc>
        <w:tc>
          <w:tcPr>
            <w:tcW w:w="992" w:type="dxa"/>
          </w:tcPr>
          <w:p w14:paraId="5FE12D14" w14:textId="77777777" w:rsidR="00D724F0" w:rsidRPr="0075129F" w:rsidRDefault="00D724F0" w:rsidP="00201F04">
            <w:pPr>
              <w:spacing w:after="0" w:line="240" w:lineRule="auto"/>
              <w:jc w:val="both"/>
              <w:rPr>
                <w:rFonts w:ascii="Times New Roman" w:hAnsi="Times New Roman" w:cs="Times New Roman"/>
                <w:color w:val="000000" w:themeColor="text1"/>
                <w:sz w:val="24"/>
                <w:szCs w:val="24"/>
                <w:lang w:val="de-DE"/>
              </w:rPr>
            </w:pPr>
          </w:p>
        </w:tc>
        <w:tc>
          <w:tcPr>
            <w:tcW w:w="858" w:type="dxa"/>
          </w:tcPr>
          <w:p w14:paraId="1DC39EF9" w14:textId="7FA45F19" w:rsidR="00D724F0" w:rsidRPr="0075129F" w:rsidRDefault="00D724F0" w:rsidP="00201F04">
            <w:pPr>
              <w:spacing w:after="0" w:line="240" w:lineRule="auto"/>
              <w:jc w:val="both"/>
              <w:rPr>
                <w:rFonts w:ascii="Times New Roman" w:hAnsi="Times New Roman" w:cs="Times New Roman"/>
                <w:color w:val="000000" w:themeColor="text1"/>
                <w:sz w:val="24"/>
                <w:szCs w:val="24"/>
                <w:lang w:val="de-DE"/>
              </w:rPr>
            </w:pPr>
          </w:p>
        </w:tc>
      </w:tr>
      <w:tr w:rsidR="00D724F0" w:rsidRPr="0075129F" w14:paraId="64CCDF52" w14:textId="7AA4FA88" w:rsidTr="0026496D">
        <w:tc>
          <w:tcPr>
            <w:tcW w:w="502" w:type="dxa"/>
          </w:tcPr>
          <w:p w14:paraId="4E4D36C8" w14:textId="6476066C" w:rsidR="00D724F0" w:rsidRPr="0075129F" w:rsidRDefault="00D724F0" w:rsidP="00201F04">
            <w:pPr>
              <w:tabs>
                <w:tab w:val="left" w:pos="256"/>
                <w:tab w:val="left" w:pos="316"/>
              </w:tabs>
              <w:spacing w:after="0" w:line="240" w:lineRule="auto"/>
              <w:jc w:val="both"/>
              <w:rPr>
                <w:rFonts w:ascii="Times New Roman" w:hAnsi="Times New Roman" w:cs="Times New Roman"/>
                <w:color w:val="000000" w:themeColor="text1"/>
                <w:spacing w:val="-4"/>
                <w:sz w:val="24"/>
                <w:szCs w:val="24"/>
              </w:rPr>
            </w:pPr>
            <w:r w:rsidRPr="0075129F">
              <w:rPr>
                <w:rFonts w:ascii="Times New Roman" w:hAnsi="Times New Roman" w:cs="Times New Roman"/>
                <w:color w:val="000000" w:themeColor="text1"/>
                <w:spacing w:val="-4"/>
                <w:sz w:val="24"/>
                <w:szCs w:val="24"/>
              </w:rPr>
              <w:t>3.3</w:t>
            </w:r>
          </w:p>
        </w:tc>
        <w:tc>
          <w:tcPr>
            <w:tcW w:w="6558" w:type="dxa"/>
          </w:tcPr>
          <w:p w14:paraId="3DD9C2BA" w14:textId="091CD2E7" w:rsidR="00D724F0" w:rsidRPr="0075129F" w:rsidRDefault="00D724F0" w:rsidP="00201F04">
            <w:pPr>
              <w:tabs>
                <w:tab w:val="left" w:pos="256"/>
                <w:tab w:val="left" w:pos="316"/>
              </w:tabs>
              <w:spacing w:after="0" w:line="240" w:lineRule="auto"/>
              <w:jc w:val="both"/>
              <w:rPr>
                <w:rFonts w:ascii="Times New Roman" w:hAnsi="Times New Roman" w:cs="Times New Roman"/>
                <w:color w:val="000000" w:themeColor="text1"/>
                <w:sz w:val="24"/>
                <w:szCs w:val="24"/>
              </w:rPr>
            </w:pPr>
            <w:r w:rsidRPr="0075129F">
              <w:rPr>
                <w:rFonts w:ascii="Times New Roman" w:hAnsi="Times New Roman" w:cs="Times New Roman"/>
                <w:color w:val="000000" w:themeColor="text1"/>
                <w:spacing w:val="-4"/>
                <w:sz w:val="24"/>
                <w:szCs w:val="24"/>
              </w:rPr>
              <w:t>Tổ chức</w:t>
            </w:r>
            <w:r>
              <w:rPr>
                <w:rFonts w:ascii="Times New Roman" w:hAnsi="Times New Roman" w:cs="Times New Roman"/>
                <w:color w:val="000000" w:themeColor="text1"/>
                <w:spacing w:val="-4"/>
                <w:sz w:val="24"/>
                <w:szCs w:val="24"/>
              </w:rPr>
              <w:t xml:space="preserve"> thường xuyên</w:t>
            </w:r>
            <w:r w:rsidRPr="0075129F">
              <w:rPr>
                <w:rFonts w:ascii="Times New Roman" w:hAnsi="Times New Roman" w:cs="Times New Roman"/>
                <w:color w:val="000000" w:themeColor="text1"/>
                <w:spacing w:val="-4"/>
                <w:sz w:val="24"/>
                <w:szCs w:val="24"/>
              </w:rPr>
              <w:t xml:space="preserve"> các hội nghị, hội thảo,</w:t>
            </w:r>
            <w:r>
              <w:rPr>
                <w:rFonts w:ascii="Times New Roman" w:hAnsi="Times New Roman" w:cs="Times New Roman"/>
                <w:color w:val="000000" w:themeColor="text1"/>
                <w:spacing w:val="-4"/>
                <w:sz w:val="24"/>
                <w:szCs w:val="24"/>
              </w:rPr>
              <w:t xml:space="preserve"> seminar</w:t>
            </w:r>
            <w:r w:rsidRPr="0075129F">
              <w:rPr>
                <w:rFonts w:ascii="Times New Roman" w:hAnsi="Times New Roman" w:cs="Times New Roman"/>
                <w:color w:val="000000" w:themeColor="text1"/>
                <w:spacing w:val="-4"/>
                <w:sz w:val="24"/>
                <w:szCs w:val="24"/>
              </w:rPr>
              <w:t xml:space="preserve"> sáng kiến kinh nghiệm, báo cáo các kết quả về NCKH</w:t>
            </w:r>
          </w:p>
        </w:tc>
        <w:tc>
          <w:tcPr>
            <w:tcW w:w="893" w:type="dxa"/>
          </w:tcPr>
          <w:p w14:paraId="66101FB4" w14:textId="270CD838" w:rsidR="00D724F0" w:rsidRPr="0075129F" w:rsidRDefault="00D724F0" w:rsidP="00201F04">
            <w:pPr>
              <w:tabs>
                <w:tab w:val="left" w:pos="256"/>
                <w:tab w:val="left" w:pos="316"/>
              </w:tabs>
              <w:spacing w:after="0" w:line="240" w:lineRule="auto"/>
              <w:jc w:val="center"/>
              <w:rPr>
                <w:rFonts w:ascii="Times New Roman" w:hAnsi="Times New Roman" w:cs="Times New Roman"/>
                <w:b/>
                <w:bCs/>
                <w:color w:val="000000" w:themeColor="text1"/>
                <w:spacing w:val="-4"/>
                <w:sz w:val="24"/>
                <w:szCs w:val="24"/>
              </w:rPr>
            </w:pPr>
            <w:r>
              <w:rPr>
                <w:rFonts w:ascii="Times New Roman" w:hAnsi="Times New Roman" w:cs="Times New Roman"/>
                <w:b/>
                <w:bCs/>
                <w:color w:val="000000" w:themeColor="text1"/>
                <w:spacing w:val="-4"/>
                <w:sz w:val="24"/>
                <w:szCs w:val="24"/>
              </w:rPr>
              <w:t>3</w:t>
            </w:r>
          </w:p>
        </w:tc>
        <w:tc>
          <w:tcPr>
            <w:tcW w:w="808" w:type="dxa"/>
          </w:tcPr>
          <w:p w14:paraId="139D16D5" w14:textId="605DC9DC" w:rsidR="00D724F0" w:rsidRPr="0075129F" w:rsidRDefault="00FB633E" w:rsidP="00201F04">
            <w:pPr>
              <w:tabs>
                <w:tab w:val="left" w:pos="256"/>
                <w:tab w:val="left" w:pos="316"/>
              </w:tabs>
              <w:spacing w:after="0" w:line="240" w:lineRule="auto"/>
              <w:jc w:val="both"/>
              <w:rPr>
                <w:rFonts w:ascii="Times New Roman" w:hAnsi="Times New Roman" w:cs="Times New Roman"/>
                <w:color w:val="000000" w:themeColor="text1"/>
                <w:spacing w:val="-4"/>
                <w:sz w:val="24"/>
                <w:szCs w:val="24"/>
              </w:rPr>
            </w:pPr>
            <w:r>
              <w:rPr>
                <w:rFonts w:ascii="Times New Roman" w:hAnsi="Times New Roman" w:cs="Times New Roman"/>
                <w:color w:val="000000" w:themeColor="text1"/>
                <w:spacing w:val="-4"/>
                <w:sz w:val="24"/>
                <w:szCs w:val="24"/>
              </w:rPr>
              <w:t xml:space="preserve">      2</w:t>
            </w:r>
          </w:p>
        </w:tc>
        <w:tc>
          <w:tcPr>
            <w:tcW w:w="992" w:type="dxa"/>
          </w:tcPr>
          <w:p w14:paraId="7AB8B5DE" w14:textId="77777777" w:rsidR="00D724F0" w:rsidRPr="0075129F" w:rsidRDefault="00D724F0" w:rsidP="00201F04">
            <w:pPr>
              <w:tabs>
                <w:tab w:val="left" w:pos="256"/>
                <w:tab w:val="left" w:pos="316"/>
              </w:tabs>
              <w:spacing w:after="0" w:line="240" w:lineRule="auto"/>
              <w:jc w:val="both"/>
              <w:rPr>
                <w:rFonts w:ascii="Times New Roman" w:hAnsi="Times New Roman" w:cs="Times New Roman"/>
                <w:color w:val="000000" w:themeColor="text1"/>
                <w:spacing w:val="-4"/>
                <w:sz w:val="24"/>
                <w:szCs w:val="24"/>
              </w:rPr>
            </w:pPr>
          </w:p>
        </w:tc>
        <w:tc>
          <w:tcPr>
            <w:tcW w:w="858" w:type="dxa"/>
          </w:tcPr>
          <w:p w14:paraId="262C393B" w14:textId="1A2AE5A5" w:rsidR="00D724F0" w:rsidRPr="0075129F" w:rsidRDefault="00D724F0" w:rsidP="00201F04">
            <w:pPr>
              <w:tabs>
                <w:tab w:val="left" w:pos="256"/>
                <w:tab w:val="left" w:pos="316"/>
              </w:tabs>
              <w:spacing w:after="0" w:line="240" w:lineRule="auto"/>
              <w:jc w:val="both"/>
              <w:rPr>
                <w:rFonts w:ascii="Times New Roman" w:hAnsi="Times New Roman" w:cs="Times New Roman"/>
                <w:color w:val="000000" w:themeColor="text1"/>
                <w:spacing w:val="-4"/>
                <w:sz w:val="24"/>
                <w:szCs w:val="24"/>
              </w:rPr>
            </w:pPr>
          </w:p>
        </w:tc>
      </w:tr>
      <w:tr w:rsidR="00D724F0" w:rsidRPr="0075129F" w14:paraId="2435A724" w14:textId="5EA7A4AF" w:rsidTr="0026496D">
        <w:tc>
          <w:tcPr>
            <w:tcW w:w="502" w:type="dxa"/>
          </w:tcPr>
          <w:p w14:paraId="584A7D4A" w14:textId="082A19B0" w:rsidR="00D724F0" w:rsidRPr="0075129F" w:rsidRDefault="00D724F0" w:rsidP="00201F04">
            <w:pPr>
              <w:pStyle w:val="BodyText"/>
              <w:rPr>
                <w:color w:val="000000" w:themeColor="text1"/>
              </w:rPr>
            </w:pPr>
            <w:r w:rsidRPr="0075129F">
              <w:rPr>
                <w:color w:val="000000" w:themeColor="text1"/>
              </w:rPr>
              <w:t>4.</w:t>
            </w:r>
          </w:p>
        </w:tc>
        <w:tc>
          <w:tcPr>
            <w:tcW w:w="6558" w:type="dxa"/>
          </w:tcPr>
          <w:p w14:paraId="0AB15F4F" w14:textId="61229E91" w:rsidR="00D724F0" w:rsidRPr="0075129F" w:rsidRDefault="00D724F0" w:rsidP="00201F04">
            <w:pPr>
              <w:pStyle w:val="BodyText"/>
              <w:rPr>
                <w:color w:val="000000" w:themeColor="text1"/>
              </w:rPr>
            </w:pPr>
            <w:r w:rsidRPr="0075129F">
              <w:rPr>
                <w:color w:val="000000" w:themeColor="text1"/>
              </w:rPr>
              <w:t>Công tác phát triển đội ngũ</w:t>
            </w:r>
          </w:p>
        </w:tc>
        <w:tc>
          <w:tcPr>
            <w:tcW w:w="893" w:type="dxa"/>
          </w:tcPr>
          <w:p w14:paraId="51A2199D" w14:textId="2A160BB4" w:rsidR="00D724F0" w:rsidRPr="0075129F" w:rsidRDefault="00D724F0" w:rsidP="00201F04">
            <w:pPr>
              <w:pStyle w:val="BodyText"/>
              <w:jc w:val="center"/>
              <w:rPr>
                <w:color w:val="000000" w:themeColor="text1"/>
              </w:rPr>
            </w:pPr>
            <w:r w:rsidRPr="0075129F">
              <w:rPr>
                <w:color w:val="000000" w:themeColor="text1"/>
              </w:rPr>
              <w:t>1</w:t>
            </w:r>
            <w:r w:rsidR="00BF6037">
              <w:rPr>
                <w:color w:val="000000" w:themeColor="text1"/>
              </w:rPr>
              <w:t>5</w:t>
            </w:r>
          </w:p>
        </w:tc>
        <w:tc>
          <w:tcPr>
            <w:tcW w:w="808" w:type="dxa"/>
          </w:tcPr>
          <w:p w14:paraId="52BD738D" w14:textId="53092F49" w:rsidR="00D724F0" w:rsidRPr="0075129F" w:rsidRDefault="003C74DD" w:rsidP="00ED7E75">
            <w:pPr>
              <w:pStyle w:val="BodyText"/>
              <w:jc w:val="center"/>
              <w:rPr>
                <w:color w:val="000000" w:themeColor="text1"/>
              </w:rPr>
            </w:pPr>
            <w:r w:rsidRPr="003C74DD">
              <w:rPr>
                <w:color w:val="000000" w:themeColor="text1"/>
                <w:highlight w:val="yellow"/>
              </w:rPr>
              <w:t>10</w:t>
            </w:r>
          </w:p>
        </w:tc>
        <w:tc>
          <w:tcPr>
            <w:tcW w:w="992" w:type="dxa"/>
          </w:tcPr>
          <w:p w14:paraId="2C986D71" w14:textId="77777777" w:rsidR="00D724F0" w:rsidRPr="0075129F" w:rsidRDefault="00D724F0" w:rsidP="00201F04">
            <w:pPr>
              <w:pStyle w:val="BodyText"/>
              <w:rPr>
                <w:color w:val="000000" w:themeColor="text1"/>
              </w:rPr>
            </w:pPr>
          </w:p>
        </w:tc>
        <w:tc>
          <w:tcPr>
            <w:tcW w:w="858" w:type="dxa"/>
          </w:tcPr>
          <w:p w14:paraId="6065C263" w14:textId="160DDB08" w:rsidR="00D724F0" w:rsidRPr="0075129F" w:rsidRDefault="00D724F0" w:rsidP="00201F04">
            <w:pPr>
              <w:pStyle w:val="BodyText"/>
              <w:rPr>
                <w:color w:val="000000" w:themeColor="text1"/>
              </w:rPr>
            </w:pPr>
          </w:p>
        </w:tc>
      </w:tr>
      <w:tr w:rsidR="00D724F0" w:rsidRPr="0075129F" w14:paraId="645EE2EF" w14:textId="5DFBCB6B" w:rsidTr="0026496D">
        <w:tc>
          <w:tcPr>
            <w:tcW w:w="502" w:type="dxa"/>
          </w:tcPr>
          <w:p w14:paraId="32CCB45B" w14:textId="1052A282" w:rsidR="00D724F0" w:rsidRPr="0075129F" w:rsidRDefault="00D724F0" w:rsidP="00201F04">
            <w:pPr>
              <w:spacing w:after="0" w:line="240" w:lineRule="auto"/>
              <w:jc w:val="both"/>
              <w:rPr>
                <w:rFonts w:ascii="Times New Roman" w:hAnsi="Times New Roman" w:cs="Times New Roman"/>
                <w:color w:val="000000" w:themeColor="text1"/>
                <w:sz w:val="24"/>
                <w:szCs w:val="24"/>
                <w:lang w:val="de-DE"/>
              </w:rPr>
            </w:pPr>
            <w:r w:rsidRPr="0075129F">
              <w:rPr>
                <w:rFonts w:ascii="Times New Roman" w:hAnsi="Times New Roman" w:cs="Times New Roman"/>
                <w:color w:val="000000" w:themeColor="text1"/>
                <w:sz w:val="24"/>
                <w:szCs w:val="24"/>
                <w:lang w:val="de-DE"/>
              </w:rPr>
              <w:t>4.1</w:t>
            </w:r>
          </w:p>
        </w:tc>
        <w:tc>
          <w:tcPr>
            <w:tcW w:w="6558" w:type="dxa"/>
          </w:tcPr>
          <w:p w14:paraId="7A471290" w14:textId="6E7EE415" w:rsidR="00D724F0" w:rsidRPr="0075129F" w:rsidRDefault="00D724F0" w:rsidP="00201F04">
            <w:pPr>
              <w:spacing w:after="0" w:line="240" w:lineRule="auto"/>
              <w:jc w:val="both"/>
              <w:rPr>
                <w:rFonts w:ascii="Times New Roman" w:hAnsi="Times New Roman" w:cs="Times New Roman"/>
                <w:color w:val="000000" w:themeColor="text1"/>
                <w:sz w:val="24"/>
                <w:szCs w:val="24"/>
              </w:rPr>
            </w:pPr>
            <w:r w:rsidRPr="0075129F">
              <w:rPr>
                <w:rFonts w:ascii="Times New Roman" w:hAnsi="Times New Roman" w:cs="Times New Roman"/>
                <w:color w:val="000000" w:themeColor="text1"/>
                <w:sz w:val="24"/>
                <w:szCs w:val="24"/>
              </w:rPr>
              <w:t>Có báo cáo</w:t>
            </w:r>
            <w:r w:rsidRPr="0075129F">
              <w:rPr>
                <w:rFonts w:ascii="Times New Roman" w:hAnsi="Times New Roman" w:cs="Times New Roman"/>
                <w:color w:val="000000" w:themeColor="text1"/>
                <w:sz w:val="24"/>
                <w:szCs w:val="24"/>
                <w:lang w:val="vi-VN"/>
              </w:rPr>
              <w:t xml:space="preserve"> </w:t>
            </w:r>
            <w:r w:rsidRPr="0075129F">
              <w:rPr>
                <w:rFonts w:ascii="Times New Roman" w:hAnsi="Times New Roman" w:cs="Times New Roman"/>
                <w:color w:val="000000" w:themeColor="text1"/>
                <w:sz w:val="24"/>
                <w:szCs w:val="24"/>
                <w:lang w:val="de-DE"/>
              </w:rPr>
              <w:t xml:space="preserve">khảo sát và dự báo nhu cầu đào tạo/bồi dưỡng đội ngũ; </w:t>
            </w:r>
            <w:r w:rsidRPr="0075129F">
              <w:rPr>
                <w:rFonts w:ascii="Times New Roman" w:hAnsi="Times New Roman" w:cs="Times New Roman"/>
                <w:color w:val="000000" w:themeColor="text1"/>
                <w:sz w:val="24"/>
                <w:szCs w:val="24"/>
              </w:rPr>
              <w:t>Có k</w:t>
            </w:r>
            <w:r w:rsidRPr="0075129F">
              <w:rPr>
                <w:rFonts w:ascii="Times New Roman" w:hAnsi="Times New Roman" w:cs="Times New Roman"/>
                <w:color w:val="000000" w:themeColor="text1"/>
                <w:sz w:val="24"/>
                <w:szCs w:val="24"/>
                <w:lang w:val="vi-VN"/>
              </w:rPr>
              <w:t>ế hoạch</w:t>
            </w:r>
            <w:r w:rsidRPr="0075129F">
              <w:rPr>
                <w:rFonts w:ascii="Times New Roman" w:hAnsi="Times New Roman" w:cs="Times New Roman"/>
                <w:color w:val="000000" w:themeColor="text1"/>
                <w:sz w:val="24"/>
                <w:szCs w:val="24"/>
              </w:rPr>
              <w:t xml:space="preserve"> phát triển đội ngũ của khoa/viện.</w:t>
            </w:r>
          </w:p>
        </w:tc>
        <w:tc>
          <w:tcPr>
            <w:tcW w:w="893" w:type="dxa"/>
          </w:tcPr>
          <w:p w14:paraId="13A02051" w14:textId="113D7B5A" w:rsidR="00D724F0" w:rsidRPr="0075129F" w:rsidRDefault="009F6D2B" w:rsidP="00201F04">
            <w:pPr>
              <w:spacing w:after="0" w:line="240" w:lineRule="auto"/>
              <w:jc w:val="center"/>
              <w:rPr>
                <w:rFonts w:ascii="Times New Roman" w:hAnsi="Times New Roman" w:cs="Times New Roman"/>
                <w:color w:val="000000" w:themeColor="text1"/>
                <w:sz w:val="24"/>
                <w:szCs w:val="24"/>
                <w:lang w:val="de-DE"/>
              </w:rPr>
            </w:pPr>
            <w:r>
              <w:rPr>
                <w:rFonts w:ascii="Times New Roman" w:hAnsi="Times New Roman" w:cs="Times New Roman"/>
                <w:color w:val="000000" w:themeColor="text1"/>
                <w:sz w:val="24"/>
                <w:szCs w:val="24"/>
                <w:lang w:val="de-DE"/>
              </w:rPr>
              <w:t>3</w:t>
            </w:r>
          </w:p>
        </w:tc>
        <w:tc>
          <w:tcPr>
            <w:tcW w:w="808" w:type="dxa"/>
          </w:tcPr>
          <w:p w14:paraId="01047C9A" w14:textId="6926CB73" w:rsidR="00D724F0" w:rsidRPr="0075129F" w:rsidRDefault="005D4BBD" w:rsidP="00ED7E75">
            <w:pPr>
              <w:spacing w:after="0" w:line="240" w:lineRule="auto"/>
              <w:jc w:val="center"/>
              <w:rPr>
                <w:rFonts w:ascii="Times New Roman" w:hAnsi="Times New Roman" w:cs="Times New Roman"/>
                <w:color w:val="000000" w:themeColor="text1"/>
                <w:sz w:val="24"/>
                <w:szCs w:val="24"/>
                <w:lang w:val="de-DE"/>
              </w:rPr>
            </w:pPr>
            <w:r>
              <w:rPr>
                <w:rFonts w:ascii="Times New Roman" w:hAnsi="Times New Roman" w:cs="Times New Roman"/>
                <w:color w:val="000000" w:themeColor="text1"/>
                <w:sz w:val="24"/>
                <w:szCs w:val="24"/>
                <w:lang w:val="de-DE"/>
              </w:rPr>
              <w:t>3</w:t>
            </w:r>
          </w:p>
        </w:tc>
        <w:tc>
          <w:tcPr>
            <w:tcW w:w="992" w:type="dxa"/>
          </w:tcPr>
          <w:p w14:paraId="2EB04477" w14:textId="77777777" w:rsidR="00D724F0" w:rsidRPr="0075129F" w:rsidRDefault="00D724F0" w:rsidP="00201F04">
            <w:pPr>
              <w:spacing w:after="0" w:line="240" w:lineRule="auto"/>
              <w:jc w:val="both"/>
              <w:rPr>
                <w:rFonts w:ascii="Times New Roman" w:hAnsi="Times New Roman" w:cs="Times New Roman"/>
                <w:color w:val="000000" w:themeColor="text1"/>
                <w:sz w:val="24"/>
                <w:szCs w:val="24"/>
                <w:lang w:val="de-DE"/>
              </w:rPr>
            </w:pPr>
          </w:p>
        </w:tc>
        <w:tc>
          <w:tcPr>
            <w:tcW w:w="858" w:type="dxa"/>
          </w:tcPr>
          <w:p w14:paraId="1FB7A54F" w14:textId="4B08E118" w:rsidR="00D724F0" w:rsidRPr="0075129F" w:rsidRDefault="00D724F0" w:rsidP="00201F04">
            <w:pPr>
              <w:spacing w:after="0" w:line="240" w:lineRule="auto"/>
              <w:jc w:val="both"/>
              <w:rPr>
                <w:rFonts w:ascii="Times New Roman" w:hAnsi="Times New Roman" w:cs="Times New Roman"/>
                <w:color w:val="000000" w:themeColor="text1"/>
                <w:sz w:val="24"/>
                <w:szCs w:val="24"/>
                <w:lang w:val="de-DE"/>
              </w:rPr>
            </w:pPr>
          </w:p>
        </w:tc>
      </w:tr>
      <w:tr w:rsidR="00D724F0" w:rsidRPr="0075129F" w14:paraId="5DD9D4BD" w14:textId="77777777" w:rsidTr="0026496D">
        <w:tc>
          <w:tcPr>
            <w:tcW w:w="502" w:type="dxa"/>
          </w:tcPr>
          <w:p w14:paraId="10B07731" w14:textId="4D27B801" w:rsidR="00D724F0" w:rsidRPr="0075129F" w:rsidRDefault="00D724F0" w:rsidP="00201F04">
            <w:pPr>
              <w:spacing w:after="0" w:line="240" w:lineRule="auto"/>
              <w:jc w:val="both"/>
              <w:rPr>
                <w:rFonts w:ascii="Times New Roman" w:hAnsi="Times New Roman" w:cs="Times New Roman"/>
                <w:color w:val="000000" w:themeColor="text1"/>
                <w:sz w:val="24"/>
                <w:szCs w:val="24"/>
                <w:lang w:val="de-DE"/>
              </w:rPr>
            </w:pPr>
            <w:r w:rsidRPr="0075129F">
              <w:rPr>
                <w:rFonts w:ascii="Times New Roman" w:hAnsi="Times New Roman" w:cs="Times New Roman"/>
                <w:color w:val="000000" w:themeColor="text1"/>
                <w:sz w:val="24"/>
                <w:szCs w:val="24"/>
                <w:lang w:val="de-DE"/>
              </w:rPr>
              <w:t>4.2</w:t>
            </w:r>
          </w:p>
        </w:tc>
        <w:tc>
          <w:tcPr>
            <w:tcW w:w="6558" w:type="dxa"/>
          </w:tcPr>
          <w:p w14:paraId="5CD93BDC" w14:textId="4532CF8C" w:rsidR="00D724F0" w:rsidRPr="0075129F" w:rsidRDefault="00D724F0" w:rsidP="00201F04">
            <w:pPr>
              <w:spacing w:after="0" w:line="240" w:lineRule="auto"/>
              <w:jc w:val="both"/>
              <w:rPr>
                <w:rFonts w:ascii="Times New Roman" w:hAnsi="Times New Roman" w:cs="Times New Roman"/>
                <w:color w:val="000000" w:themeColor="text1"/>
                <w:sz w:val="24"/>
                <w:szCs w:val="24"/>
              </w:rPr>
            </w:pPr>
            <w:r w:rsidRPr="0075129F">
              <w:rPr>
                <w:rFonts w:ascii="Times New Roman" w:hAnsi="Times New Roman" w:cs="Times New Roman"/>
                <w:color w:val="000000" w:themeColor="text1"/>
                <w:sz w:val="24"/>
                <w:szCs w:val="24"/>
              </w:rPr>
              <w:t>Có giảng viên được bổ nhiệm chức danh</w:t>
            </w:r>
            <w:r>
              <w:rPr>
                <w:rFonts w:ascii="Times New Roman" w:hAnsi="Times New Roman" w:cs="Times New Roman"/>
                <w:color w:val="000000" w:themeColor="text1"/>
                <w:sz w:val="24"/>
                <w:szCs w:val="24"/>
              </w:rPr>
              <w:t xml:space="preserve"> nghề nghiệp</w:t>
            </w:r>
            <w:r w:rsidRPr="0075129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chức danh PGS, </w:t>
            </w:r>
            <w:r w:rsidRPr="0075129F">
              <w:rPr>
                <w:rFonts w:ascii="Times New Roman" w:hAnsi="Times New Roman" w:cs="Times New Roman"/>
                <w:color w:val="000000" w:themeColor="text1"/>
                <w:sz w:val="24"/>
                <w:szCs w:val="24"/>
              </w:rPr>
              <w:t xml:space="preserve">bảo vệ thành công </w:t>
            </w:r>
            <w:r>
              <w:rPr>
                <w:rFonts w:ascii="Times New Roman" w:hAnsi="Times New Roman" w:cs="Times New Roman"/>
                <w:color w:val="000000" w:themeColor="text1"/>
                <w:sz w:val="24"/>
                <w:szCs w:val="24"/>
              </w:rPr>
              <w:t xml:space="preserve">luận án </w:t>
            </w:r>
            <w:r w:rsidRPr="0075129F">
              <w:rPr>
                <w:rFonts w:ascii="Times New Roman" w:hAnsi="Times New Roman" w:cs="Times New Roman"/>
                <w:color w:val="000000" w:themeColor="text1"/>
                <w:sz w:val="24"/>
                <w:szCs w:val="24"/>
              </w:rPr>
              <w:t>tiến sĩ</w:t>
            </w:r>
            <w:r>
              <w:rPr>
                <w:rFonts w:ascii="Times New Roman" w:hAnsi="Times New Roman" w:cs="Times New Roman"/>
                <w:color w:val="000000" w:themeColor="text1"/>
                <w:sz w:val="24"/>
                <w:szCs w:val="24"/>
              </w:rPr>
              <w:t xml:space="preserve"> </w:t>
            </w:r>
            <w:r w:rsidRPr="0075129F">
              <w:rPr>
                <w:rFonts w:ascii="Times New Roman" w:hAnsi="Times New Roman" w:cs="Times New Roman"/>
                <w:color w:val="000000" w:themeColor="text1"/>
                <w:sz w:val="24"/>
                <w:szCs w:val="24"/>
              </w:rPr>
              <w:t>(</w:t>
            </w:r>
            <w:r w:rsidRPr="00CC0AD6">
              <w:rPr>
                <w:rFonts w:ascii="Times New Roman" w:hAnsi="Times New Roman" w:cs="Times New Roman"/>
                <w:i/>
                <w:iCs/>
                <w:color w:val="000000" w:themeColor="text1"/>
                <w:sz w:val="24"/>
                <w:szCs w:val="24"/>
              </w:rPr>
              <w:t xml:space="preserve">01 PGS được tính 2 điểm, </w:t>
            </w:r>
            <w:r w:rsidRPr="0075129F">
              <w:rPr>
                <w:rFonts w:ascii="Times New Roman" w:hAnsi="Times New Roman" w:cs="Times New Roman"/>
                <w:i/>
                <w:iCs/>
                <w:color w:val="000000" w:themeColor="text1"/>
                <w:sz w:val="24"/>
                <w:szCs w:val="24"/>
              </w:rPr>
              <w:t>01 GVCC được tính 2 điểm; 01 GVC được tính 01 điểm; 01 tân tiến sĩ được tính 01 điểm</w:t>
            </w:r>
            <w:r w:rsidRPr="0075129F">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75129F">
              <w:rPr>
                <w:rFonts w:ascii="Times New Roman" w:hAnsi="Times New Roman" w:cs="Times New Roman"/>
                <w:color w:val="000000" w:themeColor="text1"/>
                <w:sz w:val="24"/>
                <w:szCs w:val="24"/>
              </w:rPr>
              <w:t xml:space="preserve">Có giảng viên được nhận học bổng theo học chương trình tiến sĩ, sau tiến sĩ </w:t>
            </w:r>
            <w:r>
              <w:rPr>
                <w:rFonts w:ascii="Times New Roman" w:hAnsi="Times New Roman" w:cs="Times New Roman"/>
                <w:color w:val="000000" w:themeColor="text1"/>
                <w:sz w:val="24"/>
                <w:szCs w:val="24"/>
              </w:rPr>
              <w:t>(</w:t>
            </w:r>
            <w:r>
              <w:rPr>
                <w:rFonts w:ascii="Times New Roman" w:hAnsi="Times New Roman" w:cs="Times New Roman"/>
                <w:i/>
                <w:iCs/>
                <w:color w:val="000000" w:themeColor="text1"/>
                <w:sz w:val="24"/>
                <w:szCs w:val="24"/>
              </w:rPr>
              <w:t>1</w:t>
            </w:r>
            <w:r w:rsidRPr="00A166CF">
              <w:rPr>
                <w:rFonts w:ascii="Times New Roman" w:hAnsi="Times New Roman" w:cs="Times New Roman"/>
                <w:i/>
                <w:iCs/>
                <w:color w:val="000000" w:themeColor="text1"/>
                <w:sz w:val="24"/>
                <w:szCs w:val="24"/>
              </w:rPr>
              <w:t xml:space="preserve"> điểm</w:t>
            </w:r>
            <w:r>
              <w:rPr>
                <w:rFonts w:ascii="Times New Roman" w:hAnsi="Times New Roman" w:cs="Times New Roman"/>
                <w:color w:val="000000" w:themeColor="text1"/>
                <w:sz w:val="24"/>
                <w:szCs w:val="24"/>
              </w:rPr>
              <w:t>).</w:t>
            </w:r>
          </w:p>
        </w:tc>
        <w:tc>
          <w:tcPr>
            <w:tcW w:w="893" w:type="dxa"/>
          </w:tcPr>
          <w:p w14:paraId="14DA5572" w14:textId="076F9C4F" w:rsidR="00D724F0" w:rsidRPr="0075129F" w:rsidRDefault="009F6D2B" w:rsidP="00201F04">
            <w:pPr>
              <w:spacing w:after="0" w:line="240" w:lineRule="auto"/>
              <w:jc w:val="center"/>
              <w:rPr>
                <w:rFonts w:ascii="Times New Roman" w:hAnsi="Times New Roman" w:cs="Times New Roman"/>
                <w:color w:val="000000" w:themeColor="text1"/>
                <w:sz w:val="24"/>
                <w:szCs w:val="24"/>
                <w:lang w:val="de-DE"/>
              </w:rPr>
            </w:pPr>
            <w:r>
              <w:rPr>
                <w:rFonts w:ascii="Times New Roman" w:hAnsi="Times New Roman" w:cs="Times New Roman"/>
                <w:color w:val="000000" w:themeColor="text1"/>
                <w:sz w:val="24"/>
                <w:szCs w:val="24"/>
                <w:lang w:val="de-DE"/>
              </w:rPr>
              <w:t>6</w:t>
            </w:r>
          </w:p>
        </w:tc>
        <w:tc>
          <w:tcPr>
            <w:tcW w:w="808" w:type="dxa"/>
          </w:tcPr>
          <w:p w14:paraId="170CA6D2" w14:textId="1057D884" w:rsidR="00D724F0" w:rsidRPr="0075129F" w:rsidRDefault="005D4BBD" w:rsidP="00ED7E75">
            <w:pPr>
              <w:spacing w:after="0" w:line="240" w:lineRule="auto"/>
              <w:jc w:val="center"/>
              <w:rPr>
                <w:rFonts w:ascii="Times New Roman" w:hAnsi="Times New Roman" w:cs="Times New Roman"/>
                <w:color w:val="000000" w:themeColor="text1"/>
                <w:sz w:val="24"/>
                <w:szCs w:val="24"/>
                <w:lang w:val="de-DE"/>
              </w:rPr>
            </w:pPr>
            <w:r>
              <w:rPr>
                <w:rFonts w:ascii="Times New Roman" w:hAnsi="Times New Roman" w:cs="Times New Roman"/>
                <w:color w:val="000000" w:themeColor="text1"/>
                <w:sz w:val="24"/>
                <w:szCs w:val="24"/>
                <w:lang w:val="de-DE"/>
              </w:rPr>
              <w:t>1</w:t>
            </w:r>
          </w:p>
        </w:tc>
        <w:tc>
          <w:tcPr>
            <w:tcW w:w="992" w:type="dxa"/>
          </w:tcPr>
          <w:p w14:paraId="7BF86364" w14:textId="77777777" w:rsidR="00D724F0" w:rsidRPr="0075129F" w:rsidRDefault="00D724F0" w:rsidP="00201F04">
            <w:pPr>
              <w:spacing w:after="0" w:line="240" w:lineRule="auto"/>
              <w:jc w:val="both"/>
              <w:rPr>
                <w:rFonts w:ascii="Times New Roman" w:hAnsi="Times New Roman" w:cs="Times New Roman"/>
                <w:color w:val="000000" w:themeColor="text1"/>
                <w:sz w:val="24"/>
                <w:szCs w:val="24"/>
                <w:lang w:val="de-DE"/>
              </w:rPr>
            </w:pPr>
          </w:p>
        </w:tc>
        <w:tc>
          <w:tcPr>
            <w:tcW w:w="858" w:type="dxa"/>
          </w:tcPr>
          <w:p w14:paraId="54084F5F" w14:textId="63CE49F7" w:rsidR="00D724F0" w:rsidRPr="0075129F" w:rsidRDefault="00D724F0" w:rsidP="00201F04">
            <w:pPr>
              <w:spacing w:after="0" w:line="240" w:lineRule="auto"/>
              <w:jc w:val="both"/>
              <w:rPr>
                <w:rFonts w:ascii="Times New Roman" w:hAnsi="Times New Roman" w:cs="Times New Roman"/>
                <w:color w:val="000000" w:themeColor="text1"/>
                <w:sz w:val="24"/>
                <w:szCs w:val="24"/>
                <w:lang w:val="de-DE"/>
              </w:rPr>
            </w:pPr>
          </w:p>
        </w:tc>
      </w:tr>
      <w:tr w:rsidR="00D724F0" w:rsidRPr="0075129F" w14:paraId="066ABC57" w14:textId="77777777" w:rsidTr="0026496D">
        <w:tc>
          <w:tcPr>
            <w:tcW w:w="502" w:type="dxa"/>
          </w:tcPr>
          <w:p w14:paraId="48F82029" w14:textId="5DE61130" w:rsidR="00D724F0" w:rsidRPr="0075129F" w:rsidRDefault="00D724F0" w:rsidP="00201F04">
            <w:pPr>
              <w:spacing w:after="0" w:line="240" w:lineRule="auto"/>
              <w:jc w:val="both"/>
              <w:rPr>
                <w:rFonts w:ascii="Times New Roman" w:hAnsi="Times New Roman" w:cs="Times New Roman"/>
                <w:color w:val="000000" w:themeColor="text1"/>
                <w:sz w:val="24"/>
                <w:szCs w:val="24"/>
                <w:lang w:val="de-DE"/>
              </w:rPr>
            </w:pPr>
            <w:r w:rsidRPr="0075129F">
              <w:rPr>
                <w:rFonts w:ascii="Times New Roman" w:hAnsi="Times New Roman" w:cs="Times New Roman"/>
                <w:color w:val="000000" w:themeColor="text1"/>
                <w:sz w:val="24"/>
                <w:szCs w:val="24"/>
                <w:lang w:val="de-DE"/>
              </w:rPr>
              <w:t>4.</w:t>
            </w:r>
            <w:r>
              <w:rPr>
                <w:rFonts w:ascii="Times New Roman" w:hAnsi="Times New Roman" w:cs="Times New Roman"/>
                <w:color w:val="000000" w:themeColor="text1"/>
                <w:sz w:val="24"/>
                <w:szCs w:val="24"/>
                <w:lang w:val="de-DE"/>
              </w:rPr>
              <w:t>3</w:t>
            </w:r>
          </w:p>
        </w:tc>
        <w:tc>
          <w:tcPr>
            <w:tcW w:w="6558" w:type="dxa"/>
          </w:tcPr>
          <w:p w14:paraId="71F69FA1" w14:textId="0502B1DF" w:rsidR="00D724F0" w:rsidRPr="0075129F" w:rsidRDefault="00D724F0" w:rsidP="00201F04">
            <w:pPr>
              <w:spacing w:after="0" w:line="240" w:lineRule="auto"/>
              <w:jc w:val="both"/>
              <w:rPr>
                <w:rFonts w:ascii="Times New Roman" w:hAnsi="Times New Roman" w:cs="Times New Roman"/>
                <w:color w:val="000000" w:themeColor="text1"/>
                <w:sz w:val="24"/>
                <w:szCs w:val="24"/>
              </w:rPr>
            </w:pPr>
            <w:r w:rsidRPr="00A46B69">
              <w:rPr>
                <w:rFonts w:ascii="Times New Roman" w:hAnsi="Times New Roman" w:cs="Times New Roman"/>
                <w:sz w:val="24"/>
                <w:szCs w:val="24"/>
              </w:rPr>
              <w:t>Có giảng viên có bằng cử nhân thứ 2 về Ngoại ngữ hoặc có trình độ tiếng Anh mức B2 khung châu Âu trở lên hoặc trình độ ngoại ngữ (Pháp, Đức, Nga, Trung, Nhật) đạt từ chuẩn bậc 4 trở lên theo Khung năng lực ngoại ngữ dùng cho Việt Nam trở lên trong năm (01 GV được tính 01 điểm)</w:t>
            </w:r>
          </w:p>
        </w:tc>
        <w:tc>
          <w:tcPr>
            <w:tcW w:w="893" w:type="dxa"/>
          </w:tcPr>
          <w:p w14:paraId="1D56E26B" w14:textId="54F30CE5" w:rsidR="00D724F0" w:rsidRPr="0075129F" w:rsidRDefault="009F6D2B" w:rsidP="00201F04">
            <w:pPr>
              <w:spacing w:after="0" w:line="240" w:lineRule="auto"/>
              <w:jc w:val="center"/>
              <w:rPr>
                <w:rFonts w:ascii="Times New Roman" w:hAnsi="Times New Roman" w:cs="Times New Roman"/>
                <w:color w:val="000000" w:themeColor="text1"/>
                <w:sz w:val="24"/>
                <w:szCs w:val="24"/>
                <w:lang w:val="de-DE"/>
              </w:rPr>
            </w:pPr>
            <w:r>
              <w:rPr>
                <w:rFonts w:ascii="Times New Roman" w:hAnsi="Times New Roman" w:cs="Times New Roman"/>
                <w:color w:val="000000" w:themeColor="text1"/>
                <w:sz w:val="24"/>
                <w:szCs w:val="24"/>
                <w:lang w:val="de-DE"/>
              </w:rPr>
              <w:t>3</w:t>
            </w:r>
          </w:p>
        </w:tc>
        <w:tc>
          <w:tcPr>
            <w:tcW w:w="808" w:type="dxa"/>
          </w:tcPr>
          <w:p w14:paraId="2938F153" w14:textId="36C252CC" w:rsidR="00D724F0" w:rsidRPr="0075129F" w:rsidRDefault="003C74DD" w:rsidP="00ED7E75">
            <w:pPr>
              <w:spacing w:after="0" w:line="240" w:lineRule="auto"/>
              <w:jc w:val="center"/>
              <w:rPr>
                <w:rFonts w:ascii="Times New Roman" w:hAnsi="Times New Roman" w:cs="Times New Roman"/>
                <w:color w:val="000000" w:themeColor="text1"/>
                <w:sz w:val="24"/>
                <w:szCs w:val="24"/>
                <w:lang w:val="de-DE"/>
              </w:rPr>
            </w:pPr>
            <w:r>
              <w:rPr>
                <w:rFonts w:ascii="Times New Roman" w:hAnsi="Times New Roman" w:cs="Times New Roman"/>
                <w:color w:val="000000" w:themeColor="text1"/>
                <w:sz w:val="24"/>
                <w:szCs w:val="24"/>
                <w:lang w:val="de-DE"/>
              </w:rPr>
              <w:t>3</w:t>
            </w:r>
          </w:p>
        </w:tc>
        <w:tc>
          <w:tcPr>
            <w:tcW w:w="992" w:type="dxa"/>
          </w:tcPr>
          <w:p w14:paraId="483547D8" w14:textId="77777777" w:rsidR="00D724F0" w:rsidRPr="0075129F" w:rsidRDefault="00D724F0" w:rsidP="00201F04">
            <w:pPr>
              <w:spacing w:after="0" w:line="240" w:lineRule="auto"/>
              <w:jc w:val="both"/>
              <w:rPr>
                <w:rFonts w:ascii="Times New Roman" w:hAnsi="Times New Roman" w:cs="Times New Roman"/>
                <w:color w:val="000000" w:themeColor="text1"/>
                <w:sz w:val="24"/>
                <w:szCs w:val="24"/>
                <w:lang w:val="de-DE"/>
              </w:rPr>
            </w:pPr>
          </w:p>
        </w:tc>
        <w:tc>
          <w:tcPr>
            <w:tcW w:w="858" w:type="dxa"/>
          </w:tcPr>
          <w:p w14:paraId="66207664" w14:textId="09A98A8F" w:rsidR="00D724F0" w:rsidRPr="0075129F" w:rsidRDefault="00D724F0" w:rsidP="00201F04">
            <w:pPr>
              <w:spacing w:after="0" w:line="240" w:lineRule="auto"/>
              <w:jc w:val="both"/>
              <w:rPr>
                <w:rFonts w:ascii="Times New Roman" w:hAnsi="Times New Roman" w:cs="Times New Roman"/>
                <w:color w:val="000000" w:themeColor="text1"/>
                <w:sz w:val="24"/>
                <w:szCs w:val="24"/>
                <w:lang w:val="de-DE"/>
              </w:rPr>
            </w:pPr>
          </w:p>
        </w:tc>
      </w:tr>
      <w:tr w:rsidR="00D724F0" w:rsidRPr="0075129F" w14:paraId="31086DE3" w14:textId="77777777" w:rsidTr="0026496D">
        <w:tc>
          <w:tcPr>
            <w:tcW w:w="502" w:type="dxa"/>
          </w:tcPr>
          <w:p w14:paraId="283EC629" w14:textId="2FE0FA11" w:rsidR="00D724F0" w:rsidRPr="0075129F" w:rsidRDefault="00D724F0" w:rsidP="00201F04">
            <w:pPr>
              <w:pStyle w:val="BodyText"/>
              <w:rPr>
                <w:b w:val="0"/>
                <w:color w:val="000000" w:themeColor="text1"/>
              </w:rPr>
            </w:pPr>
            <w:r w:rsidRPr="0075129F">
              <w:rPr>
                <w:b w:val="0"/>
                <w:color w:val="000000" w:themeColor="text1"/>
              </w:rPr>
              <w:t>4.</w:t>
            </w:r>
            <w:r>
              <w:rPr>
                <w:b w:val="0"/>
                <w:color w:val="000000" w:themeColor="text1"/>
              </w:rPr>
              <w:t>4</w:t>
            </w:r>
          </w:p>
        </w:tc>
        <w:tc>
          <w:tcPr>
            <w:tcW w:w="6558" w:type="dxa"/>
          </w:tcPr>
          <w:p w14:paraId="0B44D8A8" w14:textId="550C8AD7" w:rsidR="00D724F0" w:rsidRPr="0075129F" w:rsidRDefault="00D724F0" w:rsidP="00201F04">
            <w:pPr>
              <w:pStyle w:val="BodyText"/>
              <w:rPr>
                <w:b w:val="0"/>
                <w:color w:val="000000" w:themeColor="text1"/>
              </w:rPr>
            </w:pPr>
            <w:r w:rsidRPr="0075129F">
              <w:rPr>
                <w:b w:val="0"/>
                <w:color w:val="000000" w:themeColor="text1"/>
              </w:rPr>
              <w:t>Có giảng viên có thành tích thi đua khen thưởng, giải thưởng học thuật cấp Trường (1 điểm), cấp Bộ (2 điểm)</w:t>
            </w:r>
          </w:p>
        </w:tc>
        <w:tc>
          <w:tcPr>
            <w:tcW w:w="893" w:type="dxa"/>
          </w:tcPr>
          <w:p w14:paraId="6B385CA0" w14:textId="2FD47BEC" w:rsidR="00D724F0" w:rsidRPr="0075129F" w:rsidRDefault="009F6D2B" w:rsidP="00201F04">
            <w:pPr>
              <w:pStyle w:val="BodyText"/>
              <w:jc w:val="center"/>
              <w:rPr>
                <w:b w:val="0"/>
                <w:color w:val="000000" w:themeColor="text1"/>
              </w:rPr>
            </w:pPr>
            <w:r>
              <w:rPr>
                <w:b w:val="0"/>
                <w:color w:val="000000" w:themeColor="text1"/>
              </w:rPr>
              <w:t>3</w:t>
            </w:r>
          </w:p>
        </w:tc>
        <w:tc>
          <w:tcPr>
            <w:tcW w:w="808" w:type="dxa"/>
          </w:tcPr>
          <w:p w14:paraId="6C465DC8" w14:textId="20F2A53F" w:rsidR="00D724F0" w:rsidRPr="0004069B" w:rsidRDefault="0004069B" w:rsidP="00ED7E75">
            <w:pPr>
              <w:pStyle w:val="BodyText"/>
              <w:jc w:val="center"/>
              <w:rPr>
                <w:b w:val="0"/>
                <w:color w:val="000000" w:themeColor="text1"/>
              </w:rPr>
            </w:pPr>
            <w:r>
              <w:rPr>
                <w:b w:val="0"/>
                <w:color w:val="000000" w:themeColor="text1"/>
              </w:rPr>
              <w:t>3</w:t>
            </w:r>
          </w:p>
        </w:tc>
        <w:tc>
          <w:tcPr>
            <w:tcW w:w="992" w:type="dxa"/>
          </w:tcPr>
          <w:p w14:paraId="6522D874" w14:textId="77777777" w:rsidR="00D724F0" w:rsidRPr="0075129F" w:rsidRDefault="00D724F0" w:rsidP="00201F04">
            <w:pPr>
              <w:pStyle w:val="BodyText"/>
              <w:rPr>
                <w:b w:val="0"/>
                <w:color w:val="000000" w:themeColor="text1"/>
                <w:lang w:val="vi-VN"/>
              </w:rPr>
            </w:pPr>
          </w:p>
        </w:tc>
        <w:tc>
          <w:tcPr>
            <w:tcW w:w="858" w:type="dxa"/>
          </w:tcPr>
          <w:p w14:paraId="33FAA13D" w14:textId="4D5230B1" w:rsidR="00D724F0" w:rsidRPr="0075129F" w:rsidRDefault="00D724F0" w:rsidP="00201F04">
            <w:pPr>
              <w:pStyle w:val="BodyText"/>
              <w:rPr>
                <w:b w:val="0"/>
                <w:color w:val="000000" w:themeColor="text1"/>
                <w:lang w:val="vi-VN"/>
              </w:rPr>
            </w:pPr>
          </w:p>
        </w:tc>
      </w:tr>
      <w:tr w:rsidR="00D724F0" w:rsidRPr="0075129F" w14:paraId="685BC4BF" w14:textId="6EE7046D" w:rsidTr="0026496D">
        <w:tc>
          <w:tcPr>
            <w:tcW w:w="502" w:type="dxa"/>
          </w:tcPr>
          <w:p w14:paraId="2DA1A080" w14:textId="6642E9F7" w:rsidR="00D724F0" w:rsidRPr="0075129F" w:rsidRDefault="00D724F0" w:rsidP="00201F04">
            <w:pPr>
              <w:pStyle w:val="BodyText"/>
              <w:rPr>
                <w:color w:val="000000" w:themeColor="text1"/>
              </w:rPr>
            </w:pPr>
            <w:r w:rsidRPr="0075129F">
              <w:rPr>
                <w:color w:val="000000" w:themeColor="text1"/>
              </w:rPr>
              <w:t>5.</w:t>
            </w:r>
          </w:p>
        </w:tc>
        <w:tc>
          <w:tcPr>
            <w:tcW w:w="6558" w:type="dxa"/>
          </w:tcPr>
          <w:p w14:paraId="17754B0D" w14:textId="51849487" w:rsidR="00D724F0" w:rsidRPr="0075129F" w:rsidRDefault="00D724F0" w:rsidP="00201F04">
            <w:pPr>
              <w:pStyle w:val="BodyText"/>
              <w:rPr>
                <w:color w:val="000000" w:themeColor="text1"/>
                <w:spacing w:val="-2"/>
                <w:lang w:val="nl-NL"/>
              </w:rPr>
            </w:pPr>
            <w:r w:rsidRPr="0075129F">
              <w:rPr>
                <w:color w:val="000000" w:themeColor="text1"/>
              </w:rPr>
              <w:t>Công tác về người học</w:t>
            </w:r>
          </w:p>
        </w:tc>
        <w:tc>
          <w:tcPr>
            <w:tcW w:w="893" w:type="dxa"/>
          </w:tcPr>
          <w:p w14:paraId="09CCF995" w14:textId="76C6EC24" w:rsidR="00D724F0" w:rsidRPr="0075129F" w:rsidRDefault="00D724F0" w:rsidP="00201F04">
            <w:pPr>
              <w:pStyle w:val="BodyText"/>
              <w:jc w:val="center"/>
              <w:rPr>
                <w:color w:val="000000" w:themeColor="text1"/>
              </w:rPr>
            </w:pPr>
            <w:r w:rsidRPr="0075129F">
              <w:rPr>
                <w:color w:val="000000" w:themeColor="text1"/>
              </w:rPr>
              <w:t>20</w:t>
            </w:r>
          </w:p>
        </w:tc>
        <w:tc>
          <w:tcPr>
            <w:tcW w:w="808" w:type="dxa"/>
          </w:tcPr>
          <w:p w14:paraId="178F8406" w14:textId="222DB948" w:rsidR="00D724F0" w:rsidRPr="0075129F" w:rsidRDefault="00F87F73" w:rsidP="00201F04">
            <w:pPr>
              <w:pStyle w:val="BodyText"/>
              <w:rPr>
                <w:color w:val="000000" w:themeColor="text1"/>
              </w:rPr>
            </w:pPr>
            <w:r>
              <w:rPr>
                <w:color w:val="000000" w:themeColor="text1"/>
              </w:rPr>
              <w:t xml:space="preserve">   20</w:t>
            </w:r>
          </w:p>
        </w:tc>
        <w:tc>
          <w:tcPr>
            <w:tcW w:w="992" w:type="dxa"/>
          </w:tcPr>
          <w:p w14:paraId="09BC1A0D" w14:textId="77777777" w:rsidR="00D724F0" w:rsidRPr="0075129F" w:rsidRDefault="00D724F0" w:rsidP="00201F04">
            <w:pPr>
              <w:pStyle w:val="BodyText"/>
              <w:rPr>
                <w:color w:val="000000" w:themeColor="text1"/>
              </w:rPr>
            </w:pPr>
          </w:p>
        </w:tc>
        <w:tc>
          <w:tcPr>
            <w:tcW w:w="858" w:type="dxa"/>
          </w:tcPr>
          <w:p w14:paraId="2FA1B1D3" w14:textId="2E3A32D0" w:rsidR="00D724F0" w:rsidRPr="0075129F" w:rsidRDefault="00D724F0" w:rsidP="00201F04">
            <w:pPr>
              <w:pStyle w:val="BodyText"/>
              <w:rPr>
                <w:color w:val="000000" w:themeColor="text1"/>
              </w:rPr>
            </w:pPr>
          </w:p>
        </w:tc>
      </w:tr>
      <w:tr w:rsidR="00D724F0" w:rsidRPr="0075129F" w14:paraId="37B91A82" w14:textId="68D77D9B" w:rsidTr="0026496D">
        <w:tc>
          <w:tcPr>
            <w:tcW w:w="502" w:type="dxa"/>
          </w:tcPr>
          <w:p w14:paraId="57CB18D6" w14:textId="26AA1D57" w:rsidR="00D724F0" w:rsidRPr="0075129F" w:rsidRDefault="00D724F0" w:rsidP="00201F04">
            <w:pPr>
              <w:pStyle w:val="BodyText"/>
              <w:rPr>
                <w:i/>
                <w:iCs/>
                <w:color w:val="000000" w:themeColor="text1"/>
                <w:lang w:val="vi-VN"/>
              </w:rPr>
            </w:pPr>
            <w:r w:rsidRPr="0075129F">
              <w:rPr>
                <w:i/>
                <w:iCs/>
                <w:color w:val="000000" w:themeColor="text1"/>
                <w:lang w:val="vi-VN"/>
              </w:rPr>
              <w:t>5.1</w:t>
            </w:r>
            <w:r w:rsidRPr="0075129F">
              <w:rPr>
                <w:i/>
                <w:iCs/>
                <w:color w:val="000000" w:themeColor="text1"/>
              </w:rPr>
              <w:t>.</w:t>
            </w:r>
          </w:p>
        </w:tc>
        <w:tc>
          <w:tcPr>
            <w:tcW w:w="6558" w:type="dxa"/>
          </w:tcPr>
          <w:p w14:paraId="2397C6B4" w14:textId="5929763E" w:rsidR="00D724F0" w:rsidRPr="0075129F" w:rsidRDefault="00D724F0" w:rsidP="00201F04">
            <w:pPr>
              <w:pStyle w:val="BodyText"/>
              <w:rPr>
                <w:i/>
                <w:iCs/>
                <w:color w:val="000000" w:themeColor="text1"/>
                <w:spacing w:val="-2"/>
                <w:lang w:val="vi-VN"/>
              </w:rPr>
            </w:pPr>
            <w:r w:rsidRPr="0075129F">
              <w:rPr>
                <w:i/>
                <w:iCs/>
                <w:color w:val="000000" w:themeColor="text1"/>
                <w:lang w:val="vi-VN"/>
              </w:rPr>
              <w:t>Công tác tuyển sinh</w:t>
            </w:r>
          </w:p>
        </w:tc>
        <w:tc>
          <w:tcPr>
            <w:tcW w:w="893" w:type="dxa"/>
          </w:tcPr>
          <w:p w14:paraId="10AEAFC6" w14:textId="1A186F2D" w:rsidR="00D724F0" w:rsidRPr="003106D3" w:rsidRDefault="00D724F0" w:rsidP="00201F04">
            <w:pPr>
              <w:pStyle w:val="BodyText"/>
              <w:jc w:val="center"/>
              <w:rPr>
                <w:i/>
                <w:iCs/>
                <w:color w:val="000000" w:themeColor="text1"/>
              </w:rPr>
            </w:pPr>
            <w:r w:rsidRPr="003106D3">
              <w:rPr>
                <w:i/>
                <w:iCs/>
                <w:color w:val="000000" w:themeColor="text1"/>
              </w:rPr>
              <w:t>10</w:t>
            </w:r>
          </w:p>
        </w:tc>
        <w:tc>
          <w:tcPr>
            <w:tcW w:w="808" w:type="dxa"/>
          </w:tcPr>
          <w:p w14:paraId="189A043E" w14:textId="60D3D7A8" w:rsidR="00D724F0" w:rsidRPr="00F87F73" w:rsidRDefault="00F87F73" w:rsidP="00F87F73">
            <w:pPr>
              <w:pStyle w:val="BodyText"/>
              <w:jc w:val="center"/>
              <w:rPr>
                <w:color w:val="000000" w:themeColor="text1"/>
              </w:rPr>
            </w:pPr>
            <w:r>
              <w:rPr>
                <w:color w:val="000000" w:themeColor="text1"/>
              </w:rPr>
              <w:t>10</w:t>
            </w:r>
          </w:p>
        </w:tc>
        <w:tc>
          <w:tcPr>
            <w:tcW w:w="992" w:type="dxa"/>
          </w:tcPr>
          <w:p w14:paraId="3159AEA0" w14:textId="77777777" w:rsidR="00D724F0" w:rsidRPr="0075129F" w:rsidRDefault="00D724F0" w:rsidP="00201F04">
            <w:pPr>
              <w:pStyle w:val="BodyText"/>
              <w:rPr>
                <w:color w:val="000000" w:themeColor="text1"/>
                <w:lang w:val="vi-VN"/>
              </w:rPr>
            </w:pPr>
          </w:p>
        </w:tc>
        <w:tc>
          <w:tcPr>
            <w:tcW w:w="858" w:type="dxa"/>
          </w:tcPr>
          <w:p w14:paraId="2DFAA430" w14:textId="45D256D3" w:rsidR="00D724F0" w:rsidRPr="0075129F" w:rsidRDefault="00D724F0" w:rsidP="00201F04">
            <w:pPr>
              <w:pStyle w:val="BodyText"/>
              <w:rPr>
                <w:color w:val="000000" w:themeColor="text1"/>
                <w:lang w:val="vi-VN"/>
              </w:rPr>
            </w:pPr>
          </w:p>
        </w:tc>
      </w:tr>
      <w:tr w:rsidR="00D724F0" w:rsidRPr="0075129F" w14:paraId="50078A9B" w14:textId="127896FD" w:rsidTr="0026496D">
        <w:tc>
          <w:tcPr>
            <w:tcW w:w="502" w:type="dxa"/>
          </w:tcPr>
          <w:p w14:paraId="4EF0794F" w14:textId="67F3E465" w:rsidR="00D724F0" w:rsidRPr="0075129F" w:rsidRDefault="00D724F0" w:rsidP="00201F04">
            <w:pPr>
              <w:spacing w:after="0" w:line="240" w:lineRule="auto"/>
              <w:jc w:val="center"/>
              <w:rPr>
                <w:rFonts w:ascii="Times New Roman" w:hAnsi="Times New Roman" w:cs="Times New Roman"/>
                <w:color w:val="000000" w:themeColor="text1"/>
                <w:sz w:val="24"/>
                <w:szCs w:val="24"/>
              </w:rPr>
            </w:pPr>
            <w:r w:rsidRPr="0075129F">
              <w:rPr>
                <w:rFonts w:ascii="Times New Roman" w:hAnsi="Times New Roman" w:cs="Times New Roman"/>
                <w:color w:val="000000" w:themeColor="text1"/>
                <w:sz w:val="24"/>
                <w:szCs w:val="24"/>
              </w:rPr>
              <w:t>a)</w:t>
            </w:r>
          </w:p>
        </w:tc>
        <w:tc>
          <w:tcPr>
            <w:tcW w:w="6558" w:type="dxa"/>
          </w:tcPr>
          <w:p w14:paraId="2BA7F305" w14:textId="7D45BFBB" w:rsidR="00D724F0" w:rsidRPr="0075129F" w:rsidRDefault="00D724F0" w:rsidP="00201F04">
            <w:pPr>
              <w:spacing w:after="0" w:line="240" w:lineRule="auto"/>
              <w:jc w:val="both"/>
              <w:rPr>
                <w:rFonts w:ascii="Times New Roman" w:hAnsi="Times New Roman" w:cs="Times New Roman"/>
                <w:color w:val="000000" w:themeColor="text1"/>
                <w:sz w:val="24"/>
                <w:szCs w:val="24"/>
              </w:rPr>
            </w:pPr>
            <w:r w:rsidRPr="0075129F">
              <w:rPr>
                <w:rFonts w:ascii="Times New Roman" w:hAnsi="Times New Roman" w:cs="Times New Roman"/>
                <w:color w:val="000000" w:themeColor="text1"/>
                <w:sz w:val="24"/>
                <w:szCs w:val="24"/>
              </w:rPr>
              <w:t>Kết quả tuyển sinh</w:t>
            </w:r>
          </w:p>
        </w:tc>
        <w:tc>
          <w:tcPr>
            <w:tcW w:w="893" w:type="dxa"/>
          </w:tcPr>
          <w:p w14:paraId="6522D929" w14:textId="2A22DCBD" w:rsidR="00D724F0" w:rsidRPr="0075129F" w:rsidRDefault="00D724F0" w:rsidP="00F31344">
            <w:pPr>
              <w:spacing w:after="0"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6</w:t>
            </w:r>
          </w:p>
        </w:tc>
        <w:tc>
          <w:tcPr>
            <w:tcW w:w="808" w:type="dxa"/>
          </w:tcPr>
          <w:p w14:paraId="04F1EBA4" w14:textId="0A9868B9" w:rsidR="00D724F0" w:rsidRPr="0075129F" w:rsidRDefault="00F87F73" w:rsidP="00F87F73">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p>
        </w:tc>
        <w:tc>
          <w:tcPr>
            <w:tcW w:w="992" w:type="dxa"/>
          </w:tcPr>
          <w:p w14:paraId="29C6A7D2" w14:textId="77777777" w:rsidR="00D724F0" w:rsidRPr="0075129F" w:rsidRDefault="00D724F0" w:rsidP="00201F04">
            <w:pPr>
              <w:spacing w:after="0" w:line="240" w:lineRule="auto"/>
              <w:jc w:val="both"/>
              <w:rPr>
                <w:rFonts w:ascii="Times New Roman" w:hAnsi="Times New Roman" w:cs="Times New Roman"/>
                <w:color w:val="000000" w:themeColor="text1"/>
                <w:sz w:val="24"/>
                <w:szCs w:val="24"/>
              </w:rPr>
            </w:pPr>
          </w:p>
        </w:tc>
        <w:tc>
          <w:tcPr>
            <w:tcW w:w="858" w:type="dxa"/>
          </w:tcPr>
          <w:p w14:paraId="374513F8" w14:textId="5B0D56C5" w:rsidR="00D724F0" w:rsidRPr="0075129F" w:rsidRDefault="00D724F0" w:rsidP="00201F04">
            <w:pPr>
              <w:spacing w:after="0" w:line="240" w:lineRule="auto"/>
              <w:jc w:val="both"/>
              <w:rPr>
                <w:rFonts w:ascii="Times New Roman" w:hAnsi="Times New Roman" w:cs="Times New Roman"/>
                <w:color w:val="000000" w:themeColor="text1"/>
                <w:sz w:val="24"/>
                <w:szCs w:val="24"/>
              </w:rPr>
            </w:pPr>
          </w:p>
        </w:tc>
      </w:tr>
      <w:tr w:rsidR="00D724F0" w:rsidRPr="0075129F" w14:paraId="4191818E" w14:textId="77777777" w:rsidTr="0026496D">
        <w:tc>
          <w:tcPr>
            <w:tcW w:w="502" w:type="dxa"/>
            <w:vMerge w:val="restart"/>
          </w:tcPr>
          <w:p w14:paraId="66C013C1" w14:textId="77777777" w:rsidR="00D724F0" w:rsidRPr="0075129F" w:rsidRDefault="00D724F0" w:rsidP="00201F04">
            <w:pPr>
              <w:spacing w:after="0" w:line="240" w:lineRule="auto"/>
              <w:jc w:val="center"/>
              <w:rPr>
                <w:rFonts w:ascii="Times New Roman" w:hAnsi="Times New Roman" w:cs="Times New Roman"/>
                <w:color w:val="000000" w:themeColor="text1"/>
                <w:sz w:val="24"/>
                <w:szCs w:val="24"/>
              </w:rPr>
            </w:pPr>
          </w:p>
        </w:tc>
        <w:tc>
          <w:tcPr>
            <w:tcW w:w="6558" w:type="dxa"/>
          </w:tcPr>
          <w:p w14:paraId="71C2D2DD" w14:textId="0C8824B5" w:rsidR="00D724F0" w:rsidRPr="0075129F" w:rsidRDefault="00D724F0" w:rsidP="00201F04">
            <w:pPr>
              <w:spacing w:after="0" w:line="240" w:lineRule="auto"/>
              <w:jc w:val="both"/>
              <w:rPr>
                <w:rFonts w:ascii="Times New Roman" w:hAnsi="Times New Roman" w:cs="Times New Roman"/>
                <w:i/>
                <w:iCs/>
                <w:color w:val="000000" w:themeColor="text1"/>
                <w:sz w:val="24"/>
                <w:szCs w:val="24"/>
              </w:rPr>
            </w:pPr>
            <w:r w:rsidRPr="0075129F">
              <w:rPr>
                <w:rFonts w:ascii="Times New Roman" w:hAnsi="Times New Roman" w:cs="Times New Roman"/>
                <w:i/>
                <w:iCs/>
                <w:color w:val="000000" w:themeColor="text1"/>
                <w:sz w:val="24"/>
                <w:szCs w:val="24"/>
              </w:rPr>
              <w:t>+ Hoàn thành 100% chỉ tiêu tuyển sinh trở lên theo kế hoạch</w:t>
            </w:r>
          </w:p>
        </w:tc>
        <w:tc>
          <w:tcPr>
            <w:tcW w:w="893" w:type="dxa"/>
          </w:tcPr>
          <w:p w14:paraId="5A205CDF" w14:textId="0882198B" w:rsidR="00D724F0" w:rsidRPr="0075129F" w:rsidRDefault="00D724F0" w:rsidP="00201F04">
            <w:pPr>
              <w:spacing w:after="0" w:line="240" w:lineRule="auto"/>
              <w:jc w:val="center"/>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6</w:t>
            </w:r>
          </w:p>
        </w:tc>
        <w:tc>
          <w:tcPr>
            <w:tcW w:w="808" w:type="dxa"/>
          </w:tcPr>
          <w:p w14:paraId="2697C921" w14:textId="77777777" w:rsidR="00D724F0" w:rsidRPr="0075129F" w:rsidRDefault="00D724F0" w:rsidP="00F87F73">
            <w:pPr>
              <w:spacing w:after="0" w:line="240" w:lineRule="auto"/>
              <w:jc w:val="center"/>
              <w:rPr>
                <w:rFonts w:ascii="Times New Roman" w:hAnsi="Times New Roman" w:cs="Times New Roman"/>
                <w:color w:val="000000" w:themeColor="text1"/>
                <w:sz w:val="24"/>
                <w:szCs w:val="24"/>
              </w:rPr>
            </w:pPr>
          </w:p>
        </w:tc>
        <w:tc>
          <w:tcPr>
            <w:tcW w:w="992" w:type="dxa"/>
          </w:tcPr>
          <w:p w14:paraId="5F2498E5" w14:textId="77777777" w:rsidR="00D724F0" w:rsidRPr="0075129F" w:rsidRDefault="00D724F0" w:rsidP="00201F04">
            <w:pPr>
              <w:spacing w:after="0" w:line="240" w:lineRule="auto"/>
              <w:jc w:val="both"/>
              <w:rPr>
                <w:rFonts w:ascii="Times New Roman" w:hAnsi="Times New Roman" w:cs="Times New Roman"/>
                <w:color w:val="000000" w:themeColor="text1"/>
                <w:sz w:val="24"/>
                <w:szCs w:val="24"/>
              </w:rPr>
            </w:pPr>
          </w:p>
        </w:tc>
        <w:tc>
          <w:tcPr>
            <w:tcW w:w="858" w:type="dxa"/>
          </w:tcPr>
          <w:p w14:paraId="66435E9C" w14:textId="392F1AD1" w:rsidR="00D724F0" w:rsidRPr="0075129F" w:rsidRDefault="00D724F0" w:rsidP="00201F04">
            <w:pPr>
              <w:spacing w:after="0" w:line="240" w:lineRule="auto"/>
              <w:jc w:val="both"/>
              <w:rPr>
                <w:rFonts w:ascii="Times New Roman" w:hAnsi="Times New Roman" w:cs="Times New Roman"/>
                <w:color w:val="000000" w:themeColor="text1"/>
                <w:sz w:val="24"/>
                <w:szCs w:val="24"/>
              </w:rPr>
            </w:pPr>
          </w:p>
        </w:tc>
      </w:tr>
      <w:tr w:rsidR="00D724F0" w:rsidRPr="0075129F" w14:paraId="421111DD" w14:textId="77777777" w:rsidTr="0026496D">
        <w:tc>
          <w:tcPr>
            <w:tcW w:w="502" w:type="dxa"/>
            <w:vMerge/>
          </w:tcPr>
          <w:p w14:paraId="02120D26" w14:textId="77777777" w:rsidR="00D724F0" w:rsidRPr="0075129F" w:rsidRDefault="00D724F0" w:rsidP="00201F04">
            <w:pPr>
              <w:spacing w:after="0" w:line="240" w:lineRule="auto"/>
              <w:jc w:val="center"/>
              <w:rPr>
                <w:rFonts w:ascii="Times New Roman" w:hAnsi="Times New Roman" w:cs="Times New Roman"/>
                <w:color w:val="000000" w:themeColor="text1"/>
                <w:sz w:val="24"/>
                <w:szCs w:val="24"/>
              </w:rPr>
            </w:pPr>
          </w:p>
        </w:tc>
        <w:tc>
          <w:tcPr>
            <w:tcW w:w="6558" w:type="dxa"/>
          </w:tcPr>
          <w:p w14:paraId="098F1285" w14:textId="774405D7" w:rsidR="00D724F0" w:rsidRPr="0075129F" w:rsidRDefault="00D724F0" w:rsidP="00201F04">
            <w:pPr>
              <w:spacing w:after="0" w:line="240" w:lineRule="auto"/>
              <w:jc w:val="both"/>
              <w:rPr>
                <w:rFonts w:ascii="Times New Roman" w:hAnsi="Times New Roman" w:cs="Times New Roman"/>
                <w:color w:val="000000" w:themeColor="text1"/>
                <w:sz w:val="24"/>
                <w:szCs w:val="24"/>
              </w:rPr>
            </w:pPr>
            <w:r w:rsidRPr="0075129F">
              <w:rPr>
                <w:rFonts w:ascii="Times New Roman" w:hAnsi="Times New Roman" w:cs="Times New Roman"/>
                <w:i/>
                <w:iCs/>
                <w:color w:val="000000" w:themeColor="text1"/>
                <w:sz w:val="24"/>
                <w:szCs w:val="24"/>
              </w:rPr>
              <w:t>- Hoàn thành thấp hơn mỗi 15% chỉ tiêu trừ 01 điểm</w:t>
            </w:r>
            <w:r w:rsidRPr="0075129F">
              <w:rPr>
                <w:rFonts w:ascii="Times New Roman" w:hAnsi="Times New Roman" w:cs="Times New Roman"/>
                <w:color w:val="000000" w:themeColor="text1"/>
                <w:sz w:val="24"/>
                <w:szCs w:val="24"/>
              </w:rPr>
              <w:t xml:space="preserve">   </w:t>
            </w:r>
          </w:p>
        </w:tc>
        <w:tc>
          <w:tcPr>
            <w:tcW w:w="893" w:type="dxa"/>
          </w:tcPr>
          <w:p w14:paraId="50C63622" w14:textId="77777777" w:rsidR="00D724F0" w:rsidRPr="0075129F" w:rsidRDefault="00D724F0" w:rsidP="00201F04">
            <w:pPr>
              <w:spacing w:after="0" w:line="240" w:lineRule="auto"/>
              <w:jc w:val="center"/>
              <w:rPr>
                <w:rFonts w:ascii="Times New Roman" w:hAnsi="Times New Roman" w:cs="Times New Roman"/>
                <w:i/>
                <w:iCs/>
                <w:color w:val="000000" w:themeColor="text1"/>
                <w:sz w:val="24"/>
                <w:szCs w:val="24"/>
              </w:rPr>
            </w:pPr>
          </w:p>
        </w:tc>
        <w:tc>
          <w:tcPr>
            <w:tcW w:w="808" w:type="dxa"/>
          </w:tcPr>
          <w:p w14:paraId="5F17A190" w14:textId="77777777" w:rsidR="00D724F0" w:rsidRPr="0075129F" w:rsidRDefault="00D724F0" w:rsidP="00F87F73">
            <w:pPr>
              <w:spacing w:after="0" w:line="240" w:lineRule="auto"/>
              <w:jc w:val="center"/>
              <w:rPr>
                <w:rFonts w:ascii="Times New Roman" w:hAnsi="Times New Roman" w:cs="Times New Roman"/>
                <w:color w:val="000000" w:themeColor="text1"/>
                <w:sz w:val="24"/>
                <w:szCs w:val="24"/>
              </w:rPr>
            </w:pPr>
          </w:p>
        </w:tc>
        <w:tc>
          <w:tcPr>
            <w:tcW w:w="992" w:type="dxa"/>
          </w:tcPr>
          <w:p w14:paraId="545C48BA" w14:textId="77777777" w:rsidR="00D724F0" w:rsidRPr="0075129F" w:rsidRDefault="00D724F0" w:rsidP="00201F04">
            <w:pPr>
              <w:spacing w:after="0" w:line="240" w:lineRule="auto"/>
              <w:jc w:val="both"/>
              <w:rPr>
                <w:rFonts w:ascii="Times New Roman" w:hAnsi="Times New Roman" w:cs="Times New Roman"/>
                <w:color w:val="000000" w:themeColor="text1"/>
                <w:sz w:val="24"/>
                <w:szCs w:val="24"/>
              </w:rPr>
            </w:pPr>
          </w:p>
        </w:tc>
        <w:tc>
          <w:tcPr>
            <w:tcW w:w="858" w:type="dxa"/>
          </w:tcPr>
          <w:p w14:paraId="505E05CB" w14:textId="2F511340" w:rsidR="00D724F0" w:rsidRPr="0075129F" w:rsidRDefault="00D724F0" w:rsidP="00201F04">
            <w:pPr>
              <w:spacing w:after="0" w:line="240" w:lineRule="auto"/>
              <w:jc w:val="both"/>
              <w:rPr>
                <w:rFonts w:ascii="Times New Roman" w:hAnsi="Times New Roman" w:cs="Times New Roman"/>
                <w:color w:val="000000" w:themeColor="text1"/>
                <w:sz w:val="24"/>
                <w:szCs w:val="24"/>
              </w:rPr>
            </w:pPr>
          </w:p>
        </w:tc>
      </w:tr>
      <w:tr w:rsidR="00D724F0" w:rsidRPr="0075129F" w14:paraId="64B9B5BB" w14:textId="5802189C" w:rsidTr="0026496D">
        <w:tc>
          <w:tcPr>
            <w:tcW w:w="502" w:type="dxa"/>
          </w:tcPr>
          <w:p w14:paraId="78E3E72E" w14:textId="369EFC1F" w:rsidR="00D724F0" w:rsidRPr="0075129F" w:rsidRDefault="00D724F0" w:rsidP="00201F04">
            <w:pPr>
              <w:spacing w:after="0" w:line="240" w:lineRule="auto"/>
              <w:jc w:val="center"/>
              <w:rPr>
                <w:rFonts w:ascii="Times New Roman" w:hAnsi="Times New Roman" w:cs="Times New Roman"/>
                <w:color w:val="000000" w:themeColor="text1"/>
                <w:sz w:val="24"/>
                <w:szCs w:val="24"/>
              </w:rPr>
            </w:pPr>
            <w:r w:rsidRPr="0075129F">
              <w:rPr>
                <w:rFonts w:ascii="Times New Roman" w:hAnsi="Times New Roman" w:cs="Times New Roman"/>
                <w:color w:val="000000" w:themeColor="text1"/>
                <w:sz w:val="24"/>
                <w:szCs w:val="24"/>
              </w:rPr>
              <w:t>b)</w:t>
            </w:r>
          </w:p>
        </w:tc>
        <w:tc>
          <w:tcPr>
            <w:tcW w:w="6558" w:type="dxa"/>
          </w:tcPr>
          <w:p w14:paraId="64A60A4C" w14:textId="672EEC72" w:rsidR="00D724F0" w:rsidRPr="0075129F" w:rsidRDefault="00D724F0" w:rsidP="00B13718">
            <w:pPr>
              <w:spacing w:after="0" w:line="240" w:lineRule="auto"/>
              <w:jc w:val="both"/>
              <w:rPr>
                <w:rFonts w:ascii="Times New Roman" w:hAnsi="Times New Roman" w:cs="Times New Roman"/>
                <w:color w:val="000000" w:themeColor="text1"/>
                <w:sz w:val="24"/>
                <w:szCs w:val="24"/>
              </w:rPr>
            </w:pPr>
            <w:r w:rsidRPr="0075129F">
              <w:rPr>
                <w:rFonts w:ascii="Times New Roman" w:hAnsi="Times New Roman" w:cs="Times New Roman"/>
                <w:color w:val="000000" w:themeColor="text1"/>
                <w:sz w:val="24"/>
                <w:szCs w:val="24"/>
              </w:rPr>
              <w:t>Công tác quảng bá tuyển sinh</w:t>
            </w:r>
            <w:r>
              <w:rPr>
                <w:rFonts w:ascii="Times New Roman" w:hAnsi="Times New Roman" w:cs="Times New Roman"/>
                <w:color w:val="000000" w:themeColor="text1"/>
                <w:sz w:val="24"/>
                <w:szCs w:val="24"/>
              </w:rPr>
              <w:t xml:space="preserve"> (</w:t>
            </w:r>
            <w:r w:rsidRPr="00B13718">
              <w:rPr>
                <w:rFonts w:ascii="Times New Roman" w:hAnsi="Times New Roman" w:cs="Times New Roman"/>
                <w:i/>
                <w:iCs/>
                <w:color w:val="000000" w:themeColor="text1"/>
                <w:sz w:val="24"/>
                <w:szCs w:val="24"/>
              </w:rPr>
              <w:t>Có ấn phẩm truyền thông/Tờ rơi QBTS</w:t>
            </w:r>
            <w:r>
              <w:rPr>
                <w:rFonts w:ascii="Times New Roman" w:hAnsi="Times New Roman" w:cs="Times New Roman"/>
                <w:i/>
                <w:iCs/>
                <w:color w:val="000000" w:themeColor="text1"/>
                <w:sz w:val="24"/>
                <w:szCs w:val="24"/>
              </w:rPr>
              <w:t>, hoặc c</w:t>
            </w:r>
            <w:r w:rsidRPr="00B13718">
              <w:rPr>
                <w:rFonts w:ascii="Times New Roman" w:hAnsi="Times New Roman" w:cs="Times New Roman"/>
                <w:i/>
                <w:iCs/>
                <w:color w:val="000000" w:themeColor="text1"/>
                <w:sz w:val="24"/>
                <w:szCs w:val="24"/>
              </w:rPr>
              <w:t>ó bài viết trên báo giấy/báo điện tử về QBTS</w:t>
            </w:r>
            <w:r>
              <w:rPr>
                <w:rFonts w:ascii="Times New Roman" w:hAnsi="Times New Roman" w:cs="Times New Roman"/>
                <w:i/>
                <w:iCs/>
                <w:color w:val="000000" w:themeColor="text1"/>
                <w:sz w:val="24"/>
                <w:szCs w:val="24"/>
              </w:rPr>
              <w:t>, hoặc c</w:t>
            </w:r>
            <w:r w:rsidRPr="00B13718">
              <w:rPr>
                <w:rFonts w:ascii="Times New Roman" w:hAnsi="Times New Roman" w:cs="Times New Roman"/>
                <w:i/>
                <w:iCs/>
                <w:color w:val="000000" w:themeColor="text1"/>
                <w:sz w:val="24"/>
                <w:szCs w:val="24"/>
              </w:rPr>
              <w:t>ó hoạt động tại các trường học, cơ sở giáo dục về QBTS</w:t>
            </w:r>
            <w:r>
              <w:rPr>
                <w:rFonts w:ascii="Times New Roman" w:hAnsi="Times New Roman" w:cs="Times New Roman"/>
                <w:color w:val="000000" w:themeColor="text1"/>
                <w:sz w:val="24"/>
                <w:szCs w:val="24"/>
              </w:rPr>
              <w:t>)</w:t>
            </w:r>
          </w:p>
        </w:tc>
        <w:tc>
          <w:tcPr>
            <w:tcW w:w="893" w:type="dxa"/>
          </w:tcPr>
          <w:p w14:paraId="50E5E72A" w14:textId="18314804" w:rsidR="00D724F0" w:rsidRPr="0075129F" w:rsidRDefault="00D724F0" w:rsidP="00201F04">
            <w:pPr>
              <w:spacing w:after="0"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2</w:t>
            </w:r>
          </w:p>
        </w:tc>
        <w:tc>
          <w:tcPr>
            <w:tcW w:w="808" w:type="dxa"/>
          </w:tcPr>
          <w:p w14:paraId="1EE22322" w14:textId="3A052AB6" w:rsidR="00D724F0" w:rsidRPr="0075129F" w:rsidRDefault="00F87F73" w:rsidP="00F87F73">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992" w:type="dxa"/>
          </w:tcPr>
          <w:p w14:paraId="0EBD03D6" w14:textId="77777777" w:rsidR="00D724F0" w:rsidRPr="0075129F" w:rsidRDefault="00D724F0" w:rsidP="00201F04">
            <w:pPr>
              <w:spacing w:after="0" w:line="240" w:lineRule="auto"/>
              <w:jc w:val="both"/>
              <w:rPr>
                <w:rFonts w:ascii="Times New Roman" w:hAnsi="Times New Roman" w:cs="Times New Roman"/>
                <w:color w:val="000000" w:themeColor="text1"/>
                <w:sz w:val="24"/>
                <w:szCs w:val="24"/>
              </w:rPr>
            </w:pPr>
          </w:p>
        </w:tc>
        <w:tc>
          <w:tcPr>
            <w:tcW w:w="858" w:type="dxa"/>
          </w:tcPr>
          <w:p w14:paraId="6376F5CE" w14:textId="2BA5B27C" w:rsidR="00D724F0" w:rsidRPr="0075129F" w:rsidRDefault="00D724F0" w:rsidP="00201F04">
            <w:pPr>
              <w:spacing w:after="0" w:line="240" w:lineRule="auto"/>
              <w:jc w:val="both"/>
              <w:rPr>
                <w:rFonts w:ascii="Times New Roman" w:hAnsi="Times New Roman" w:cs="Times New Roman"/>
                <w:color w:val="000000" w:themeColor="text1"/>
                <w:sz w:val="24"/>
                <w:szCs w:val="24"/>
              </w:rPr>
            </w:pPr>
          </w:p>
        </w:tc>
      </w:tr>
      <w:tr w:rsidR="00D724F0" w:rsidRPr="0075129F" w14:paraId="6F6DEFA6" w14:textId="4C0D1914" w:rsidTr="0026496D">
        <w:tc>
          <w:tcPr>
            <w:tcW w:w="502" w:type="dxa"/>
          </w:tcPr>
          <w:p w14:paraId="0D48619A" w14:textId="4DAA72B3" w:rsidR="00D724F0" w:rsidRPr="0075129F" w:rsidRDefault="00D724F0" w:rsidP="00201F04">
            <w:pPr>
              <w:spacing w:after="0" w:line="240" w:lineRule="auto"/>
              <w:jc w:val="center"/>
              <w:rPr>
                <w:rFonts w:ascii="Times New Roman" w:hAnsi="Times New Roman" w:cs="Times New Roman"/>
                <w:color w:val="000000" w:themeColor="text1"/>
                <w:spacing w:val="-2"/>
                <w:sz w:val="24"/>
                <w:szCs w:val="24"/>
              </w:rPr>
            </w:pPr>
            <w:r w:rsidRPr="0075129F">
              <w:rPr>
                <w:rFonts w:ascii="Times New Roman" w:hAnsi="Times New Roman" w:cs="Times New Roman"/>
                <w:color w:val="000000" w:themeColor="text1"/>
                <w:spacing w:val="-2"/>
                <w:sz w:val="24"/>
                <w:szCs w:val="24"/>
              </w:rPr>
              <w:t>c)</w:t>
            </w:r>
          </w:p>
        </w:tc>
        <w:tc>
          <w:tcPr>
            <w:tcW w:w="6558" w:type="dxa"/>
          </w:tcPr>
          <w:p w14:paraId="448E91EB" w14:textId="0521A334" w:rsidR="00D724F0" w:rsidRPr="0075129F" w:rsidRDefault="00D724F0" w:rsidP="00201F04">
            <w:pPr>
              <w:spacing w:after="0" w:line="240" w:lineRule="auto"/>
              <w:jc w:val="both"/>
              <w:rPr>
                <w:rFonts w:ascii="Times New Roman" w:hAnsi="Times New Roman" w:cs="Times New Roman"/>
                <w:color w:val="000000" w:themeColor="text1"/>
                <w:spacing w:val="-2"/>
                <w:sz w:val="24"/>
                <w:szCs w:val="24"/>
              </w:rPr>
            </w:pPr>
            <w:r w:rsidRPr="0075129F">
              <w:rPr>
                <w:rFonts w:ascii="Times New Roman" w:hAnsi="Times New Roman" w:cs="Times New Roman"/>
                <w:color w:val="000000" w:themeColor="text1"/>
                <w:spacing w:val="-2"/>
                <w:sz w:val="24"/>
                <w:szCs w:val="24"/>
              </w:rPr>
              <w:t>Khảo sát ý kiến của các bên liên quan về công tác tuyển sinh của đơn vị (</w:t>
            </w:r>
            <w:r w:rsidRPr="0075129F">
              <w:rPr>
                <w:rFonts w:ascii="Times New Roman" w:hAnsi="Times New Roman" w:cs="Times New Roman"/>
                <w:i/>
                <w:iCs/>
                <w:color w:val="000000" w:themeColor="text1"/>
                <w:spacing w:val="-2"/>
                <w:sz w:val="24"/>
                <w:szCs w:val="24"/>
              </w:rPr>
              <w:t>có báo cáo kết quả khảo sát</w:t>
            </w:r>
            <w:r w:rsidRPr="0075129F">
              <w:rPr>
                <w:rFonts w:ascii="Times New Roman" w:hAnsi="Times New Roman" w:cs="Times New Roman"/>
                <w:color w:val="000000" w:themeColor="text1"/>
                <w:spacing w:val="-2"/>
                <w:sz w:val="24"/>
                <w:szCs w:val="24"/>
              </w:rPr>
              <w:t>).</w:t>
            </w:r>
          </w:p>
        </w:tc>
        <w:tc>
          <w:tcPr>
            <w:tcW w:w="893" w:type="dxa"/>
          </w:tcPr>
          <w:p w14:paraId="2C80C8ED" w14:textId="2F16909F" w:rsidR="00D724F0" w:rsidRPr="0075129F" w:rsidRDefault="00D724F0" w:rsidP="00201F04">
            <w:pPr>
              <w:spacing w:after="0" w:line="240" w:lineRule="auto"/>
              <w:jc w:val="center"/>
              <w:rPr>
                <w:rFonts w:ascii="Times New Roman" w:hAnsi="Times New Roman" w:cs="Times New Roman"/>
                <w:b/>
                <w:bCs/>
                <w:color w:val="000000" w:themeColor="text1"/>
                <w:spacing w:val="-2"/>
                <w:sz w:val="24"/>
                <w:szCs w:val="24"/>
              </w:rPr>
            </w:pPr>
            <w:r>
              <w:rPr>
                <w:rFonts w:ascii="Times New Roman" w:hAnsi="Times New Roman" w:cs="Times New Roman"/>
                <w:b/>
                <w:bCs/>
                <w:color w:val="000000" w:themeColor="text1"/>
                <w:spacing w:val="-2"/>
                <w:sz w:val="24"/>
                <w:szCs w:val="24"/>
              </w:rPr>
              <w:t>2</w:t>
            </w:r>
          </w:p>
        </w:tc>
        <w:tc>
          <w:tcPr>
            <w:tcW w:w="808" w:type="dxa"/>
          </w:tcPr>
          <w:p w14:paraId="63A8FCCB" w14:textId="73446A6C" w:rsidR="00D724F0" w:rsidRPr="0075129F" w:rsidRDefault="00F87F73" w:rsidP="00F87F73">
            <w:pPr>
              <w:spacing w:after="0" w:line="240" w:lineRule="auto"/>
              <w:jc w:val="center"/>
              <w:rPr>
                <w:rFonts w:ascii="Times New Roman" w:hAnsi="Times New Roman" w:cs="Times New Roman"/>
                <w:color w:val="000000" w:themeColor="text1"/>
                <w:spacing w:val="-2"/>
                <w:sz w:val="24"/>
                <w:szCs w:val="24"/>
              </w:rPr>
            </w:pPr>
            <w:r>
              <w:rPr>
                <w:rFonts w:ascii="Times New Roman" w:hAnsi="Times New Roman" w:cs="Times New Roman"/>
                <w:color w:val="000000" w:themeColor="text1"/>
                <w:spacing w:val="-2"/>
                <w:sz w:val="24"/>
                <w:szCs w:val="24"/>
              </w:rPr>
              <w:t>2</w:t>
            </w:r>
          </w:p>
        </w:tc>
        <w:tc>
          <w:tcPr>
            <w:tcW w:w="992" w:type="dxa"/>
          </w:tcPr>
          <w:p w14:paraId="4D0C8E69" w14:textId="77777777" w:rsidR="00D724F0" w:rsidRPr="0075129F" w:rsidRDefault="00D724F0" w:rsidP="00201F04">
            <w:pPr>
              <w:spacing w:after="0" w:line="240" w:lineRule="auto"/>
              <w:jc w:val="both"/>
              <w:rPr>
                <w:rFonts w:ascii="Times New Roman" w:hAnsi="Times New Roman" w:cs="Times New Roman"/>
                <w:color w:val="000000" w:themeColor="text1"/>
                <w:spacing w:val="-2"/>
                <w:sz w:val="24"/>
                <w:szCs w:val="24"/>
              </w:rPr>
            </w:pPr>
          </w:p>
        </w:tc>
        <w:tc>
          <w:tcPr>
            <w:tcW w:w="858" w:type="dxa"/>
          </w:tcPr>
          <w:p w14:paraId="2D8804E2" w14:textId="63A5070E" w:rsidR="00D724F0" w:rsidRPr="0075129F" w:rsidRDefault="00D724F0" w:rsidP="00201F04">
            <w:pPr>
              <w:spacing w:after="0" w:line="240" w:lineRule="auto"/>
              <w:jc w:val="both"/>
              <w:rPr>
                <w:rFonts w:ascii="Times New Roman" w:hAnsi="Times New Roman" w:cs="Times New Roman"/>
                <w:color w:val="000000" w:themeColor="text1"/>
                <w:spacing w:val="-2"/>
                <w:sz w:val="24"/>
                <w:szCs w:val="24"/>
              </w:rPr>
            </w:pPr>
          </w:p>
        </w:tc>
      </w:tr>
      <w:tr w:rsidR="00D724F0" w:rsidRPr="0075129F" w14:paraId="58C2F1E1" w14:textId="5ABA37C4" w:rsidTr="0026496D">
        <w:tc>
          <w:tcPr>
            <w:tcW w:w="502" w:type="dxa"/>
          </w:tcPr>
          <w:p w14:paraId="5B5B71BA" w14:textId="08ECE022" w:rsidR="00D724F0" w:rsidRPr="0075129F" w:rsidRDefault="00D724F0" w:rsidP="00201F04">
            <w:pPr>
              <w:spacing w:after="0" w:line="240" w:lineRule="auto"/>
              <w:jc w:val="both"/>
              <w:rPr>
                <w:rFonts w:ascii="Times New Roman" w:hAnsi="Times New Roman" w:cs="Times New Roman"/>
                <w:b/>
                <w:i/>
                <w:iCs/>
                <w:color w:val="000000" w:themeColor="text1"/>
                <w:sz w:val="24"/>
                <w:szCs w:val="24"/>
                <w:lang w:val="vi-VN"/>
              </w:rPr>
            </w:pPr>
            <w:r w:rsidRPr="0075129F">
              <w:rPr>
                <w:rFonts w:ascii="Times New Roman" w:hAnsi="Times New Roman" w:cs="Times New Roman"/>
                <w:b/>
                <w:i/>
                <w:iCs/>
                <w:color w:val="000000" w:themeColor="text1"/>
                <w:sz w:val="24"/>
                <w:szCs w:val="24"/>
                <w:lang w:val="vi-VN"/>
              </w:rPr>
              <w:t>5.2.</w:t>
            </w:r>
          </w:p>
        </w:tc>
        <w:tc>
          <w:tcPr>
            <w:tcW w:w="6558" w:type="dxa"/>
          </w:tcPr>
          <w:p w14:paraId="678FA08C" w14:textId="1E283E5B" w:rsidR="00D724F0" w:rsidRPr="0075129F" w:rsidRDefault="00D724F0" w:rsidP="00201F04">
            <w:pPr>
              <w:spacing w:after="0" w:line="240" w:lineRule="auto"/>
              <w:jc w:val="both"/>
              <w:rPr>
                <w:rFonts w:ascii="Times New Roman" w:hAnsi="Times New Roman" w:cs="Times New Roman"/>
                <w:b/>
                <w:i/>
                <w:iCs/>
                <w:color w:val="000000" w:themeColor="text1"/>
                <w:sz w:val="24"/>
                <w:szCs w:val="24"/>
                <w:lang w:val="vi-VN"/>
              </w:rPr>
            </w:pPr>
            <w:r w:rsidRPr="0075129F">
              <w:rPr>
                <w:rFonts w:ascii="Times New Roman" w:hAnsi="Times New Roman" w:cs="Times New Roman"/>
                <w:b/>
                <w:i/>
                <w:iCs/>
                <w:color w:val="000000" w:themeColor="text1"/>
                <w:sz w:val="24"/>
                <w:szCs w:val="24"/>
                <w:lang w:val="vi-VN"/>
              </w:rPr>
              <w:t>Công tác hỗ trợ người học</w:t>
            </w:r>
          </w:p>
        </w:tc>
        <w:tc>
          <w:tcPr>
            <w:tcW w:w="893" w:type="dxa"/>
          </w:tcPr>
          <w:p w14:paraId="0C0F14C5" w14:textId="5CECD693" w:rsidR="00D724F0" w:rsidRPr="003106D3" w:rsidRDefault="00D724F0" w:rsidP="00201F04">
            <w:pPr>
              <w:spacing w:after="0" w:line="240" w:lineRule="auto"/>
              <w:jc w:val="center"/>
              <w:rPr>
                <w:rFonts w:ascii="Times New Roman" w:hAnsi="Times New Roman" w:cs="Times New Roman"/>
                <w:b/>
                <w:i/>
                <w:iCs/>
                <w:color w:val="000000" w:themeColor="text1"/>
                <w:sz w:val="24"/>
                <w:szCs w:val="24"/>
              </w:rPr>
            </w:pPr>
            <w:r w:rsidRPr="003106D3">
              <w:rPr>
                <w:rFonts w:ascii="Times New Roman" w:hAnsi="Times New Roman" w:cs="Times New Roman"/>
                <w:b/>
                <w:i/>
                <w:iCs/>
                <w:color w:val="000000" w:themeColor="text1"/>
                <w:sz w:val="24"/>
                <w:szCs w:val="24"/>
              </w:rPr>
              <w:t>10</w:t>
            </w:r>
          </w:p>
        </w:tc>
        <w:tc>
          <w:tcPr>
            <w:tcW w:w="808" w:type="dxa"/>
          </w:tcPr>
          <w:p w14:paraId="399C9159" w14:textId="22B39710" w:rsidR="00D724F0" w:rsidRPr="00F87F73" w:rsidRDefault="00F87F73" w:rsidP="00F87F73">
            <w:pPr>
              <w:spacing w:after="0" w:line="240" w:lineRule="auto"/>
              <w:jc w:val="center"/>
              <w:rPr>
                <w:rFonts w:ascii="Times New Roman" w:hAnsi="Times New Roman" w:cs="Times New Roman"/>
                <w:b/>
                <w:i/>
                <w:iCs/>
                <w:color w:val="000000" w:themeColor="text1"/>
                <w:sz w:val="24"/>
                <w:szCs w:val="24"/>
              </w:rPr>
            </w:pPr>
            <w:r>
              <w:rPr>
                <w:rFonts w:ascii="Times New Roman" w:hAnsi="Times New Roman" w:cs="Times New Roman"/>
                <w:b/>
                <w:i/>
                <w:iCs/>
                <w:color w:val="000000" w:themeColor="text1"/>
                <w:sz w:val="24"/>
                <w:szCs w:val="24"/>
              </w:rPr>
              <w:t>10</w:t>
            </w:r>
          </w:p>
        </w:tc>
        <w:tc>
          <w:tcPr>
            <w:tcW w:w="992" w:type="dxa"/>
          </w:tcPr>
          <w:p w14:paraId="2C8D6D3D" w14:textId="77777777" w:rsidR="00D724F0" w:rsidRPr="0075129F" w:rsidRDefault="00D724F0" w:rsidP="00201F04">
            <w:pPr>
              <w:spacing w:after="0" w:line="240" w:lineRule="auto"/>
              <w:jc w:val="both"/>
              <w:rPr>
                <w:rFonts w:ascii="Times New Roman" w:hAnsi="Times New Roman" w:cs="Times New Roman"/>
                <w:b/>
                <w:i/>
                <w:iCs/>
                <w:color w:val="000000" w:themeColor="text1"/>
                <w:sz w:val="24"/>
                <w:szCs w:val="24"/>
                <w:lang w:val="vi-VN"/>
              </w:rPr>
            </w:pPr>
          </w:p>
        </w:tc>
        <w:tc>
          <w:tcPr>
            <w:tcW w:w="858" w:type="dxa"/>
          </w:tcPr>
          <w:p w14:paraId="34FA4FEB" w14:textId="55B8C5E9" w:rsidR="00D724F0" w:rsidRPr="0075129F" w:rsidRDefault="00D724F0" w:rsidP="00201F04">
            <w:pPr>
              <w:spacing w:after="0" w:line="240" w:lineRule="auto"/>
              <w:jc w:val="both"/>
              <w:rPr>
                <w:rFonts w:ascii="Times New Roman" w:hAnsi="Times New Roman" w:cs="Times New Roman"/>
                <w:b/>
                <w:i/>
                <w:iCs/>
                <w:color w:val="000000" w:themeColor="text1"/>
                <w:sz w:val="24"/>
                <w:szCs w:val="24"/>
                <w:lang w:val="vi-VN"/>
              </w:rPr>
            </w:pPr>
          </w:p>
        </w:tc>
      </w:tr>
      <w:tr w:rsidR="00D724F0" w:rsidRPr="00FA4A86" w14:paraId="1774E635" w14:textId="0ADAA047" w:rsidTr="0026496D">
        <w:tc>
          <w:tcPr>
            <w:tcW w:w="502" w:type="dxa"/>
          </w:tcPr>
          <w:p w14:paraId="6F9D3B30" w14:textId="4D630B85" w:rsidR="00D724F0" w:rsidRPr="00FA4A86" w:rsidRDefault="00D724F0" w:rsidP="00201F04">
            <w:pPr>
              <w:spacing w:after="0" w:line="240" w:lineRule="auto"/>
              <w:jc w:val="center"/>
              <w:rPr>
                <w:rFonts w:ascii="Times New Roman" w:hAnsi="Times New Roman" w:cs="Times New Roman"/>
                <w:color w:val="000000" w:themeColor="text1"/>
                <w:sz w:val="24"/>
                <w:szCs w:val="24"/>
              </w:rPr>
            </w:pPr>
            <w:r w:rsidRPr="00FA4A86">
              <w:rPr>
                <w:rFonts w:ascii="Times New Roman" w:hAnsi="Times New Roman" w:cs="Times New Roman"/>
                <w:color w:val="000000" w:themeColor="text1"/>
                <w:sz w:val="24"/>
                <w:szCs w:val="24"/>
              </w:rPr>
              <w:t>a)</w:t>
            </w:r>
          </w:p>
        </w:tc>
        <w:tc>
          <w:tcPr>
            <w:tcW w:w="6558" w:type="dxa"/>
          </w:tcPr>
          <w:p w14:paraId="4E0F2C1F" w14:textId="7D8875E4" w:rsidR="00D724F0" w:rsidRPr="00FA4A86" w:rsidRDefault="00D724F0" w:rsidP="00201F04">
            <w:pPr>
              <w:spacing w:after="0" w:line="240" w:lineRule="auto"/>
              <w:jc w:val="both"/>
              <w:rPr>
                <w:rFonts w:ascii="Times New Roman" w:hAnsi="Times New Roman" w:cs="Times New Roman"/>
                <w:color w:val="000000" w:themeColor="text1"/>
                <w:sz w:val="24"/>
                <w:szCs w:val="24"/>
              </w:rPr>
            </w:pPr>
            <w:r w:rsidRPr="00FA4A86">
              <w:rPr>
                <w:rFonts w:ascii="Times New Roman" w:hAnsi="Times New Roman" w:cs="Times New Roman"/>
                <w:color w:val="000000" w:themeColor="text1"/>
                <w:sz w:val="24"/>
                <w:szCs w:val="24"/>
              </w:rPr>
              <w:t>Kết quả xếp loại công tác học sinh, sinh viên</w:t>
            </w:r>
          </w:p>
        </w:tc>
        <w:tc>
          <w:tcPr>
            <w:tcW w:w="893" w:type="dxa"/>
          </w:tcPr>
          <w:p w14:paraId="371C8DFC" w14:textId="650372AD" w:rsidR="00D724F0" w:rsidRPr="00FA4A86" w:rsidRDefault="00D724F0" w:rsidP="00201F04">
            <w:pPr>
              <w:spacing w:after="0" w:line="240" w:lineRule="auto"/>
              <w:jc w:val="center"/>
              <w:rPr>
                <w:rFonts w:ascii="Times New Roman" w:hAnsi="Times New Roman" w:cs="Times New Roman"/>
                <w:b/>
                <w:bCs/>
                <w:color w:val="000000" w:themeColor="text1"/>
                <w:sz w:val="24"/>
                <w:szCs w:val="24"/>
              </w:rPr>
            </w:pPr>
            <w:r w:rsidRPr="00FA4A86">
              <w:rPr>
                <w:rFonts w:ascii="Times New Roman" w:hAnsi="Times New Roman" w:cs="Times New Roman"/>
                <w:b/>
                <w:bCs/>
                <w:color w:val="000000" w:themeColor="text1"/>
                <w:sz w:val="24"/>
                <w:szCs w:val="24"/>
              </w:rPr>
              <w:t>2</w:t>
            </w:r>
          </w:p>
        </w:tc>
        <w:tc>
          <w:tcPr>
            <w:tcW w:w="808" w:type="dxa"/>
          </w:tcPr>
          <w:p w14:paraId="5D7FC587" w14:textId="5EB714F5" w:rsidR="00D724F0" w:rsidRPr="00FA4A86" w:rsidRDefault="00F87F73" w:rsidP="00F87F73">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992" w:type="dxa"/>
          </w:tcPr>
          <w:p w14:paraId="1FC6ACE8" w14:textId="77777777" w:rsidR="00D724F0" w:rsidRPr="00FA4A86" w:rsidRDefault="00D724F0" w:rsidP="00201F04">
            <w:pPr>
              <w:spacing w:after="0" w:line="240" w:lineRule="auto"/>
              <w:jc w:val="both"/>
              <w:rPr>
                <w:rFonts w:ascii="Times New Roman" w:hAnsi="Times New Roman" w:cs="Times New Roman"/>
                <w:color w:val="000000" w:themeColor="text1"/>
                <w:sz w:val="24"/>
                <w:szCs w:val="24"/>
              </w:rPr>
            </w:pPr>
          </w:p>
        </w:tc>
        <w:tc>
          <w:tcPr>
            <w:tcW w:w="858" w:type="dxa"/>
          </w:tcPr>
          <w:p w14:paraId="00436E5B" w14:textId="7A6C174C" w:rsidR="00D724F0" w:rsidRPr="00FA4A86" w:rsidRDefault="00D724F0" w:rsidP="00201F04">
            <w:pPr>
              <w:spacing w:after="0" w:line="240" w:lineRule="auto"/>
              <w:jc w:val="both"/>
              <w:rPr>
                <w:rFonts w:ascii="Times New Roman" w:hAnsi="Times New Roman" w:cs="Times New Roman"/>
                <w:color w:val="000000" w:themeColor="text1"/>
                <w:sz w:val="24"/>
                <w:szCs w:val="24"/>
              </w:rPr>
            </w:pPr>
          </w:p>
        </w:tc>
      </w:tr>
      <w:tr w:rsidR="00D724F0" w:rsidRPr="00FA4A86" w14:paraId="5B4ABE7E" w14:textId="77777777" w:rsidTr="0026496D">
        <w:tc>
          <w:tcPr>
            <w:tcW w:w="502" w:type="dxa"/>
            <w:vMerge w:val="restart"/>
          </w:tcPr>
          <w:p w14:paraId="5ABA89E4" w14:textId="77777777" w:rsidR="00D724F0" w:rsidRPr="00FA4A86" w:rsidRDefault="00D724F0" w:rsidP="00201F04">
            <w:pPr>
              <w:spacing w:after="0" w:line="240" w:lineRule="auto"/>
              <w:jc w:val="both"/>
              <w:rPr>
                <w:rFonts w:ascii="Times New Roman" w:hAnsi="Times New Roman" w:cs="Times New Roman"/>
                <w:color w:val="000000" w:themeColor="text1"/>
                <w:sz w:val="24"/>
                <w:szCs w:val="24"/>
              </w:rPr>
            </w:pPr>
          </w:p>
        </w:tc>
        <w:tc>
          <w:tcPr>
            <w:tcW w:w="6558" w:type="dxa"/>
          </w:tcPr>
          <w:p w14:paraId="4148E278" w14:textId="015A9153" w:rsidR="00D724F0" w:rsidRPr="00FA4A86" w:rsidRDefault="00D724F0" w:rsidP="00201F04">
            <w:pPr>
              <w:spacing w:after="0" w:line="240" w:lineRule="auto"/>
              <w:ind w:firstLine="889"/>
              <w:jc w:val="both"/>
              <w:rPr>
                <w:rFonts w:ascii="Times New Roman" w:hAnsi="Times New Roman" w:cs="Times New Roman"/>
                <w:i/>
                <w:iCs/>
                <w:color w:val="000000" w:themeColor="text1"/>
                <w:sz w:val="24"/>
                <w:szCs w:val="24"/>
              </w:rPr>
            </w:pPr>
            <w:r w:rsidRPr="00FA4A86">
              <w:rPr>
                <w:rFonts w:ascii="Times New Roman" w:hAnsi="Times New Roman" w:cs="Times New Roman"/>
                <w:i/>
                <w:iCs/>
                <w:color w:val="000000" w:themeColor="text1"/>
                <w:sz w:val="24"/>
                <w:szCs w:val="24"/>
              </w:rPr>
              <w:t>Xếp loại xuất sắc</w:t>
            </w:r>
          </w:p>
        </w:tc>
        <w:tc>
          <w:tcPr>
            <w:tcW w:w="893" w:type="dxa"/>
          </w:tcPr>
          <w:p w14:paraId="2424EBFD" w14:textId="249EE92B" w:rsidR="00D724F0" w:rsidRPr="00FA4A86" w:rsidRDefault="00D724F0" w:rsidP="00201F04">
            <w:pPr>
              <w:spacing w:after="0" w:line="240" w:lineRule="auto"/>
              <w:jc w:val="center"/>
              <w:rPr>
                <w:rFonts w:ascii="Times New Roman" w:hAnsi="Times New Roman" w:cs="Times New Roman"/>
                <w:i/>
                <w:iCs/>
                <w:color w:val="000000" w:themeColor="text1"/>
                <w:sz w:val="24"/>
                <w:szCs w:val="24"/>
              </w:rPr>
            </w:pPr>
            <w:r w:rsidRPr="00FA4A86">
              <w:rPr>
                <w:rFonts w:ascii="Times New Roman" w:hAnsi="Times New Roman" w:cs="Times New Roman"/>
                <w:i/>
                <w:iCs/>
                <w:color w:val="000000" w:themeColor="text1"/>
                <w:sz w:val="24"/>
                <w:szCs w:val="24"/>
              </w:rPr>
              <w:t>2</w:t>
            </w:r>
          </w:p>
        </w:tc>
        <w:tc>
          <w:tcPr>
            <w:tcW w:w="808" w:type="dxa"/>
          </w:tcPr>
          <w:p w14:paraId="377E0CF2" w14:textId="77777777" w:rsidR="00D724F0" w:rsidRPr="00FA4A86" w:rsidRDefault="00D724F0" w:rsidP="00F87F73">
            <w:pPr>
              <w:spacing w:after="0" w:line="240" w:lineRule="auto"/>
              <w:jc w:val="center"/>
              <w:rPr>
                <w:rFonts w:ascii="Times New Roman" w:hAnsi="Times New Roman" w:cs="Times New Roman"/>
                <w:color w:val="000000" w:themeColor="text1"/>
                <w:sz w:val="24"/>
                <w:szCs w:val="24"/>
              </w:rPr>
            </w:pPr>
          </w:p>
        </w:tc>
        <w:tc>
          <w:tcPr>
            <w:tcW w:w="992" w:type="dxa"/>
          </w:tcPr>
          <w:p w14:paraId="1A32B566" w14:textId="77777777" w:rsidR="00D724F0" w:rsidRPr="00FA4A86" w:rsidRDefault="00D724F0" w:rsidP="00201F04">
            <w:pPr>
              <w:spacing w:after="0" w:line="240" w:lineRule="auto"/>
              <w:jc w:val="both"/>
              <w:rPr>
                <w:rFonts w:ascii="Times New Roman" w:hAnsi="Times New Roman" w:cs="Times New Roman"/>
                <w:color w:val="000000" w:themeColor="text1"/>
                <w:sz w:val="24"/>
                <w:szCs w:val="24"/>
              </w:rPr>
            </w:pPr>
          </w:p>
        </w:tc>
        <w:tc>
          <w:tcPr>
            <w:tcW w:w="858" w:type="dxa"/>
          </w:tcPr>
          <w:p w14:paraId="5ABB3771" w14:textId="2B529534" w:rsidR="00D724F0" w:rsidRPr="00FA4A86" w:rsidRDefault="00D724F0" w:rsidP="00201F04">
            <w:pPr>
              <w:spacing w:after="0" w:line="240" w:lineRule="auto"/>
              <w:jc w:val="both"/>
              <w:rPr>
                <w:rFonts w:ascii="Times New Roman" w:hAnsi="Times New Roman" w:cs="Times New Roman"/>
                <w:color w:val="000000" w:themeColor="text1"/>
                <w:sz w:val="24"/>
                <w:szCs w:val="24"/>
              </w:rPr>
            </w:pPr>
          </w:p>
        </w:tc>
      </w:tr>
      <w:tr w:rsidR="00D724F0" w:rsidRPr="00FA4A86" w14:paraId="5B60B386" w14:textId="77777777" w:rsidTr="0026496D">
        <w:tc>
          <w:tcPr>
            <w:tcW w:w="502" w:type="dxa"/>
            <w:vMerge/>
          </w:tcPr>
          <w:p w14:paraId="09021907" w14:textId="77777777" w:rsidR="00D724F0" w:rsidRPr="00FA4A86" w:rsidRDefault="00D724F0" w:rsidP="00201F04">
            <w:pPr>
              <w:spacing w:after="0" w:line="240" w:lineRule="auto"/>
              <w:jc w:val="both"/>
              <w:rPr>
                <w:rFonts w:ascii="Times New Roman" w:hAnsi="Times New Roman" w:cs="Times New Roman"/>
                <w:color w:val="000000" w:themeColor="text1"/>
                <w:sz w:val="24"/>
                <w:szCs w:val="24"/>
              </w:rPr>
            </w:pPr>
          </w:p>
        </w:tc>
        <w:tc>
          <w:tcPr>
            <w:tcW w:w="6558" w:type="dxa"/>
          </w:tcPr>
          <w:p w14:paraId="3086DAB7" w14:textId="4BD7F432" w:rsidR="00D724F0" w:rsidRPr="00FA4A86" w:rsidRDefault="00D724F0" w:rsidP="00201F04">
            <w:pPr>
              <w:spacing w:after="0" w:line="240" w:lineRule="auto"/>
              <w:ind w:firstLine="889"/>
              <w:jc w:val="both"/>
              <w:rPr>
                <w:rFonts w:ascii="Times New Roman" w:hAnsi="Times New Roman" w:cs="Times New Roman"/>
                <w:i/>
                <w:iCs/>
                <w:color w:val="000000" w:themeColor="text1"/>
                <w:sz w:val="24"/>
                <w:szCs w:val="24"/>
              </w:rPr>
            </w:pPr>
            <w:r w:rsidRPr="00FA4A86">
              <w:rPr>
                <w:rFonts w:ascii="Times New Roman" w:hAnsi="Times New Roman" w:cs="Times New Roman"/>
                <w:i/>
                <w:iCs/>
                <w:color w:val="000000" w:themeColor="text1"/>
                <w:sz w:val="24"/>
                <w:szCs w:val="24"/>
              </w:rPr>
              <w:t>Xết loại tốt</w:t>
            </w:r>
          </w:p>
        </w:tc>
        <w:tc>
          <w:tcPr>
            <w:tcW w:w="893" w:type="dxa"/>
          </w:tcPr>
          <w:p w14:paraId="408168A9" w14:textId="363DE55D" w:rsidR="00D724F0" w:rsidRPr="00FA4A86" w:rsidRDefault="00D724F0" w:rsidP="00201F04">
            <w:pPr>
              <w:spacing w:after="0" w:line="240" w:lineRule="auto"/>
              <w:jc w:val="center"/>
              <w:rPr>
                <w:rFonts w:ascii="Times New Roman" w:hAnsi="Times New Roman" w:cs="Times New Roman"/>
                <w:i/>
                <w:iCs/>
                <w:color w:val="000000" w:themeColor="text1"/>
                <w:sz w:val="24"/>
                <w:szCs w:val="24"/>
              </w:rPr>
            </w:pPr>
            <w:r w:rsidRPr="00FA4A86">
              <w:rPr>
                <w:rFonts w:ascii="Times New Roman" w:hAnsi="Times New Roman" w:cs="Times New Roman"/>
                <w:i/>
                <w:iCs/>
                <w:color w:val="000000" w:themeColor="text1"/>
                <w:sz w:val="24"/>
                <w:szCs w:val="24"/>
              </w:rPr>
              <w:t>1</w:t>
            </w:r>
          </w:p>
        </w:tc>
        <w:tc>
          <w:tcPr>
            <w:tcW w:w="808" w:type="dxa"/>
          </w:tcPr>
          <w:p w14:paraId="3F98EE7E" w14:textId="77777777" w:rsidR="00D724F0" w:rsidRPr="00FA4A86" w:rsidRDefault="00D724F0" w:rsidP="00F87F73">
            <w:pPr>
              <w:spacing w:after="0" w:line="240" w:lineRule="auto"/>
              <w:jc w:val="center"/>
              <w:rPr>
                <w:rFonts w:ascii="Times New Roman" w:hAnsi="Times New Roman" w:cs="Times New Roman"/>
                <w:color w:val="000000" w:themeColor="text1"/>
                <w:sz w:val="24"/>
                <w:szCs w:val="24"/>
              </w:rPr>
            </w:pPr>
          </w:p>
        </w:tc>
        <w:tc>
          <w:tcPr>
            <w:tcW w:w="992" w:type="dxa"/>
          </w:tcPr>
          <w:p w14:paraId="693E92EC" w14:textId="77777777" w:rsidR="00D724F0" w:rsidRPr="00FA4A86" w:rsidRDefault="00D724F0" w:rsidP="00201F04">
            <w:pPr>
              <w:spacing w:after="0" w:line="240" w:lineRule="auto"/>
              <w:jc w:val="both"/>
              <w:rPr>
                <w:rFonts w:ascii="Times New Roman" w:hAnsi="Times New Roman" w:cs="Times New Roman"/>
                <w:color w:val="000000" w:themeColor="text1"/>
                <w:sz w:val="24"/>
                <w:szCs w:val="24"/>
              </w:rPr>
            </w:pPr>
          </w:p>
        </w:tc>
        <w:tc>
          <w:tcPr>
            <w:tcW w:w="858" w:type="dxa"/>
          </w:tcPr>
          <w:p w14:paraId="10FD2AD4" w14:textId="71C9E40C" w:rsidR="00D724F0" w:rsidRPr="00FA4A86" w:rsidRDefault="00D724F0" w:rsidP="00201F04">
            <w:pPr>
              <w:spacing w:after="0" w:line="240" w:lineRule="auto"/>
              <w:jc w:val="both"/>
              <w:rPr>
                <w:rFonts w:ascii="Times New Roman" w:hAnsi="Times New Roman" w:cs="Times New Roman"/>
                <w:color w:val="000000" w:themeColor="text1"/>
                <w:sz w:val="24"/>
                <w:szCs w:val="24"/>
              </w:rPr>
            </w:pPr>
          </w:p>
        </w:tc>
      </w:tr>
      <w:tr w:rsidR="00D724F0" w:rsidRPr="0075129F" w14:paraId="25F154E5" w14:textId="77777777" w:rsidTr="0026496D">
        <w:tc>
          <w:tcPr>
            <w:tcW w:w="502" w:type="dxa"/>
            <w:vMerge/>
          </w:tcPr>
          <w:p w14:paraId="1312E416" w14:textId="77777777" w:rsidR="00D724F0" w:rsidRPr="00FA4A86" w:rsidRDefault="00D724F0" w:rsidP="00201F04">
            <w:pPr>
              <w:spacing w:after="0" w:line="240" w:lineRule="auto"/>
              <w:jc w:val="both"/>
              <w:rPr>
                <w:rFonts w:ascii="Times New Roman" w:hAnsi="Times New Roman" w:cs="Times New Roman"/>
                <w:color w:val="000000" w:themeColor="text1"/>
                <w:sz w:val="24"/>
                <w:szCs w:val="24"/>
              </w:rPr>
            </w:pPr>
          </w:p>
        </w:tc>
        <w:tc>
          <w:tcPr>
            <w:tcW w:w="6558" w:type="dxa"/>
          </w:tcPr>
          <w:p w14:paraId="56C4E081" w14:textId="47C0A56D" w:rsidR="00D724F0" w:rsidRPr="00FA4A86" w:rsidRDefault="00D724F0" w:rsidP="00201F04">
            <w:pPr>
              <w:spacing w:after="0" w:line="240" w:lineRule="auto"/>
              <w:ind w:firstLine="889"/>
              <w:jc w:val="both"/>
              <w:rPr>
                <w:rFonts w:ascii="Times New Roman" w:hAnsi="Times New Roman" w:cs="Times New Roman"/>
                <w:i/>
                <w:iCs/>
                <w:color w:val="000000" w:themeColor="text1"/>
                <w:sz w:val="24"/>
                <w:szCs w:val="24"/>
              </w:rPr>
            </w:pPr>
            <w:r w:rsidRPr="00FA4A86">
              <w:rPr>
                <w:rFonts w:ascii="Times New Roman" w:hAnsi="Times New Roman" w:cs="Times New Roman"/>
                <w:i/>
                <w:iCs/>
                <w:color w:val="000000" w:themeColor="text1"/>
                <w:sz w:val="24"/>
                <w:szCs w:val="24"/>
              </w:rPr>
              <w:t>Xếp loại khá trở xuống</w:t>
            </w:r>
          </w:p>
        </w:tc>
        <w:tc>
          <w:tcPr>
            <w:tcW w:w="893" w:type="dxa"/>
          </w:tcPr>
          <w:p w14:paraId="59E59DC3" w14:textId="0D438D22" w:rsidR="00D724F0" w:rsidRPr="0075129F" w:rsidRDefault="00D724F0" w:rsidP="00201F04">
            <w:pPr>
              <w:spacing w:after="0" w:line="240" w:lineRule="auto"/>
              <w:jc w:val="center"/>
              <w:rPr>
                <w:rFonts w:ascii="Times New Roman" w:hAnsi="Times New Roman" w:cs="Times New Roman"/>
                <w:i/>
                <w:iCs/>
                <w:color w:val="000000" w:themeColor="text1"/>
                <w:sz w:val="24"/>
                <w:szCs w:val="24"/>
              </w:rPr>
            </w:pPr>
            <w:r w:rsidRPr="00FA4A86">
              <w:rPr>
                <w:rFonts w:ascii="Times New Roman" w:hAnsi="Times New Roman" w:cs="Times New Roman"/>
                <w:i/>
                <w:iCs/>
                <w:color w:val="000000" w:themeColor="text1"/>
                <w:sz w:val="24"/>
                <w:szCs w:val="24"/>
              </w:rPr>
              <w:t>0</w:t>
            </w:r>
          </w:p>
        </w:tc>
        <w:tc>
          <w:tcPr>
            <w:tcW w:w="808" w:type="dxa"/>
          </w:tcPr>
          <w:p w14:paraId="58E22711" w14:textId="77777777" w:rsidR="00D724F0" w:rsidRPr="0075129F" w:rsidRDefault="00D724F0" w:rsidP="00F87F73">
            <w:pPr>
              <w:spacing w:after="0" w:line="240" w:lineRule="auto"/>
              <w:jc w:val="center"/>
              <w:rPr>
                <w:rFonts w:ascii="Times New Roman" w:hAnsi="Times New Roman" w:cs="Times New Roman"/>
                <w:color w:val="000000" w:themeColor="text1"/>
                <w:sz w:val="24"/>
                <w:szCs w:val="24"/>
              </w:rPr>
            </w:pPr>
          </w:p>
        </w:tc>
        <w:tc>
          <w:tcPr>
            <w:tcW w:w="992" w:type="dxa"/>
          </w:tcPr>
          <w:p w14:paraId="6602874E" w14:textId="77777777" w:rsidR="00D724F0" w:rsidRPr="0075129F" w:rsidRDefault="00D724F0" w:rsidP="00201F04">
            <w:pPr>
              <w:spacing w:after="0" w:line="240" w:lineRule="auto"/>
              <w:jc w:val="both"/>
              <w:rPr>
                <w:rFonts w:ascii="Times New Roman" w:hAnsi="Times New Roman" w:cs="Times New Roman"/>
                <w:color w:val="000000" w:themeColor="text1"/>
                <w:sz w:val="24"/>
                <w:szCs w:val="24"/>
              </w:rPr>
            </w:pPr>
          </w:p>
        </w:tc>
        <w:tc>
          <w:tcPr>
            <w:tcW w:w="858" w:type="dxa"/>
          </w:tcPr>
          <w:p w14:paraId="146C9DE0" w14:textId="7E8C4365" w:rsidR="00D724F0" w:rsidRPr="0075129F" w:rsidRDefault="00D724F0" w:rsidP="00201F04">
            <w:pPr>
              <w:spacing w:after="0" w:line="240" w:lineRule="auto"/>
              <w:jc w:val="both"/>
              <w:rPr>
                <w:rFonts w:ascii="Times New Roman" w:hAnsi="Times New Roman" w:cs="Times New Roman"/>
                <w:color w:val="000000" w:themeColor="text1"/>
                <w:sz w:val="24"/>
                <w:szCs w:val="24"/>
              </w:rPr>
            </w:pPr>
          </w:p>
        </w:tc>
      </w:tr>
      <w:tr w:rsidR="00D724F0" w:rsidRPr="0075129F" w14:paraId="5B865B9D" w14:textId="77777777" w:rsidTr="0026496D">
        <w:tc>
          <w:tcPr>
            <w:tcW w:w="502" w:type="dxa"/>
          </w:tcPr>
          <w:p w14:paraId="4BE7D08F" w14:textId="709D8D23" w:rsidR="00D724F0" w:rsidRPr="0075129F" w:rsidRDefault="00D724F0" w:rsidP="00201F04">
            <w:pPr>
              <w:spacing w:after="0" w:line="240" w:lineRule="auto"/>
              <w:jc w:val="center"/>
              <w:rPr>
                <w:rFonts w:ascii="Times New Roman" w:hAnsi="Times New Roman" w:cs="Times New Roman"/>
                <w:color w:val="000000" w:themeColor="text1"/>
                <w:sz w:val="24"/>
                <w:szCs w:val="24"/>
              </w:rPr>
            </w:pPr>
            <w:r w:rsidRPr="0075129F">
              <w:rPr>
                <w:rFonts w:ascii="Times New Roman" w:hAnsi="Times New Roman" w:cs="Times New Roman"/>
                <w:color w:val="000000" w:themeColor="text1"/>
                <w:sz w:val="24"/>
                <w:szCs w:val="24"/>
              </w:rPr>
              <w:t>b)</w:t>
            </w:r>
          </w:p>
        </w:tc>
        <w:tc>
          <w:tcPr>
            <w:tcW w:w="6558" w:type="dxa"/>
            <w:shd w:val="clear" w:color="auto" w:fill="auto"/>
            <w:vAlign w:val="center"/>
          </w:tcPr>
          <w:p w14:paraId="04F21227" w14:textId="77777777" w:rsidR="00D724F0" w:rsidRPr="0075129F" w:rsidRDefault="00D724F0" w:rsidP="00201F04">
            <w:pPr>
              <w:spacing w:after="0" w:line="240" w:lineRule="auto"/>
              <w:jc w:val="both"/>
              <w:rPr>
                <w:rFonts w:ascii="Times New Roman" w:hAnsi="Times New Roman" w:cs="Times New Roman"/>
                <w:iCs/>
                <w:spacing w:val="-4"/>
                <w:sz w:val="24"/>
                <w:szCs w:val="24"/>
              </w:rPr>
            </w:pPr>
            <w:r w:rsidRPr="0075129F">
              <w:rPr>
                <w:rFonts w:ascii="Times New Roman" w:hAnsi="Times New Roman" w:cs="Times New Roman"/>
                <w:iCs/>
                <w:spacing w:val="-4"/>
                <w:sz w:val="24"/>
                <w:szCs w:val="24"/>
              </w:rPr>
              <w:t xml:space="preserve">Có tỷ lệ thấp sinh viên chính quy bỏ học </w:t>
            </w:r>
          </w:p>
          <w:p w14:paraId="1738DB50" w14:textId="2D54F599" w:rsidR="00D724F0" w:rsidRPr="0075129F" w:rsidRDefault="00D724F0" w:rsidP="00201F04">
            <w:pPr>
              <w:spacing w:after="0" w:line="240" w:lineRule="auto"/>
              <w:jc w:val="both"/>
              <w:rPr>
                <w:rFonts w:ascii="Times New Roman" w:hAnsi="Times New Roman" w:cs="Times New Roman"/>
                <w:iCs/>
                <w:color w:val="000000" w:themeColor="text1"/>
                <w:sz w:val="24"/>
                <w:szCs w:val="24"/>
              </w:rPr>
            </w:pPr>
            <w:r w:rsidRPr="0075129F">
              <w:rPr>
                <w:rFonts w:ascii="Times New Roman" w:hAnsi="Times New Roman" w:cs="Times New Roman"/>
                <w:iCs/>
                <w:spacing w:val="-4"/>
                <w:sz w:val="24"/>
                <w:szCs w:val="24"/>
              </w:rPr>
              <w:t>(</w:t>
            </w:r>
            <w:r w:rsidRPr="0075129F">
              <w:rPr>
                <w:rFonts w:ascii="Times New Roman" w:hAnsi="Times New Roman" w:cs="Times New Roman"/>
                <w:i/>
                <w:spacing w:val="-4"/>
                <w:sz w:val="24"/>
                <w:szCs w:val="24"/>
                <w:lang w:val="vi-VN"/>
              </w:rPr>
              <w:t xml:space="preserve">Tỷ lệ sinh viên bỏ học mỗi 5% (so với toàn khoá) </w:t>
            </w:r>
            <w:r w:rsidRPr="00F3082C">
              <w:rPr>
                <w:rFonts w:ascii="Times New Roman" w:hAnsi="Times New Roman" w:cs="Times New Roman"/>
                <w:i/>
                <w:spacing w:val="-4"/>
                <w:sz w:val="24"/>
                <w:szCs w:val="24"/>
                <w:lang w:val="vi-VN"/>
              </w:rPr>
              <w:t xml:space="preserve">trừ </w:t>
            </w:r>
            <w:r w:rsidRPr="00F3082C">
              <w:rPr>
                <w:rFonts w:ascii="Times New Roman" w:hAnsi="Times New Roman" w:cs="Times New Roman"/>
                <w:b/>
                <w:bCs/>
                <w:i/>
                <w:spacing w:val="-4"/>
                <w:sz w:val="24"/>
                <w:szCs w:val="24"/>
                <w:lang w:val="vi-VN"/>
              </w:rPr>
              <w:t>0</w:t>
            </w:r>
            <w:r w:rsidRPr="00F3082C">
              <w:rPr>
                <w:rFonts w:ascii="Times New Roman" w:hAnsi="Times New Roman" w:cs="Times New Roman"/>
                <w:b/>
                <w:bCs/>
                <w:i/>
                <w:spacing w:val="-4"/>
                <w:sz w:val="24"/>
                <w:szCs w:val="24"/>
              </w:rPr>
              <w:t>1</w:t>
            </w:r>
            <w:r w:rsidRPr="00F3082C">
              <w:rPr>
                <w:rFonts w:ascii="Times New Roman" w:hAnsi="Times New Roman" w:cs="Times New Roman"/>
                <w:i/>
                <w:spacing w:val="-4"/>
                <w:sz w:val="24"/>
                <w:szCs w:val="24"/>
                <w:lang w:val="vi-VN"/>
              </w:rPr>
              <w:t xml:space="preserve"> điểm</w:t>
            </w:r>
            <w:r w:rsidRPr="0075129F">
              <w:rPr>
                <w:rFonts w:ascii="Times New Roman" w:hAnsi="Times New Roman" w:cs="Times New Roman"/>
                <w:iCs/>
                <w:spacing w:val="-4"/>
                <w:sz w:val="24"/>
                <w:szCs w:val="24"/>
              </w:rPr>
              <w:t>)</w:t>
            </w:r>
          </w:p>
        </w:tc>
        <w:tc>
          <w:tcPr>
            <w:tcW w:w="893" w:type="dxa"/>
          </w:tcPr>
          <w:p w14:paraId="7B424BF9" w14:textId="6819BE53" w:rsidR="00D724F0" w:rsidRPr="0075129F" w:rsidRDefault="00D724F0" w:rsidP="00201F04">
            <w:pPr>
              <w:spacing w:after="0" w:line="240" w:lineRule="auto"/>
              <w:jc w:val="center"/>
              <w:rPr>
                <w:rFonts w:ascii="Times New Roman" w:hAnsi="Times New Roman" w:cs="Times New Roman"/>
                <w:b/>
                <w:bCs/>
                <w:color w:val="000000" w:themeColor="text1"/>
                <w:sz w:val="24"/>
                <w:szCs w:val="24"/>
              </w:rPr>
            </w:pPr>
            <w:r w:rsidRPr="0075129F">
              <w:rPr>
                <w:rFonts w:ascii="Times New Roman" w:hAnsi="Times New Roman" w:cs="Times New Roman"/>
                <w:b/>
                <w:bCs/>
                <w:color w:val="000000" w:themeColor="text1"/>
                <w:sz w:val="24"/>
                <w:szCs w:val="24"/>
              </w:rPr>
              <w:t>3</w:t>
            </w:r>
          </w:p>
        </w:tc>
        <w:tc>
          <w:tcPr>
            <w:tcW w:w="808" w:type="dxa"/>
          </w:tcPr>
          <w:p w14:paraId="39698D56" w14:textId="30ABD42B" w:rsidR="00D724F0" w:rsidRPr="0075129F" w:rsidRDefault="00F87F73" w:rsidP="00F87F73">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c>
          <w:tcPr>
            <w:tcW w:w="992" w:type="dxa"/>
          </w:tcPr>
          <w:p w14:paraId="37942D1D" w14:textId="77777777" w:rsidR="00D724F0" w:rsidRPr="0075129F" w:rsidRDefault="00D724F0" w:rsidP="00201F04">
            <w:pPr>
              <w:spacing w:after="0" w:line="240" w:lineRule="auto"/>
              <w:jc w:val="both"/>
              <w:rPr>
                <w:rFonts w:ascii="Times New Roman" w:hAnsi="Times New Roman" w:cs="Times New Roman"/>
                <w:color w:val="000000" w:themeColor="text1"/>
                <w:sz w:val="24"/>
                <w:szCs w:val="24"/>
              </w:rPr>
            </w:pPr>
          </w:p>
        </w:tc>
        <w:tc>
          <w:tcPr>
            <w:tcW w:w="858" w:type="dxa"/>
          </w:tcPr>
          <w:p w14:paraId="7A564AF4" w14:textId="221C6D27" w:rsidR="00D724F0" w:rsidRPr="0075129F" w:rsidRDefault="00D724F0" w:rsidP="00201F04">
            <w:pPr>
              <w:spacing w:after="0" w:line="240" w:lineRule="auto"/>
              <w:jc w:val="both"/>
              <w:rPr>
                <w:rFonts w:ascii="Times New Roman" w:hAnsi="Times New Roman" w:cs="Times New Roman"/>
                <w:color w:val="000000" w:themeColor="text1"/>
                <w:sz w:val="24"/>
                <w:szCs w:val="24"/>
              </w:rPr>
            </w:pPr>
          </w:p>
        </w:tc>
      </w:tr>
      <w:tr w:rsidR="00D724F0" w:rsidRPr="0075129F" w14:paraId="591C7AB3" w14:textId="77777777" w:rsidTr="0026496D">
        <w:tc>
          <w:tcPr>
            <w:tcW w:w="502" w:type="dxa"/>
          </w:tcPr>
          <w:p w14:paraId="403C1A3A" w14:textId="140558D0" w:rsidR="00D724F0" w:rsidRPr="0075129F" w:rsidRDefault="00D724F0" w:rsidP="00201F04">
            <w:pPr>
              <w:spacing w:after="0" w:line="240" w:lineRule="auto"/>
              <w:jc w:val="center"/>
              <w:rPr>
                <w:rFonts w:ascii="Times New Roman" w:hAnsi="Times New Roman" w:cs="Times New Roman"/>
                <w:color w:val="000000" w:themeColor="text1"/>
                <w:sz w:val="24"/>
                <w:szCs w:val="24"/>
              </w:rPr>
            </w:pPr>
            <w:r w:rsidRPr="0075129F">
              <w:rPr>
                <w:rFonts w:ascii="Times New Roman" w:hAnsi="Times New Roman" w:cs="Times New Roman"/>
                <w:color w:val="000000" w:themeColor="text1"/>
                <w:sz w:val="24"/>
                <w:szCs w:val="24"/>
              </w:rPr>
              <w:t>c)</w:t>
            </w:r>
          </w:p>
        </w:tc>
        <w:tc>
          <w:tcPr>
            <w:tcW w:w="6558" w:type="dxa"/>
            <w:shd w:val="clear" w:color="auto" w:fill="auto"/>
            <w:vAlign w:val="center"/>
          </w:tcPr>
          <w:p w14:paraId="5CC6F81D" w14:textId="4DE76587" w:rsidR="00D724F0" w:rsidRPr="0075129F" w:rsidRDefault="00D724F0" w:rsidP="00201F04">
            <w:pPr>
              <w:spacing w:after="0" w:line="240" w:lineRule="auto"/>
              <w:jc w:val="both"/>
              <w:rPr>
                <w:rFonts w:ascii="Times New Roman" w:hAnsi="Times New Roman" w:cs="Times New Roman"/>
                <w:iCs/>
                <w:color w:val="000000" w:themeColor="text1"/>
                <w:sz w:val="24"/>
                <w:szCs w:val="24"/>
              </w:rPr>
            </w:pPr>
            <w:r w:rsidRPr="0075129F">
              <w:rPr>
                <w:rFonts w:ascii="Times New Roman" w:hAnsi="Times New Roman" w:cs="Times New Roman"/>
                <w:iCs/>
                <w:spacing w:val="-4"/>
                <w:sz w:val="24"/>
                <w:szCs w:val="24"/>
              </w:rPr>
              <w:t>Có t</w:t>
            </w:r>
            <w:r w:rsidRPr="0075129F">
              <w:rPr>
                <w:rFonts w:ascii="Times New Roman" w:hAnsi="Times New Roman" w:cs="Times New Roman"/>
                <w:iCs/>
                <w:spacing w:val="-4"/>
                <w:sz w:val="24"/>
                <w:szCs w:val="24"/>
                <w:lang w:val="vi-VN"/>
              </w:rPr>
              <w:t xml:space="preserve">ỷ lệ </w:t>
            </w:r>
            <w:r w:rsidRPr="0075129F">
              <w:rPr>
                <w:rFonts w:ascii="Times New Roman" w:hAnsi="Times New Roman" w:cs="Times New Roman"/>
                <w:iCs/>
                <w:spacing w:val="-4"/>
                <w:sz w:val="24"/>
                <w:szCs w:val="24"/>
              </w:rPr>
              <w:t xml:space="preserve">thấp </w:t>
            </w:r>
            <w:r w:rsidRPr="0075129F">
              <w:rPr>
                <w:rFonts w:ascii="Times New Roman" w:hAnsi="Times New Roman" w:cs="Times New Roman"/>
                <w:iCs/>
                <w:spacing w:val="-4"/>
                <w:sz w:val="24"/>
                <w:szCs w:val="24"/>
                <w:lang w:val="vi-VN"/>
              </w:rPr>
              <w:t>sinh viên tốt nghiệp chậm so với thời gian trung bình</w:t>
            </w:r>
            <w:r w:rsidRPr="0075129F">
              <w:rPr>
                <w:rFonts w:ascii="Times New Roman" w:hAnsi="Times New Roman" w:cs="Times New Roman"/>
                <w:iCs/>
                <w:spacing w:val="-4"/>
                <w:sz w:val="24"/>
                <w:szCs w:val="24"/>
              </w:rPr>
              <w:t xml:space="preserve"> (</w:t>
            </w:r>
            <w:r w:rsidRPr="0075129F">
              <w:rPr>
                <w:rFonts w:ascii="Times New Roman" w:hAnsi="Times New Roman" w:cs="Times New Roman"/>
                <w:i/>
                <w:spacing w:val="-4"/>
                <w:sz w:val="24"/>
                <w:szCs w:val="24"/>
              </w:rPr>
              <w:t xml:space="preserve">Tỷ lệ sinh viên tốt nghiệp chậm </w:t>
            </w:r>
            <w:r w:rsidRPr="0075129F">
              <w:rPr>
                <w:rFonts w:ascii="Times New Roman" w:hAnsi="Times New Roman" w:cs="Times New Roman"/>
                <w:i/>
                <w:spacing w:val="-4"/>
                <w:sz w:val="24"/>
                <w:szCs w:val="24"/>
                <w:lang w:val="vi-VN"/>
              </w:rPr>
              <w:t xml:space="preserve">mỗi 5% trừ </w:t>
            </w:r>
            <w:r w:rsidRPr="0075129F">
              <w:rPr>
                <w:rFonts w:ascii="Times New Roman" w:hAnsi="Times New Roman" w:cs="Times New Roman"/>
                <w:b/>
                <w:bCs/>
                <w:i/>
                <w:spacing w:val="-4"/>
                <w:sz w:val="24"/>
                <w:szCs w:val="24"/>
                <w:lang w:val="vi-VN"/>
              </w:rPr>
              <w:t xml:space="preserve">01 </w:t>
            </w:r>
            <w:r w:rsidRPr="0075129F">
              <w:rPr>
                <w:rFonts w:ascii="Times New Roman" w:hAnsi="Times New Roman" w:cs="Times New Roman"/>
                <w:i/>
                <w:spacing w:val="-4"/>
                <w:sz w:val="24"/>
                <w:szCs w:val="24"/>
                <w:lang w:val="vi-VN"/>
              </w:rPr>
              <w:t>điểm</w:t>
            </w:r>
            <w:r w:rsidRPr="0075129F">
              <w:rPr>
                <w:rFonts w:ascii="Times New Roman" w:hAnsi="Times New Roman" w:cs="Times New Roman"/>
                <w:iCs/>
                <w:spacing w:val="-4"/>
                <w:sz w:val="24"/>
                <w:szCs w:val="24"/>
              </w:rPr>
              <w:t>).</w:t>
            </w:r>
          </w:p>
        </w:tc>
        <w:tc>
          <w:tcPr>
            <w:tcW w:w="893" w:type="dxa"/>
          </w:tcPr>
          <w:p w14:paraId="58295098" w14:textId="3EA75636" w:rsidR="00D724F0" w:rsidRPr="0075129F" w:rsidRDefault="00D724F0" w:rsidP="00201F04">
            <w:pPr>
              <w:spacing w:after="0" w:line="240" w:lineRule="auto"/>
              <w:jc w:val="center"/>
              <w:rPr>
                <w:rFonts w:ascii="Times New Roman" w:hAnsi="Times New Roman" w:cs="Times New Roman"/>
                <w:b/>
                <w:bCs/>
                <w:color w:val="000000" w:themeColor="text1"/>
                <w:sz w:val="24"/>
                <w:szCs w:val="24"/>
              </w:rPr>
            </w:pPr>
            <w:r w:rsidRPr="0075129F">
              <w:rPr>
                <w:rFonts w:ascii="Times New Roman" w:hAnsi="Times New Roman" w:cs="Times New Roman"/>
                <w:b/>
                <w:bCs/>
                <w:color w:val="000000" w:themeColor="text1"/>
                <w:sz w:val="24"/>
                <w:szCs w:val="24"/>
              </w:rPr>
              <w:t>3</w:t>
            </w:r>
          </w:p>
        </w:tc>
        <w:tc>
          <w:tcPr>
            <w:tcW w:w="808" w:type="dxa"/>
          </w:tcPr>
          <w:p w14:paraId="4405ABD0" w14:textId="4AF7554E" w:rsidR="00D724F0" w:rsidRPr="0075129F" w:rsidRDefault="00F87F73" w:rsidP="00F87F73">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c>
          <w:tcPr>
            <w:tcW w:w="992" w:type="dxa"/>
          </w:tcPr>
          <w:p w14:paraId="4641588D" w14:textId="77777777" w:rsidR="00D724F0" w:rsidRPr="0075129F" w:rsidRDefault="00D724F0" w:rsidP="00201F04">
            <w:pPr>
              <w:spacing w:after="0" w:line="240" w:lineRule="auto"/>
              <w:jc w:val="both"/>
              <w:rPr>
                <w:rFonts w:ascii="Times New Roman" w:hAnsi="Times New Roman" w:cs="Times New Roman"/>
                <w:color w:val="000000" w:themeColor="text1"/>
                <w:sz w:val="24"/>
                <w:szCs w:val="24"/>
              </w:rPr>
            </w:pPr>
          </w:p>
        </w:tc>
        <w:tc>
          <w:tcPr>
            <w:tcW w:w="858" w:type="dxa"/>
          </w:tcPr>
          <w:p w14:paraId="2FF4B04E" w14:textId="601950E5" w:rsidR="00D724F0" w:rsidRPr="0075129F" w:rsidRDefault="00D724F0" w:rsidP="00201F04">
            <w:pPr>
              <w:spacing w:after="0" w:line="240" w:lineRule="auto"/>
              <w:jc w:val="both"/>
              <w:rPr>
                <w:rFonts w:ascii="Times New Roman" w:hAnsi="Times New Roman" w:cs="Times New Roman"/>
                <w:color w:val="000000" w:themeColor="text1"/>
                <w:sz w:val="24"/>
                <w:szCs w:val="24"/>
              </w:rPr>
            </w:pPr>
          </w:p>
        </w:tc>
      </w:tr>
      <w:tr w:rsidR="00D724F0" w:rsidRPr="0075129F" w14:paraId="6716904E" w14:textId="139EC291" w:rsidTr="0026496D">
        <w:tc>
          <w:tcPr>
            <w:tcW w:w="502" w:type="dxa"/>
          </w:tcPr>
          <w:p w14:paraId="1119E964" w14:textId="35FD34C3" w:rsidR="00D724F0" w:rsidRPr="0075129F" w:rsidRDefault="00D724F0" w:rsidP="00201F04">
            <w:pPr>
              <w:pStyle w:val="BodyText"/>
              <w:jc w:val="center"/>
              <w:rPr>
                <w:b w:val="0"/>
                <w:color w:val="000000" w:themeColor="text1"/>
              </w:rPr>
            </w:pPr>
            <w:r>
              <w:rPr>
                <w:b w:val="0"/>
                <w:color w:val="000000" w:themeColor="text1"/>
              </w:rPr>
              <w:t>d</w:t>
            </w:r>
            <w:r w:rsidRPr="0075129F">
              <w:rPr>
                <w:b w:val="0"/>
                <w:color w:val="000000" w:themeColor="text1"/>
              </w:rPr>
              <w:t>)</w:t>
            </w:r>
          </w:p>
        </w:tc>
        <w:tc>
          <w:tcPr>
            <w:tcW w:w="6558" w:type="dxa"/>
          </w:tcPr>
          <w:p w14:paraId="020145ED" w14:textId="2A288124" w:rsidR="00D724F0" w:rsidRPr="00E56FBD" w:rsidRDefault="00D724F0" w:rsidP="00201F04">
            <w:pPr>
              <w:pStyle w:val="BodyText"/>
              <w:rPr>
                <w:b w:val="0"/>
                <w:color w:val="000000" w:themeColor="text1"/>
              </w:rPr>
            </w:pPr>
            <w:r w:rsidRPr="0075129F">
              <w:rPr>
                <w:b w:val="0"/>
                <w:color w:val="000000" w:themeColor="text1"/>
              </w:rPr>
              <w:t xml:space="preserve">Có tổ chức các hoạt động trao đổi/gặp gỡ giữa người học với các đơn vị sử dụng lao động </w:t>
            </w:r>
          </w:p>
        </w:tc>
        <w:tc>
          <w:tcPr>
            <w:tcW w:w="893" w:type="dxa"/>
          </w:tcPr>
          <w:p w14:paraId="05E45670" w14:textId="4D106A64" w:rsidR="00D724F0" w:rsidRPr="0075129F" w:rsidRDefault="00D724F0" w:rsidP="00201F04">
            <w:pPr>
              <w:pStyle w:val="BodyText"/>
              <w:jc w:val="center"/>
              <w:rPr>
                <w:color w:val="000000" w:themeColor="text1"/>
              </w:rPr>
            </w:pPr>
            <w:r>
              <w:rPr>
                <w:color w:val="000000" w:themeColor="text1"/>
              </w:rPr>
              <w:t>2</w:t>
            </w:r>
          </w:p>
        </w:tc>
        <w:tc>
          <w:tcPr>
            <w:tcW w:w="808" w:type="dxa"/>
          </w:tcPr>
          <w:p w14:paraId="23D4C927" w14:textId="782A51FE" w:rsidR="00D724F0" w:rsidRPr="0075129F" w:rsidRDefault="00F87F73" w:rsidP="00F87F73">
            <w:pPr>
              <w:pStyle w:val="BodyText"/>
              <w:jc w:val="center"/>
              <w:rPr>
                <w:b w:val="0"/>
                <w:color w:val="000000" w:themeColor="text1"/>
              </w:rPr>
            </w:pPr>
            <w:r>
              <w:rPr>
                <w:b w:val="0"/>
                <w:color w:val="000000" w:themeColor="text1"/>
              </w:rPr>
              <w:t>3</w:t>
            </w:r>
          </w:p>
        </w:tc>
        <w:tc>
          <w:tcPr>
            <w:tcW w:w="992" w:type="dxa"/>
          </w:tcPr>
          <w:p w14:paraId="12E12F9E" w14:textId="77777777" w:rsidR="00D724F0" w:rsidRPr="0075129F" w:rsidRDefault="00D724F0" w:rsidP="00201F04">
            <w:pPr>
              <w:pStyle w:val="BodyText"/>
              <w:rPr>
                <w:b w:val="0"/>
                <w:color w:val="000000" w:themeColor="text1"/>
              </w:rPr>
            </w:pPr>
          </w:p>
        </w:tc>
        <w:tc>
          <w:tcPr>
            <w:tcW w:w="858" w:type="dxa"/>
          </w:tcPr>
          <w:p w14:paraId="4C9B035A" w14:textId="469D12A5" w:rsidR="00D724F0" w:rsidRPr="0075129F" w:rsidRDefault="00D724F0" w:rsidP="00201F04">
            <w:pPr>
              <w:pStyle w:val="BodyText"/>
              <w:rPr>
                <w:b w:val="0"/>
                <w:color w:val="000000" w:themeColor="text1"/>
              </w:rPr>
            </w:pPr>
          </w:p>
        </w:tc>
      </w:tr>
      <w:tr w:rsidR="00D724F0" w:rsidRPr="0075129F" w14:paraId="793580EF" w14:textId="550BF5E6" w:rsidTr="0026496D">
        <w:tc>
          <w:tcPr>
            <w:tcW w:w="502" w:type="dxa"/>
          </w:tcPr>
          <w:p w14:paraId="002C7282" w14:textId="641DDB0E" w:rsidR="00D724F0" w:rsidRPr="0075129F" w:rsidRDefault="00D724F0" w:rsidP="00201F04">
            <w:pPr>
              <w:pStyle w:val="BodyText"/>
              <w:rPr>
                <w:color w:val="000000" w:themeColor="text1"/>
              </w:rPr>
            </w:pPr>
            <w:r>
              <w:rPr>
                <w:color w:val="000000" w:themeColor="text1"/>
              </w:rPr>
              <w:t>6</w:t>
            </w:r>
            <w:r w:rsidRPr="0075129F">
              <w:rPr>
                <w:color w:val="000000" w:themeColor="text1"/>
              </w:rPr>
              <w:t>.</w:t>
            </w:r>
          </w:p>
        </w:tc>
        <w:tc>
          <w:tcPr>
            <w:tcW w:w="6558" w:type="dxa"/>
          </w:tcPr>
          <w:p w14:paraId="7C7D5BFB" w14:textId="167DE64C" w:rsidR="00D724F0" w:rsidRPr="0075129F" w:rsidRDefault="00D724F0" w:rsidP="00201F04">
            <w:pPr>
              <w:pStyle w:val="BodyText"/>
              <w:rPr>
                <w:color w:val="000000" w:themeColor="text1"/>
                <w:spacing w:val="-2"/>
                <w:lang w:val="vi-VN"/>
              </w:rPr>
            </w:pPr>
            <w:r w:rsidRPr="0075129F">
              <w:rPr>
                <w:color w:val="000000" w:themeColor="text1"/>
                <w:lang w:val="vi-VN"/>
              </w:rPr>
              <w:t>Công tác hợp tác đối ngoại</w:t>
            </w:r>
          </w:p>
        </w:tc>
        <w:tc>
          <w:tcPr>
            <w:tcW w:w="893" w:type="dxa"/>
          </w:tcPr>
          <w:p w14:paraId="703EA2A5" w14:textId="1D7A8BBB" w:rsidR="00D724F0" w:rsidRPr="0075129F" w:rsidRDefault="00D724F0" w:rsidP="00201F04">
            <w:pPr>
              <w:pStyle w:val="BodyText"/>
              <w:jc w:val="center"/>
              <w:rPr>
                <w:color w:val="000000" w:themeColor="text1"/>
              </w:rPr>
            </w:pPr>
            <w:r w:rsidRPr="0075129F">
              <w:rPr>
                <w:color w:val="000000" w:themeColor="text1"/>
              </w:rPr>
              <w:t>5</w:t>
            </w:r>
          </w:p>
        </w:tc>
        <w:tc>
          <w:tcPr>
            <w:tcW w:w="808" w:type="dxa"/>
          </w:tcPr>
          <w:p w14:paraId="2DF27487" w14:textId="3CFD1303" w:rsidR="00D724F0" w:rsidRPr="0075129F" w:rsidRDefault="00A14B39" w:rsidP="00201F04">
            <w:pPr>
              <w:pStyle w:val="BodyText"/>
              <w:rPr>
                <w:color w:val="000000" w:themeColor="text1"/>
              </w:rPr>
            </w:pPr>
            <w:r>
              <w:rPr>
                <w:color w:val="000000" w:themeColor="text1"/>
              </w:rPr>
              <w:t xml:space="preserve">    </w:t>
            </w:r>
            <w:r w:rsidRPr="00A14B39">
              <w:rPr>
                <w:color w:val="000000" w:themeColor="text1"/>
                <w:highlight w:val="yellow"/>
              </w:rPr>
              <w:t>3</w:t>
            </w:r>
          </w:p>
        </w:tc>
        <w:tc>
          <w:tcPr>
            <w:tcW w:w="992" w:type="dxa"/>
          </w:tcPr>
          <w:p w14:paraId="23A150CE" w14:textId="77777777" w:rsidR="00D724F0" w:rsidRPr="0075129F" w:rsidRDefault="00D724F0" w:rsidP="00201F04">
            <w:pPr>
              <w:pStyle w:val="BodyText"/>
              <w:rPr>
                <w:color w:val="000000" w:themeColor="text1"/>
              </w:rPr>
            </w:pPr>
          </w:p>
        </w:tc>
        <w:tc>
          <w:tcPr>
            <w:tcW w:w="858" w:type="dxa"/>
          </w:tcPr>
          <w:p w14:paraId="46E54D39" w14:textId="10A1A0C5" w:rsidR="00D724F0" w:rsidRPr="0075129F" w:rsidRDefault="00D724F0" w:rsidP="00201F04">
            <w:pPr>
              <w:pStyle w:val="BodyText"/>
              <w:rPr>
                <w:color w:val="000000" w:themeColor="text1"/>
              </w:rPr>
            </w:pPr>
          </w:p>
        </w:tc>
      </w:tr>
      <w:tr w:rsidR="00D724F0" w:rsidRPr="0075129F" w14:paraId="6105010C" w14:textId="22B42196" w:rsidTr="0026496D">
        <w:tc>
          <w:tcPr>
            <w:tcW w:w="502" w:type="dxa"/>
          </w:tcPr>
          <w:p w14:paraId="2B4F7E3B" w14:textId="35A9B03E" w:rsidR="00D724F0" w:rsidRPr="0075129F" w:rsidRDefault="00D724F0" w:rsidP="00201F04">
            <w:pPr>
              <w:pStyle w:val="BodyText"/>
              <w:rPr>
                <w:b w:val="0"/>
                <w:color w:val="000000" w:themeColor="text1"/>
              </w:rPr>
            </w:pPr>
            <w:r>
              <w:rPr>
                <w:b w:val="0"/>
                <w:color w:val="000000" w:themeColor="text1"/>
              </w:rPr>
              <w:t>6.1</w:t>
            </w:r>
          </w:p>
        </w:tc>
        <w:tc>
          <w:tcPr>
            <w:tcW w:w="6558" w:type="dxa"/>
          </w:tcPr>
          <w:p w14:paraId="06927B7B" w14:textId="04A263FB" w:rsidR="00D724F0" w:rsidRPr="00F35C9A" w:rsidRDefault="00D724F0" w:rsidP="00201F04">
            <w:pPr>
              <w:pStyle w:val="BodyText"/>
              <w:rPr>
                <w:b w:val="0"/>
                <w:color w:val="000000" w:themeColor="text1"/>
              </w:rPr>
            </w:pPr>
            <w:r>
              <w:rPr>
                <w:b w:val="0"/>
                <w:color w:val="000000" w:themeColor="text1"/>
              </w:rPr>
              <w:t>Có</w:t>
            </w:r>
            <w:r w:rsidRPr="0075129F">
              <w:rPr>
                <w:b w:val="0"/>
                <w:color w:val="000000" w:themeColor="text1"/>
              </w:rPr>
              <w:t xml:space="preserve"> c</w:t>
            </w:r>
            <w:r w:rsidRPr="0075129F">
              <w:rPr>
                <w:b w:val="0"/>
                <w:color w:val="000000" w:themeColor="text1"/>
                <w:lang w:val="vi-VN"/>
              </w:rPr>
              <w:t xml:space="preserve">ác hoạt động hợp tác đối ngoại với các đơn vị trong </w:t>
            </w:r>
            <w:r w:rsidRPr="0075129F">
              <w:rPr>
                <w:b w:val="0"/>
                <w:color w:val="000000" w:themeColor="text1"/>
              </w:rPr>
              <w:t>nướ</w:t>
            </w:r>
            <w:r>
              <w:rPr>
                <w:b w:val="0"/>
                <w:color w:val="000000" w:themeColor="text1"/>
              </w:rPr>
              <w:t xml:space="preserve">c </w:t>
            </w:r>
            <w:r w:rsidRPr="00503CE3">
              <w:rPr>
                <w:b w:val="0"/>
                <w:color w:val="000000" w:themeColor="text1"/>
              </w:rPr>
              <w:t>về đào tạo, NCKH</w:t>
            </w:r>
            <w:r>
              <w:rPr>
                <w:b w:val="0"/>
                <w:i/>
                <w:iCs/>
                <w:color w:val="000000" w:themeColor="text1"/>
              </w:rPr>
              <w:t xml:space="preserve"> </w:t>
            </w:r>
            <w:r>
              <w:rPr>
                <w:b w:val="0"/>
                <w:color w:val="000000" w:themeColor="text1"/>
              </w:rPr>
              <w:t>(</w:t>
            </w:r>
            <w:r w:rsidRPr="0075129F">
              <w:rPr>
                <w:b w:val="0"/>
                <w:i/>
                <w:iCs/>
                <w:color w:val="000000" w:themeColor="text1"/>
              </w:rPr>
              <w:t xml:space="preserve">01 hoạt động </w:t>
            </w:r>
            <w:r>
              <w:rPr>
                <w:b w:val="0"/>
                <w:i/>
                <w:iCs/>
                <w:color w:val="000000" w:themeColor="text1"/>
              </w:rPr>
              <w:t>được tính</w:t>
            </w:r>
            <w:r w:rsidRPr="0075129F">
              <w:rPr>
                <w:b w:val="0"/>
                <w:i/>
                <w:iCs/>
                <w:color w:val="000000" w:themeColor="text1"/>
              </w:rPr>
              <w:t xml:space="preserve"> </w:t>
            </w:r>
            <w:r>
              <w:rPr>
                <w:b w:val="0"/>
                <w:i/>
                <w:iCs/>
                <w:color w:val="000000" w:themeColor="text1"/>
              </w:rPr>
              <w:t>0</w:t>
            </w:r>
            <w:r w:rsidRPr="0075129F">
              <w:rPr>
                <w:b w:val="0"/>
                <w:i/>
                <w:iCs/>
                <w:color w:val="000000" w:themeColor="text1"/>
              </w:rPr>
              <w:t>1 điể</w:t>
            </w:r>
            <w:r>
              <w:rPr>
                <w:b w:val="0"/>
                <w:i/>
                <w:iCs/>
                <w:color w:val="000000" w:themeColor="text1"/>
              </w:rPr>
              <w:t>m)</w:t>
            </w:r>
          </w:p>
        </w:tc>
        <w:tc>
          <w:tcPr>
            <w:tcW w:w="893" w:type="dxa"/>
          </w:tcPr>
          <w:p w14:paraId="3C97C240" w14:textId="3EDB5475" w:rsidR="00D724F0" w:rsidRPr="00D3184C" w:rsidRDefault="00D724F0" w:rsidP="00201F04">
            <w:pPr>
              <w:pStyle w:val="BodyText"/>
              <w:jc w:val="center"/>
              <w:rPr>
                <w:b w:val="0"/>
                <w:color w:val="000000" w:themeColor="text1"/>
              </w:rPr>
            </w:pPr>
            <w:r w:rsidRPr="00D3184C">
              <w:rPr>
                <w:b w:val="0"/>
                <w:color w:val="000000" w:themeColor="text1"/>
              </w:rPr>
              <w:t>3</w:t>
            </w:r>
          </w:p>
        </w:tc>
        <w:tc>
          <w:tcPr>
            <w:tcW w:w="808" w:type="dxa"/>
          </w:tcPr>
          <w:p w14:paraId="2503DD4E" w14:textId="0784FD53" w:rsidR="00D724F0" w:rsidRPr="00F87F73" w:rsidRDefault="00F87F73" w:rsidP="00201F04">
            <w:pPr>
              <w:pStyle w:val="BodyText"/>
              <w:rPr>
                <w:b w:val="0"/>
                <w:color w:val="000000" w:themeColor="text1"/>
              </w:rPr>
            </w:pPr>
            <w:r>
              <w:rPr>
                <w:b w:val="0"/>
                <w:color w:val="000000" w:themeColor="text1"/>
              </w:rPr>
              <w:t xml:space="preserve">    </w:t>
            </w:r>
            <w:r w:rsidR="00A14B39">
              <w:rPr>
                <w:b w:val="0"/>
                <w:color w:val="000000" w:themeColor="text1"/>
              </w:rPr>
              <w:t>3</w:t>
            </w:r>
          </w:p>
        </w:tc>
        <w:tc>
          <w:tcPr>
            <w:tcW w:w="992" w:type="dxa"/>
          </w:tcPr>
          <w:p w14:paraId="31EB4A05" w14:textId="77777777" w:rsidR="00D724F0" w:rsidRPr="0075129F" w:rsidRDefault="00D724F0" w:rsidP="00201F04">
            <w:pPr>
              <w:pStyle w:val="BodyText"/>
              <w:rPr>
                <w:b w:val="0"/>
                <w:color w:val="000000" w:themeColor="text1"/>
                <w:lang w:val="vi-VN"/>
              </w:rPr>
            </w:pPr>
          </w:p>
        </w:tc>
        <w:tc>
          <w:tcPr>
            <w:tcW w:w="858" w:type="dxa"/>
          </w:tcPr>
          <w:p w14:paraId="737929B1" w14:textId="326398D7" w:rsidR="00D724F0" w:rsidRPr="0075129F" w:rsidRDefault="00D724F0" w:rsidP="00201F04">
            <w:pPr>
              <w:pStyle w:val="BodyText"/>
              <w:rPr>
                <w:b w:val="0"/>
                <w:color w:val="000000" w:themeColor="text1"/>
                <w:lang w:val="vi-VN"/>
              </w:rPr>
            </w:pPr>
          </w:p>
        </w:tc>
      </w:tr>
      <w:tr w:rsidR="00D724F0" w:rsidRPr="0075129F" w14:paraId="37558A5D" w14:textId="77777777" w:rsidTr="0026496D">
        <w:tc>
          <w:tcPr>
            <w:tcW w:w="502" w:type="dxa"/>
          </w:tcPr>
          <w:p w14:paraId="4C92DFE4" w14:textId="70AC935D" w:rsidR="00D724F0" w:rsidRPr="0075129F" w:rsidRDefault="00D724F0" w:rsidP="00201F04">
            <w:pPr>
              <w:pStyle w:val="BodyText"/>
              <w:rPr>
                <w:b w:val="0"/>
                <w:color w:val="000000" w:themeColor="text1"/>
              </w:rPr>
            </w:pPr>
            <w:r>
              <w:rPr>
                <w:b w:val="0"/>
                <w:color w:val="000000" w:themeColor="text1"/>
              </w:rPr>
              <w:t>6.2</w:t>
            </w:r>
          </w:p>
        </w:tc>
        <w:tc>
          <w:tcPr>
            <w:tcW w:w="6558" w:type="dxa"/>
          </w:tcPr>
          <w:p w14:paraId="39A41AD9" w14:textId="6A02B338" w:rsidR="00D724F0" w:rsidRPr="00671217" w:rsidRDefault="00D724F0" w:rsidP="0024712B">
            <w:pPr>
              <w:pStyle w:val="BodyText"/>
              <w:rPr>
                <w:b w:val="0"/>
                <w:bCs w:val="0"/>
                <w:i/>
                <w:iCs/>
                <w:color w:val="000000" w:themeColor="text1"/>
              </w:rPr>
            </w:pPr>
            <w:r>
              <w:rPr>
                <w:b w:val="0"/>
                <w:color w:val="000000" w:themeColor="text1"/>
              </w:rPr>
              <w:t>Có c</w:t>
            </w:r>
            <w:r w:rsidRPr="0075129F">
              <w:rPr>
                <w:b w:val="0"/>
                <w:color w:val="000000" w:themeColor="text1"/>
              </w:rPr>
              <w:t>ác hoạt động hợp tác đối ngoại với nước ngoài</w:t>
            </w:r>
            <w:r>
              <w:rPr>
                <w:b w:val="0"/>
                <w:color w:val="000000" w:themeColor="text1"/>
              </w:rPr>
              <w:t xml:space="preserve"> </w:t>
            </w:r>
            <w:r w:rsidRPr="00503CE3">
              <w:rPr>
                <w:b w:val="0"/>
                <w:color w:val="000000" w:themeColor="text1"/>
              </w:rPr>
              <w:t>về đào tạo, NCKH</w:t>
            </w:r>
            <w:r>
              <w:rPr>
                <w:b w:val="0"/>
                <w:color w:val="000000" w:themeColor="text1"/>
              </w:rPr>
              <w:t xml:space="preserve"> (</w:t>
            </w:r>
            <w:r w:rsidRPr="0075129F">
              <w:rPr>
                <w:b w:val="0"/>
                <w:bCs w:val="0"/>
                <w:i/>
                <w:iCs/>
                <w:color w:val="000000" w:themeColor="text1"/>
              </w:rPr>
              <w:t xml:space="preserve">01 hoạt động </w:t>
            </w:r>
            <w:r>
              <w:rPr>
                <w:b w:val="0"/>
                <w:bCs w:val="0"/>
                <w:i/>
                <w:iCs/>
                <w:color w:val="000000" w:themeColor="text1"/>
              </w:rPr>
              <w:t>được tính</w:t>
            </w:r>
            <w:r w:rsidRPr="0075129F">
              <w:rPr>
                <w:b w:val="0"/>
                <w:bCs w:val="0"/>
                <w:i/>
                <w:iCs/>
                <w:color w:val="000000" w:themeColor="text1"/>
              </w:rPr>
              <w:t xml:space="preserve"> </w:t>
            </w:r>
            <w:r>
              <w:rPr>
                <w:b w:val="0"/>
                <w:bCs w:val="0"/>
                <w:i/>
                <w:iCs/>
                <w:color w:val="000000" w:themeColor="text1"/>
              </w:rPr>
              <w:t>0</w:t>
            </w:r>
            <w:r w:rsidRPr="0075129F">
              <w:rPr>
                <w:b w:val="0"/>
                <w:bCs w:val="0"/>
                <w:i/>
                <w:iCs/>
                <w:color w:val="000000" w:themeColor="text1"/>
              </w:rPr>
              <w:t>2 điểm</w:t>
            </w:r>
            <w:r>
              <w:rPr>
                <w:b w:val="0"/>
                <w:bCs w:val="0"/>
                <w:i/>
                <w:iCs/>
                <w:color w:val="000000" w:themeColor="text1"/>
              </w:rPr>
              <w:t>)</w:t>
            </w:r>
          </w:p>
        </w:tc>
        <w:tc>
          <w:tcPr>
            <w:tcW w:w="893" w:type="dxa"/>
          </w:tcPr>
          <w:p w14:paraId="67A6DBAF" w14:textId="7F43E7C3" w:rsidR="00D724F0" w:rsidRPr="00D3184C" w:rsidRDefault="00D724F0" w:rsidP="00201F04">
            <w:pPr>
              <w:pStyle w:val="BodyText"/>
              <w:jc w:val="center"/>
              <w:rPr>
                <w:b w:val="0"/>
                <w:color w:val="000000" w:themeColor="text1"/>
              </w:rPr>
            </w:pPr>
            <w:r w:rsidRPr="00D3184C">
              <w:rPr>
                <w:b w:val="0"/>
                <w:color w:val="000000" w:themeColor="text1"/>
              </w:rPr>
              <w:t>2</w:t>
            </w:r>
          </w:p>
        </w:tc>
        <w:tc>
          <w:tcPr>
            <w:tcW w:w="808" w:type="dxa"/>
          </w:tcPr>
          <w:p w14:paraId="0746B526" w14:textId="761E8301" w:rsidR="00D724F0" w:rsidRPr="00A14B39" w:rsidRDefault="00A14B39" w:rsidP="00201F04">
            <w:pPr>
              <w:pStyle w:val="BodyText"/>
              <w:rPr>
                <w:b w:val="0"/>
                <w:color w:val="000000" w:themeColor="text1"/>
              </w:rPr>
            </w:pPr>
            <w:r>
              <w:rPr>
                <w:b w:val="0"/>
                <w:color w:val="000000" w:themeColor="text1"/>
              </w:rPr>
              <w:t xml:space="preserve">       </w:t>
            </w:r>
          </w:p>
        </w:tc>
        <w:tc>
          <w:tcPr>
            <w:tcW w:w="992" w:type="dxa"/>
          </w:tcPr>
          <w:p w14:paraId="7A0CE2A2" w14:textId="77777777" w:rsidR="00D724F0" w:rsidRPr="0075129F" w:rsidRDefault="00D724F0" w:rsidP="00201F04">
            <w:pPr>
              <w:pStyle w:val="BodyText"/>
              <w:rPr>
                <w:b w:val="0"/>
                <w:color w:val="000000" w:themeColor="text1"/>
                <w:lang w:val="vi-VN"/>
              </w:rPr>
            </w:pPr>
          </w:p>
        </w:tc>
        <w:tc>
          <w:tcPr>
            <w:tcW w:w="858" w:type="dxa"/>
          </w:tcPr>
          <w:p w14:paraId="220BBCC5" w14:textId="6F4D0D87" w:rsidR="00D724F0" w:rsidRPr="0075129F" w:rsidRDefault="00D724F0" w:rsidP="00201F04">
            <w:pPr>
              <w:pStyle w:val="BodyText"/>
              <w:rPr>
                <w:b w:val="0"/>
                <w:color w:val="000000" w:themeColor="text1"/>
                <w:lang w:val="vi-VN"/>
              </w:rPr>
            </w:pPr>
          </w:p>
        </w:tc>
      </w:tr>
      <w:tr w:rsidR="00D724F0" w:rsidRPr="0075129F" w14:paraId="66293AD5" w14:textId="77777777" w:rsidTr="0026496D">
        <w:trPr>
          <w:trHeight w:val="359"/>
        </w:trPr>
        <w:tc>
          <w:tcPr>
            <w:tcW w:w="502" w:type="dxa"/>
          </w:tcPr>
          <w:p w14:paraId="562119B5" w14:textId="1B80706F" w:rsidR="00D724F0" w:rsidRDefault="00D724F0" w:rsidP="00201F04">
            <w:pPr>
              <w:pStyle w:val="BodyText"/>
              <w:rPr>
                <w:b w:val="0"/>
                <w:color w:val="000000" w:themeColor="text1"/>
              </w:rPr>
            </w:pPr>
          </w:p>
        </w:tc>
        <w:tc>
          <w:tcPr>
            <w:tcW w:w="6558" w:type="dxa"/>
          </w:tcPr>
          <w:p w14:paraId="4EE408E6" w14:textId="6B28A57E" w:rsidR="00D724F0" w:rsidRPr="006D2485" w:rsidRDefault="00D724F0" w:rsidP="0024712B">
            <w:pPr>
              <w:pStyle w:val="BodyText"/>
              <w:rPr>
                <w:b w:val="0"/>
                <w:i/>
                <w:iCs/>
                <w:color w:val="000000" w:themeColor="text1"/>
              </w:rPr>
            </w:pPr>
            <w:r>
              <w:rPr>
                <w:b w:val="0"/>
                <w:bCs w:val="0"/>
                <w:i/>
                <w:iCs/>
                <w:color w:val="000000" w:themeColor="text1"/>
              </w:rPr>
              <w:t xml:space="preserve">- </w:t>
            </w:r>
            <w:r w:rsidRPr="006D2485">
              <w:rPr>
                <w:b w:val="0"/>
                <w:bCs w:val="0"/>
                <w:i/>
                <w:iCs/>
                <w:color w:val="000000" w:themeColor="text1"/>
              </w:rPr>
              <w:t>Không có hoạt động hợp tác đối ngoại trừ 02 điểm</w:t>
            </w:r>
          </w:p>
        </w:tc>
        <w:tc>
          <w:tcPr>
            <w:tcW w:w="893" w:type="dxa"/>
          </w:tcPr>
          <w:p w14:paraId="1D3638B9" w14:textId="77777777" w:rsidR="00D724F0" w:rsidRPr="0075129F" w:rsidRDefault="00D724F0" w:rsidP="00201F04">
            <w:pPr>
              <w:pStyle w:val="BodyText"/>
              <w:jc w:val="center"/>
              <w:rPr>
                <w:b w:val="0"/>
                <w:color w:val="000000" w:themeColor="text1"/>
                <w:lang w:val="vi-VN"/>
              </w:rPr>
            </w:pPr>
          </w:p>
        </w:tc>
        <w:tc>
          <w:tcPr>
            <w:tcW w:w="808" w:type="dxa"/>
          </w:tcPr>
          <w:p w14:paraId="442ACA87" w14:textId="77777777" w:rsidR="00D724F0" w:rsidRPr="0075129F" w:rsidRDefault="00D724F0" w:rsidP="00201F04">
            <w:pPr>
              <w:pStyle w:val="BodyText"/>
              <w:rPr>
                <w:b w:val="0"/>
                <w:color w:val="000000" w:themeColor="text1"/>
                <w:lang w:val="vi-VN"/>
              </w:rPr>
            </w:pPr>
          </w:p>
        </w:tc>
        <w:tc>
          <w:tcPr>
            <w:tcW w:w="992" w:type="dxa"/>
          </w:tcPr>
          <w:p w14:paraId="632DC575" w14:textId="77777777" w:rsidR="00D724F0" w:rsidRPr="0075129F" w:rsidRDefault="00D724F0" w:rsidP="00201F04">
            <w:pPr>
              <w:pStyle w:val="BodyText"/>
              <w:rPr>
                <w:b w:val="0"/>
                <w:color w:val="000000" w:themeColor="text1"/>
                <w:lang w:val="vi-VN"/>
              </w:rPr>
            </w:pPr>
          </w:p>
        </w:tc>
        <w:tc>
          <w:tcPr>
            <w:tcW w:w="858" w:type="dxa"/>
          </w:tcPr>
          <w:p w14:paraId="31A370C0" w14:textId="1421790E" w:rsidR="00D724F0" w:rsidRPr="0075129F" w:rsidRDefault="00D724F0" w:rsidP="00201F04">
            <w:pPr>
              <w:pStyle w:val="BodyText"/>
              <w:rPr>
                <w:b w:val="0"/>
                <w:color w:val="000000" w:themeColor="text1"/>
                <w:lang w:val="vi-VN"/>
              </w:rPr>
            </w:pPr>
          </w:p>
        </w:tc>
      </w:tr>
      <w:tr w:rsidR="00D724F0" w:rsidRPr="0075129F" w14:paraId="600A4571" w14:textId="13765EDF" w:rsidTr="0026496D">
        <w:tc>
          <w:tcPr>
            <w:tcW w:w="502" w:type="dxa"/>
          </w:tcPr>
          <w:p w14:paraId="3D50576F" w14:textId="0B16271A" w:rsidR="00D724F0" w:rsidRPr="0075129F" w:rsidRDefault="00D724F0" w:rsidP="00201F04">
            <w:pPr>
              <w:pStyle w:val="BodyText"/>
              <w:rPr>
                <w:color w:val="000000" w:themeColor="text1"/>
              </w:rPr>
            </w:pPr>
            <w:r>
              <w:rPr>
                <w:color w:val="000000" w:themeColor="text1"/>
              </w:rPr>
              <w:t>7</w:t>
            </w:r>
            <w:r w:rsidRPr="0075129F">
              <w:rPr>
                <w:color w:val="000000" w:themeColor="text1"/>
              </w:rPr>
              <w:t>.</w:t>
            </w:r>
          </w:p>
        </w:tc>
        <w:tc>
          <w:tcPr>
            <w:tcW w:w="6558" w:type="dxa"/>
          </w:tcPr>
          <w:p w14:paraId="180625BE" w14:textId="461F7448" w:rsidR="00D724F0" w:rsidRPr="0075129F" w:rsidRDefault="00D724F0" w:rsidP="00201F04">
            <w:pPr>
              <w:pStyle w:val="BodyText"/>
              <w:rPr>
                <w:color w:val="000000" w:themeColor="text1"/>
                <w:spacing w:val="-2"/>
                <w:lang w:val="vi-VN"/>
              </w:rPr>
            </w:pPr>
            <w:r w:rsidRPr="0075129F">
              <w:rPr>
                <w:color w:val="000000" w:themeColor="text1"/>
              </w:rPr>
              <w:t>C</w:t>
            </w:r>
            <w:r w:rsidRPr="0075129F">
              <w:rPr>
                <w:color w:val="000000" w:themeColor="text1"/>
                <w:lang w:val="vi-VN"/>
              </w:rPr>
              <w:t>ác công tác khác</w:t>
            </w:r>
          </w:p>
        </w:tc>
        <w:tc>
          <w:tcPr>
            <w:tcW w:w="893" w:type="dxa"/>
          </w:tcPr>
          <w:p w14:paraId="3EE2B195" w14:textId="7645C184" w:rsidR="00D724F0" w:rsidRPr="0075129F" w:rsidRDefault="00D724F0" w:rsidP="00201F04">
            <w:pPr>
              <w:pStyle w:val="BodyText"/>
              <w:jc w:val="center"/>
              <w:rPr>
                <w:color w:val="000000" w:themeColor="text1"/>
              </w:rPr>
            </w:pPr>
            <w:r w:rsidRPr="0075129F">
              <w:rPr>
                <w:color w:val="000000" w:themeColor="text1"/>
              </w:rPr>
              <w:t>10</w:t>
            </w:r>
          </w:p>
        </w:tc>
        <w:tc>
          <w:tcPr>
            <w:tcW w:w="808" w:type="dxa"/>
          </w:tcPr>
          <w:p w14:paraId="19C36684" w14:textId="1D1AD1F0" w:rsidR="00D724F0" w:rsidRPr="0075129F" w:rsidRDefault="00A14B39" w:rsidP="00201F04">
            <w:pPr>
              <w:pStyle w:val="BodyText"/>
              <w:rPr>
                <w:color w:val="000000" w:themeColor="text1"/>
              </w:rPr>
            </w:pPr>
            <w:r>
              <w:rPr>
                <w:color w:val="000000" w:themeColor="text1"/>
              </w:rPr>
              <w:t xml:space="preserve">      10</w:t>
            </w:r>
          </w:p>
        </w:tc>
        <w:tc>
          <w:tcPr>
            <w:tcW w:w="992" w:type="dxa"/>
          </w:tcPr>
          <w:p w14:paraId="543EE451" w14:textId="77777777" w:rsidR="00D724F0" w:rsidRPr="0075129F" w:rsidRDefault="00D724F0" w:rsidP="00201F04">
            <w:pPr>
              <w:pStyle w:val="BodyText"/>
              <w:rPr>
                <w:color w:val="000000" w:themeColor="text1"/>
              </w:rPr>
            </w:pPr>
          </w:p>
        </w:tc>
        <w:tc>
          <w:tcPr>
            <w:tcW w:w="858" w:type="dxa"/>
          </w:tcPr>
          <w:p w14:paraId="3F2247C9" w14:textId="7A7ACE07" w:rsidR="00D724F0" w:rsidRPr="0075129F" w:rsidRDefault="00D724F0" w:rsidP="00201F04">
            <w:pPr>
              <w:pStyle w:val="BodyText"/>
              <w:rPr>
                <w:color w:val="000000" w:themeColor="text1"/>
              </w:rPr>
            </w:pPr>
          </w:p>
        </w:tc>
      </w:tr>
      <w:tr w:rsidR="00D724F0" w:rsidRPr="0075129F" w14:paraId="553F002C" w14:textId="77777777" w:rsidTr="0026496D">
        <w:tc>
          <w:tcPr>
            <w:tcW w:w="502" w:type="dxa"/>
          </w:tcPr>
          <w:p w14:paraId="0186F06D" w14:textId="4520C680" w:rsidR="00D724F0" w:rsidRPr="00FA4A86" w:rsidRDefault="00D724F0" w:rsidP="00201F04">
            <w:pPr>
              <w:pStyle w:val="BodyText"/>
              <w:rPr>
                <w:b w:val="0"/>
                <w:bCs w:val="0"/>
                <w:color w:val="000000" w:themeColor="text1"/>
              </w:rPr>
            </w:pPr>
            <w:r w:rsidRPr="00FA4A86">
              <w:rPr>
                <w:b w:val="0"/>
                <w:bCs w:val="0"/>
                <w:color w:val="000000" w:themeColor="text1"/>
              </w:rPr>
              <w:t>7.1</w:t>
            </w:r>
          </w:p>
        </w:tc>
        <w:tc>
          <w:tcPr>
            <w:tcW w:w="6558" w:type="dxa"/>
          </w:tcPr>
          <w:p w14:paraId="30C243BC" w14:textId="6CF68980" w:rsidR="00D724F0" w:rsidRPr="002D1441" w:rsidRDefault="00D724F0" w:rsidP="00201F04">
            <w:pPr>
              <w:pStyle w:val="BodyText"/>
              <w:rPr>
                <w:b w:val="0"/>
                <w:bCs w:val="0"/>
                <w:color w:val="000000" w:themeColor="text1"/>
              </w:rPr>
            </w:pPr>
            <w:r w:rsidRPr="002D1441">
              <w:rPr>
                <w:b w:val="0"/>
                <w:bCs w:val="0"/>
                <w:color w:val="000000" w:themeColor="text1"/>
              </w:rPr>
              <w:t>Quản lý, sử dụng hiệu quả cơ sở vật chất, trang thiết bị phục vụ đào tạo (</w:t>
            </w:r>
            <w:r w:rsidRPr="002D1441">
              <w:rPr>
                <w:b w:val="0"/>
                <w:bCs w:val="0"/>
                <w:i/>
                <w:iCs/>
                <w:color w:val="000000" w:themeColor="text1"/>
              </w:rPr>
              <w:t>Để xảy ra mất mát, hư hỏng: trừ 01 điểm/1 lần</w:t>
            </w:r>
            <w:r w:rsidRPr="002D1441">
              <w:rPr>
                <w:b w:val="0"/>
                <w:bCs w:val="0"/>
                <w:color w:val="000000" w:themeColor="text1"/>
              </w:rPr>
              <w:t>)</w:t>
            </w:r>
          </w:p>
        </w:tc>
        <w:tc>
          <w:tcPr>
            <w:tcW w:w="893" w:type="dxa"/>
          </w:tcPr>
          <w:p w14:paraId="27AD452E" w14:textId="4905D475" w:rsidR="00D724F0" w:rsidRPr="0075129F" w:rsidRDefault="00D724F0" w:rsidP="00201F04">
            <w:pPr>
              <w:pStyle w:val="BodyText"/>
              <w:jc w:val="center"/>
              <w:rPr>
                <w:color w:val="000000" w:themeColor="text1"/>
              </w:rPr>
            </w:pPr>
            <w:r>
              <w:rPr>
                <w:color w:val="000000" w:themeColor="text1"/>
              </w:rPr>
              <w:t>2</w:t>
            </w:r>
          </w:p>
        </w:tc>
        <w:tc>
          <w:tcPr>
            <w:tcW w:w="808" w:type="dxa"/>
          </w:tcPr>
          <w:p w14:paraId="3D43C639" w14:textId="794B614A" w:rsidR="00D724F0" w:rsidRPr="0075129F" w:rsidRDefault="00A14B39" w:rsidP="00201F04">
            <w:pPr>
              <w:pStyle w:val="BodyText"/>
              <w:rPr>
                <w:color w:val="000000" w:themeColor="text1"/>
              </w:rPr>
            </w:pPr>
            <w:r>
              <w:rPr>
                <w:color w:val="000000" w:themeColor="text1"/>
              </w:rPr>
              <w:t xml:space="preserve">      2</w:t>
            </w:r>
          </w:p>
        </w:tc>
        <w:tc>
          <w:tcPr>
            <w:tcW w:w="992" w:type="dxa"/>
          </w:tcPr>
          <w:p w14:paraId="5F77F061" w14:textId="77777777" w:rsidR="00D724F0" w:rsidRPr="0075129F" w:rsidRDefault="00D724F0" w:rsidP="00201F04">
            <w:pPr>
              <w:pStyle w:val="BodyText"/>
              <w:rPr>
                <w:color w:val="000000" w:themeColor="text1"/>
              </w:rPr>
            </w:pPr>
          </w:p>
        </w:tc>
        <w:tc>
          <w:tcPr>
            <w:tcW w:w="858" w:type="dxa"/>
          </w:tcPr>
          <w:p w14:paraId="7A421C27" w14:textId="393C7597" w:rsidR="00D724F0" w:rsidRPr="0075129F" w:rsidRDefault="00D724F0" w:rsidP="00201F04">
            <w:pPr>
              <w:pStyle w:val="BodyText"/>
              <w:rPr>
                <w:color w:val="000000" w:themeColor="text1"/>
              </w:rPr>
            </w:pPr>
          </w:p>
        </w:tc>
      </w:tr>
      <w:tr w:rsidR="00D724F0" w:rsidRPr="00FA4A86" w14:paraId="500D7026" w14:textId="77777777" w:rsidTr="0026496D">
        <w:tc>
          <w:tcPr>
            <w:tcW w:w="502" w:type="dxa"/>
          </w:tcPr>
          <w:p w14:paraId="524388BB" w14:textId="682CCC6A" w:rsidR="00D724F0" w:rsidRPr="00FA4A86" w:rsidRDefault="00D724F0" w:rsidP="00201F04">
            <w:pPr>
              <w:pStyle w:val="BodyText"/>
              <w:rPr>
                <w:b w:val="0"/>
                <w:iCs/>
                <w:color w:val="000000" w:themeColor="text1"/>
                <w:spacing w:val="-2"/>
              </w:rPr>
            </w:pPr>
            <w:r w:rsidRPr="00FA4A86">
              <w:rPr>
                <w:b w:val="0"/>
                <w:iCs/>
                <w:color w:val="000000" w:themeColor="text1"/>
                <w:spacing w:val="-2"/>
              </w:rPr>
              <w:t>7.2</w:t>
            </w:r>
          </w:p>
        </w:tc>
        <w:tc>
          <w:tcPr>
            <w:tcW w:w="6558" w:type="dxa"/>
          </w:tcPr>
          <w:p w14:paraId="03E14D52" w14:textId="1D01ADA7" w:rsidR="00D724F0" w:rsidRPr="00FA4A86" w:rsidRDefault="00D724F0" w:rsidP="00201F04">
            <w:pPr>
              <w:pStyle w:val="BodyText"/>
              <w:rPr>
                <w:b w:val="0"/>
                <w:color w:val="000000" w:themeColor="text1"/>
                <w:spacing w:val="-2"/>
              </w:rPr>
            </w:pPr>
            <w:r w:rsidRPr="00FA4A86">
              <w:rPr>
                <w:b w:val="0"/>
                <w:color w:val="000000" w:themeColor="text1"/>
                <w:spacing w:val="-2"/>
              </w:rPr>
              <w:t>Kết quả xếp loại của các tổ chức đoàn thể</w:t>
            </w:r>
          </w:p>
        </w:tc>
        <w:tc>
          <w:tcPr>
            <w:tcW w:w="893" w:type="dxa"/>
          </w:tcPr>
          <w:p w14:paraId="755FFF07" w14:textId="6A3426BD" w:rsidR="00D724F0" w:rsidRPr="00FA4A86" w:rsidRDefault="00D724F0" w:rsidP="00201F04">
            <w:pPr>
              <w:pStyle w:val="BodyText"/>
              <w:jc w:val="center"/>
              <w:rPr>
                <w:bCs w:val="0"/>
                <w:iCs/>
                <w:color w:val="000000" w:themeColor="text1"/>
                <w:spacing w:val="-2"/>
              </w:rPr>
            </w:pPr>
            <w:r w:rsidRPr="00FA4A86">
              <w:rPr>
                <w:bCs w:val="0"/>
                <w:iCs/>
                <w:color w:val="000000" w:themeColor="text1"/>
                <w:spacing w:val="-2"/>
              </w:rPr>
              <w:t>2</w:t>
            </w:r>
          </w:p>
        </w:tc>
        <w:tc>
          <w:tcPr>
            <w:tcW w:w="808" w:type="dxa"/>
          </w:tcPr>
          <w:p w14:paraId="7EC7B13E" w14:textId="7D3378D9" w:rsidR="00D724F0" w:rsidRPr="00A14B39" w:rsidRDefault="00A14B39" w:rsidP="00201F04">
            <w:pPr>
              <w:pStyle w:val="BodyText"/>
              <w:rPr>
                <w:b w:val="0"/>
                <w:iCs/>
                <w:color w:val="000000" w:themeColor="text1"/>
                <w:spacing w:val="-2"/>
              </w:rPr>
            </w:pPr>
            <w:r>
              <w:rPr>
                <w:b w:val="0"/>
                <w:i/>
                <w:color w:val="000000" w:themeColor="text1"/>
                <w:spacing w:val="-2"/>
              </w:rPr>
              <w:t xml:space="preserve">      </w:t>
            </w:r>
            <w:r>
              <w:rPr>
                <w:b w:val="0"/>
                <w:iCs/>
                <w:color w:val="000000" w:themeColor="text1"/>
                <w:spacing w:val="-2"/>
              </w:rPr>
              <w:t>2</w:t>
            </w:r>
          </w:p>
        </w:tc>
        <w:tc>
          <w:tcPr>
            <w:tcW w:w="992" w:type="dxa"/>
          </w:tcPr>
          <w:p w14:paraId="6DEE604C" w14:textId="77777777" w:rsidR="00D724F0" w:rsidRPr="00FA4A86" w:rsidRDefault="00D724F0" w:rsidP="00201F04">
            <w:pPr>
              <w:pStyle w:val="BodyText"/>
              <w:rPr>
                <w:b w:val="0"/>
                <w:i/>
                <w:color w:val="000000" w:themeColor="text1"/>
                <w:spacing w:val="-2"/>
                <w:lang w:val="vi-VN"/>
              </w:rPr>
            </w:pPr>
          </w:p>
        </w:tc>
        <w:tc>
          <w:tcPr>
            <w:tcW w:w="858" w:type="dxa"/>
          </w:tcPr>
          <w:p w14:paraId="4561B299" w14:textId="49DAE775" w:rsidR="00D724F0" w:rsidRPr="00FA4A86" w:rsidRDefault="00D724F0" w:rsidP="00201F04">
            <w:pPr>
              <w:pStyle w:val="BodyText"/>
              <w:rPr>
                <w:b w:val="0"/>
                <w:i/>
                <w:color w:val="000000" w:themeColor="text1"/>
                <w:spacing w:val="-2"/>
                <w:lang w:val="vi-VN"/>
              </w:rPr>
            </w:pPr>
          </w:p>
        </w:tc>
      </w:tr>
      <w:tr w:rsidR="00D724F0" w:rsidRPr="00FA4A86" w14:paraId="1DC651D1" w14:textId="77777777" w:rsidTr="0026496D">
        <w:tc>
          <w:tcPr>
            <w:tcW w:w="502" w:type="dxa"/>
            <w:vMerge w:val="restart"/>
          </w:tcPr>
          <w:p w14:paraId="0790822E" w14:textId="77777777" w:rsidR="00D724F0" w:rsidRPr="00FA4A86" w:rsidRDefault="00D724F0" w:rsidP="00201F04">
            <w:pPr>
              <w:pStyle w:val="BodyText"/>
              <w:rPr>
                <w:b w:val="0"/>
                <w:iCs/>
                <w:color w:val="000000" w:themeColor="text1"/>
                <w:spacing w:val="-2"/>
              </w:rPr>
            </w:pPr>
          </w:p>
        </w:tc>
        <w:tc>
          <w:tcPr>
            <w:tcW w:w="6558" w:type="dxa"/>
          </w:tcPr>
          <w:p w14:paraId="4DDEE36B" w14:textId="68E7BFEC" w:rsidR="00D724F0" w:rsidRPr="00FA4A86" w:rsidRDefault="00D724F0" w:rsidP="00201F04">
            <w:pPr>
              <w:pStyle w:val="BodyText"/>
              <w:rPr>
                <w:b w:val="0"/>
                <w:i/>
                <w:iCs/>
                <w:color w:val="000000" w:themeColor="text1"/>
                <w:spacing w:val="-2"/>
              </w:rPr>
            </w:pPr>
            <w:r w:rsidRPr="00FA4A86">
              <w:rPr>
                <w:b w:val="0"/>
                <w:i/>
                <w:iCs/>
                <w:color w:val="000000" w:themeColor="text1"/>
                <w:spacing w:val="-2"/>
              </w:rPr>
              <w:t>+ Công đoàn xếp loại Tốt trở lên</w:t>
            </w:r>
          </w:p>
        </w:tc>
        <w:tc>
          <w:tcPr>
            <w:tcW w:w="893" w:type="dxa"/>
          </w:tcPr>
          <w:p w14:paraId="7AC76F5C" w14:textId="042BEAFC" w:rsidR="00D724F0" w:rsidRPr="00FA4A86" w:rsidRDefault="00D724F0" w:rsidP="00201F04">
            <w:pPr>
              <w:pStyle w:val="BodyText"/>
              <w:jc w:val="center"/>
              <w:rPr>
                <w:b w:val="0"/>
                <w:i/>
                <w:color w:val="000000" w:themeColor="text1"/>
                <w:spacing w:val="-2"/>
              </w:rPr>
            </w:pPr>
            <w:r w:rsidRPr="00FA4A86">
              <w:rPr>
                <w:b w:val="0"/>
                <w:i/>
                <w:color w:val="000000" w:themeColor="text1"/>
                <w:spacing w:val="-2"/>
              </w:rPr>
              <w:t>1</w:t>
            </w:r>
          </w:p>
        </w:tc>
        <w:tc>
          <w:tcPr>
            <w:tcW w:w="808" w:type="dxa"/>
          </w:tcPr>
          <w:p w14:paraId="5008276A" w14:textId="3AB0298C" w:rsidR="00D724F0" w:rsidRPr="00A14B39" w:rsidRDefault="00A14B39" w:rsidP="00A14B39">
            <w:pPr>
              <w:pStyle w:val="BodyText"/>
              <w:jc w:val="center"/>
              <w:rPr>
                <w:b w:val="0"/>
                <w:i/>
                <w:color w:val="000000" w:themeColor="text1"/>
                <w:spacing w:val="-2"/>
              </w:rPr>
            </w:pPr>
            <w:r>
              <w:rPr>
                <w:b w:val="0"/>
                <w:i/>
                <w:color w:val="000000" w:themeColor="text1"/>
                <w:spacing w:val="-2"/>
              </w:rPr>
              <w:t>1</w:t>
            </w:r>
          </w:p>
        </w:tc>
        <w:tc>
          <w:tcPr>
            <w:tcW w:w="992" w:type="dxa"/>
          </w:tcPr>
          <w:p w14:paraId="533DFDBC" w14:textId="77777777" w:rsidR="00D724F0" w:rsidRPr="00FA4A86" w:rsidRDefault="00D724F0" w:rsidP="00201F04">
            <w:pPr>
              <w:pStyle w:val="BodyText"/>
              <w:rPr>
                <w:b w:val="0"/>
                <w:i/>
                <w:color w:val="000000" w:themeColor="text1"/>
                <w:spacing w:val="-2"/>
                <w:lang w:val="vi-VN"/>
              </w:rPr>
            </w:pPr>
          </w:p>
        </w:tc>
        <w:tc>
          <w:tcPr>
            <w:tcW w:w="858" w:type="dxa"/>
          </w:tcPr>
          <w:p w14:paraId="2C5396A0" w14:textId="4A37A190" w:rsidR="00D724F0" w:rsidRPr="00FA4A86" w:rsidRDefault="00D724F0" w:rsidP="00201F04">
            <w:pPr>
              <w:pStyle w:val="BodyText"/>
              <w:rPr>
                <w:b w:val="0"/>
                <w:i/>
                <w:color w:val="000000" w:themeColor="text1"/>
                <w:spacing w:val="-2"/>
                <w:lang w:val="vi-VN"/>
              </w:rPr>
            </w:pPr>
          </w:p>
        </w:tc>
      </w:tr>
      <w:tr w:rsidR="00D724F0" w:rsidRPr="0075129F" w14:paraId="2DDAE429" w14:textId="77777777" w:rsidTr="0026496D">
        <w:tc>
          <w:tcPr>
            <w:tcW w:w="502" w:type="dxa"/>
            <w:vMerge/>
          </w:tcPr>
          <w:p w14:paraId="6798E0E5" w14:textId="77777777" w:rsidR="00D724F0" w:rsidRPr="00FA4A86" w:rsidRDefault="00D724F0" w:rsidP="00201F04">
            <w:pPr>
              <w:pStyle w:val="BodyText"/>
              <w:rPr>
                <w:b w:val="0"/>
                <w:iCs/>
                <w:color w:val="000000" w:themeColor="text1"/>
                <w:spacing w:val="-2"/>
              </w:rPr>
            </w:pPr>
          </w:p>
        </w:tc>
        <w:tc>
          <w:tcPr>
            <w:tcW w:w="6558" w:type="dxa"/>
          </w:tcPr>
          <w:p w14:paraId="6EF89033" w14:textId="4C5AF3FD" w:rsidR="00D724F0" w:rsidRPr="00FA4A86" w:rsidRDefault="00D724F0" w:rsidP="00201F04">
            <w:pPr>
              <w:pStyle w:val="BodyText"/>
              <w:rPr>
                <w:b w:val="0"/>
                <w:i/>
                <w:iCs/>
                <w:color w:val="000000" w:themeColor="text1"/>
                <w:spacing w:val="-2"/>
              </w:rPr>
            </w:pPr>
            <w:r w:rsidRPr="00FA4A86">
              <w:rPr>
                <w:b w:val="0"/>
                <w:i/>
                <w:iCs/>
                <w:color w:val="000000" w:themeColor="text1"/>
                <w:spacing w:val="-2"/>
              </w:rPr>
              <w:t>+ Đoàn thanh niên và Hội Sinh viên xếp loại Tốt trở lên</w:t>
            </w:r>
          </w:p>
        </w:tc>
        <w:tc>
          <w:tcPr>
            <w:tcW w:w="893" w:type="dxa"/>
          </w:tcPr>
          <w:p w14:paraId="50C0DAA7" w14:textId="23E27A99" w:rsidR="00D724F0" w:rsidRPr="0075129F" w:rsidRDefault="00D724F0" w:rsidP="00201F04">
            <w:pPr>
              <w:pStyle w:val="BodyText"/>
              <w:jc w:val="center"/>
              <w:rPr>
                <w:b w:val="0"/>
                <w:i/>
                <w:color w:val="000000" w:themeColor="text1"/>
                <w:spacing w:val="-2"/>
              </w:rPr>
            </w:pPr>
            <w:r w:rsidRPr="00FA4A86">
              <w:rPr>
                <w:b w:val="0"/>
                <w:i/>
                <w:color w:val="000000" w:themeColor="text1"/>
                <w:spacing w:val="-2"/>
              </w:rPr>
              <w:t>1</w:t>
            </w:r>
          </w:p>
        </w:tc>
        <w:tc>
          <w:tcPr>
            <w:tcW w:w="808" w:type="dxa"/>
          </w:tcPr>
          <w:p w14:paraId="119128B0" w14:textId="1336BE7F" w:rsidR="00D724F0" w:rsidRPr="00A14B39" w:rsidRDefault="00A14B39" w:rsidP="00A14B39">
            <w:pPr>
              <w:pStyle w:val="BodyText"/>
              <w:jc w:val="center"/>
              <w:rPr>
                <w:b w:val="0"/>
                <w:i/>
                <w:color w:val="000000" w:themeColor="text1"/>
                <w:spacing w:val="-2"/>
              </w:rPr>
            </w:pPr>
            <w:r>
              <w:rPr>
                <w:b w:val="0"/>
                <w:i/>
                <w:color w:val="000000" w:themeColor="text1"/>
                <w:spacing w:val="-2"/>
              </w:rPr>
              <w:t>1</w:t>
            </w:r>
          </w:p>
        </w:tc>
        <w:tc>
          <w:tcPr>
            <w:tcW w:w="992" w:type="dxa"/>
          </w:tcPr>
          <w:p w14:paraId="0BAE9E0D" w14:textId="77777777" w:rsidR="00D724F0" w:rsidRPr="0075129F" w:rsidRDefault="00D724F0" w:rsidP="00201F04">
            <w:pPr>
              <w:pStyle w:val="BodyText"/>
              <w:rPr>
                <w:b w:val="0"/>
                <w:i/>
                <w:color w:val="000000" w:themeColor="text1"/>
                <w:spacing w:val="-2"/>
                <w:lang w:val="vi-VN"/>
              </w:rPr>
            </w:pPr>
          </w:p>
        </w:tc>
        <w:tc>
          <w:tcPr>
            <w:tcW w:w="858" w:type="dxa"/>
          </w:tcPr>
          <w:p w14:paraId="15CE7E95" w14:textId="2D2BFDA6" w:rsidR="00D724F0" w:rsidRPr="0075129F" w:rsidRDefault="00D724F0" w:rsidP="00201F04">
            <w:pPr>
              <w:pStyle w:val="BodyText"/>
              <w:rPr>
                <w:b w:val="0"/>
                <w:i/>
                <w:color w:val="000000" w:themeColor="text1"/>
                <w:spacing w:val="-2"/>
                <w:lang w:val="vi-VN"/>
              </w:rPr>
            </w:pPr>
          </w:p>
        </w:tc>
      </w:tr>
      <w:tr w:rsidR="00D724F0" w:rsidRPr="0075129F" w14:paraId="132A9AC7" w14:textId="77777777" w:rsidTr="0026496D">
        <w:tc>
          <w:tcPr>
            <w:tcW w:w="502" w:type="dxa"/>
          </w:tcPr>
          <w:p w14:paraId="10A462C3" w14:textId="4F53A54A" w:rsidR="00D724F0" w:rsidRPr="0075129F" w:rsidRDefault="00D724F0" w:rsidP="00201F04">
            <w:pPr>
              <w:pStyle w:val="BodyText"/>
              <w:rPr>
                <w:b w:val="0"/>
                <w:iCs/>
                <w:color w:val="000000" w:themeColor="text1"/>
                <w:spacing w:val="-2"/>
              </w:rPr>
            </w:pPr>
            <w:r>
              <w:rPr>
                <w:b w:val="0"/>
                <w:iCs/>
                <w:color w:val="000000" w:themeColor="text1"/>
                <w:spacing w:val="-2"/>
              </w:rPr>
              <w:t>7</w:t>
            </w:r>
            <w:r w:rsidRPr="0075129F">
              <w:rPr>
                <w:b w:val="0"/>
                <w:iCs/>
                <w:color w:val="000000" w:themeColor="text1"/>
                <w:spacing w:val="-2"/>
              </w:rPr>
              <w:t>.3</w:t>
            </w:r>
          </w:p>
        </w:tc>
        <w:tc>
          <w:tcPr>
            <w:tcW w:w="6558" w:type="dxa"/>
          </w:tcPr>
          <w:p w14:paraId="79198471" w14:textId="786AFD00" w:rsidR="00D724F0" w:rsidRPr="0075129F" w:rsidRDefault="00D724F0" w:rsidP="00201F04">
            <w:pPr>
              <w:pStyle w:val="BodyText"/>
              <w:rPr>
                <w:b w:val="0"/>
                <w:color w:val="000000" w:themeColor="text1"/>
                <w:spacing w:val="-2"/>
              </w:rPr>
            </w:pPr>
            <w:r w:rsidRPr="0075129F">
              <w:rPr>
                <w:b w:val="0"/>
                <w:color w:val="000000" w:themeColor="text1"/>
                <w:spacing w:val="-2"/>
              </w:rPr>
              <w:t xml:space="preserve">Tổ chức các hoạt động phục vụ cộng đồng </w:t>
            </w:r>
          </w:p>
          <w:p w14:paraId="0D6D91B5" w14:textId="4522F96E" w:rsidR="00D724F0" w:rsidRPr="0075129F" w:rsidRDefault="00D724F0" w:rsidP="00201F04">
            <w:pPr>
              <w:pStyle w:val="BodyText"/>
              <w:rPr>
                <w:b w:val="0"/>
                <w:i/>
                <w:iCs/>
                <w:color w:val="000000" w:themeColor="text1"/>
                <w:spacing w:val="-2"/>
              </w:rPr>
            </w:pPr>
            <w:r w:rsidRPr="0075129F">
              <w:rPr>
                <w:b w:val="0"/>
                <w:i/>
                <w:iCs/>
                <w:color w:val="000000" w:themeColor="text1"/>
                <w:spacing w:val="-2"/>
              </w:rPr>
              <w:t>(Có hoạt động kết nối, hỗ trợ, phục vụ cộng đồng ngoài trường, mỗi 01 hoạt động được 01 điểm)</w:t>
            </w:r>
          </w:p>
        </w:tc>
        <w:tc>
          <w:tcPr>
            <w:tcW w:w="893" w:type="dxa"/>
          </w:tcPr>
          <w:p w14:paraId="3F7B8F71" w14:textId="1053AE21" w:rsidR="00D724F0" w:rsidRPr="0075129F" w:rsidRDefault="00D724F0" w:rsidP="00201F04">
            <w:pPr>
              <w:pStyle w:val="BodyText"/>
              <w:jc w:val="center"/>
              <w:rPr>
                <w:bCs w:val="0"/>
                <w:iCs/>
                <w:color w:val="000000" w:themeColor="text1"/>
                <w:spacing w:val="-2"/>
              </w:rPr>
            </w:pPr>
            <w:r w:rsidRPr="0075129F">
              <w:rPr>
                <w:bCs w:val="0"/>
                <w:iCs/>
                <w:color w:val="000000" w:themeColor="text1"/>
                <w:spacing w:val="-2"/>
              </w:rPr>
              <w:t>2</w:t>
            </w:r>
          </w:p>
        </w:tc>
        <w:tc>
          <w:tcPr>
            <w:tcW w:w="808" w:type="dxa"/>
          </w:tcPr>
          <w:p w14:paraId="023AAEDB" w14:textId="663BA49C" w:rsidR="00D724F0" w:rsidRPr="00A14B39" w:rsidRDefault="00A14B39" w:rsidP="00201F04">
            <w:pPr>
              <w:pStyle w:val="BodyText"/>
              <w:rPr>
                <w:b w:val="0"/>
                <w:i/>
                <w:color w:val="000000" w:themeColor="text1"/>
                <w:spacing w:val="-2"/>
              </w:rPr>
            </w:pPr>
            <w:r>
              <w:rPr>
                <w:b w:val="0"/>
                <w:i/>
                <w:color w:val="000000" w:themeColor="text1"/>
                <w:spacing w:val="-2"/>
              </w:rPr>
              <w:t xml:space="preserve">     2</w:t>
            </w:r>
          </w:p>
        </w:tc>
        <w:tc>
          <w:tcPr>
            <w:tcW w:w="992" w:type="dxa"/>
          </w:tcPr>
          <w:p w14:paraId="19F22DD1" w14:textId="77777777" w:rsidR="00D724F0" w:rsidRPr="0075129F" w:rsidRDefault="00D724F0" w:rsidP="00201F04">
            <w:pPr>
              <w:pStyle w:val="BodyText"/>
              <w:rPr>
                <w:b w:val="0"/>
                <w:i/>
                <w:color w:val="000000" w:themeColor="text1"/>
                <w:spacing w:val="-2"/>
                <w:lang w:val="vi-VN"/>
              </w:rPr>
            </w:pPr>
          </w:p>
        </w:tc>
        <w:tc>
          <w:tcPr>
            <w:tcW w:w="858" w:type="dxa"/>
          </w:tcPr>
          <w:p w14:paraId="21E96DEB" w14:textId="53450589" w:rsidR="00D724F0" w:rsidRPr="0075129F" w:rsidRDefault="00D724F0" w:rsidP="00201F04">
            <w:pPr>
              <w:pStyle w:val="BodyText"/>
              <w:rPr>
                <w:b w:val="0"/>
                <w:i/>
                <w:color w:val="000000" w:themeColor="text1"/>
                <w:spacing w:val="-2"/>
                <w:lang w:val="vi-VN"/>
              </w:rPr>
            </w:pPr>
          </w:p>
        </w:tc>
      </w:tr>
      <w:tr w:rsidR="00D724F0" w:rsidRPr="0075129F" w14:paraId="0F3C4B43" w14:textId="77777777" w:rsidTr="0026496D">
        <w:tc>
          <w:tcPr>
            <w:tcW w:w="502" w:type="dxa"/>
          </w:tcPr>
          <w:p w14:paraId="1764812F" w14:textId="263A3965" w:rsidR="00D724F0" w:rsidRPr="0075129F" w:rsidRDefault="00D724F0" w:rsidP="00201F04">
            <w:pPr>
              <w:pStyle w:val="BodyText"/>
              <w:rPr>
                <w:b w:val="0"/>
                <w:iCs/>
                <w:color w:val="000000" w:themeColor="text1"/>
                <w:spacing w:val="-2"/>
              </w:rPr>
            </w:pPr>
            <w:r>
              <w:rPr>
                <w:b w:val="0"/>
                <w:iCs/>
                <w:color w:val="000000" w:themeColor="text1"/>
                <w:spacing w:val="-2"/>
              </w:rPr>
              <w:t>7</w:t>
            </w:r>
            <w:r w:rsidRPr="0075129F">
              <w:rPr>
                <w:b w:val="0"/>
                <w:iCs/>
                <w:color w:val="000000" w:themeColor="text1"/>
                <w:spacing w:val="-2"/>
              </w:rPr>
              <w:t>.4</w:t>
            </w:r>
          </w:p>
        </w:tc>
        <w:tc>
          <w:tcPr>
            <w:tcW w:w="6558" w:type="dxa"/>
          </w:tcPr>
          <w:p w14:paraId="05BC9BC7" w14:textId="6C9AF24F" w:rsidR="00D724F0" w:rsidRPr="0075129F" w:rsidRDefault="00D724F0" w:rsidP="00201F04">
            <w:pPr>
              <w:pStyle w:val="BodyText"/>
              <w:rPr>
                <w:b w:val="0"/>
                <w:color w:val="000000" w:themeColor="text1"/>
                <w:spacing w:val="-2"/>
                <w:lang w:val="vi-VN"/>
              </w:rPr>
            </w:pPr>
            <w:r w:rsidRPr="0075129F">
              <w:rPr>
                <w:b w:val="0"/>
                <w:color w:val="000000" w:themeColor="text1"/>
                <w:spacing w:val="-2"/>
              </w:rPr>
              <w:t>Tổ chức các hoạt động</w:t>
            </w:r>
            <w:r w:rsidRPr="0075129F">
              <w:rPr>
                <w:b w:val="0"/>
                <w:color w:val="000000" w:themeColor="text1"/>
                <w:spacing w:val="-2"/>
                <w:lang w:val="vi-VN"/>
              </w:rPr>
              <w:t xml:space="preserve"> đặc thù khác của đơn vị</w:t>
            </w:r>
            <w:r w:rsidRPr="0075129F">
              <w:rPr>
                <w:b w:val="0"/>
                <w:color w:val="000000" w:themeColor="text1"/>
                <w:spacing w:val="-2"/>
              </w:rPr>
              <w:t xml:space="preserve"> (</w:t>
            </w:r>
            <w:r w:rsidRPr="0075129F">
              <w:rPr>
                <w:b w:val="0"/>
                <w:i/>
                <w:iCs/>
                <w:color w:val="000000" w:themeColor="text1"/>
                <w:spacing w:val="-2"/>
              </w:rPr>
              <w:t xml:space="preserve">mỗi 01 hoạt động được </w:t>
            </w:r>
            <w:r>
              <w:rPr>
                <w:b w:val="0"/>
                <w:i/>
                <w:iCs/>
                <w:color w:val="000000" w:themeColor="text1"/>
                <w:spacing w:val="-2"/>
              </w:rPr>
              <w:t xml:space="preserve">tối đa </w:t>
            </w:r>
            <w:r w:rsidRPr="0075129F">
              <w:rPr>
                <w:b w:val="0"/>
                <w:i/>
                <w:iCs/>
                <w:color w:val="000000" w:themeColor="text1"/>
                <w:spacing w:val="-2"/>
              </w:rPr>
              <w:t>01 điểm</w:t>
            </w:r>
            <w:r w:rsidRPr="0075129F">
              <w:rPr>
                <w:b w:val="0"/>
                <w:color w:val="000000" w:themeColor="text1"/>
                <w:spacing w:val="-2"/>
              </w:rPr>
              <w:t>)</w:t>
            </w:r>
          </w:p>
        </w:tc>
        <w:tc>
          <w:tcPr>
            <w:tcW w:w="893" w:type="dxa"/>
          </w:tcPr>
          <w:p w14:paraId="2FB0E182" w14:textId="20F60322" w:rsidR="00D724F0" w:rsidRPr="0075129F" w:rsidRDefault="00D724F0" w:rsidP="00201F04">
            <w:pPr>
              <w:pStyle w:val="BodyText"/>
              <w:jc w:val="center"/>
              <w:rPr>
                <w:bCs w:val="0"/>
                <w:iCs/>
                <w:color w:val="000000" w:themeColor="text1"/>
                <w:spacing w:val="-2"/>
              </w:rPr>
            </w:pPr>
            <w:r w:rsidRPr="0075129F">
              <w:rPr>
                <w:bCs w:val="0"/>
                <w:iCs/>
                <w:color w:val="000000" w:themeColor="text1"/>
                <w:spacing w:val="-2"/>
              </w:rPr>
              <w:t>2</w:t>
            </w:r>
          </w:p>
        </w:tc>
        <w:tc>
          <w:tcPr>
            <w:tcW w:w="808" w:type="dxa"/>
          </w:tcPr>
          <w:p w14:paraId="2FC80541" w14:textId="6885E2B7" w:rsidR="00D724F0" w:rsidRPr="00A14B39" w:rsidRDefault="00A14B39" w:rsidP="00201F04">
            <w:pPr>
              <w:pStyle w:val="BodyText"/>
              <w:rPr>
                <w:b w:val="0"/>
                <w:i/>
                <w:color w:val="000000" w:themeColor="text1"/>
                <w:spacing w:val="-2"/>
              </w:rPr>
            </w:pPr>
            <w:r>
              <w:rPr>
                <w:b w:val="0"/>
                <w:i/>
                <w:color w:val="000000" w:themeColor="text1"/>
                <w:spacing w:val="-2"/>
              </w:rPr>
              <w:t xml:space="preserve">   </w:t>
            </w:r>
            <w:r w:rsidR="00765326">
              <w:rPr>
                <w:b w:val="0"/>
                <w:i/>
                <w:color w:val="000000" w:themeColor="text1"/>
                <w:spacing w:val="-2"/>
              </w:rPr>
              <w:t xml:space="preserve"> 2</w:t>
            </w:r>
          </w:p>
        </w:tc>
        <w:tc>
          <w:tcPr>
            <w:tcW w:w="992" w:type="dxa"/>
          </w:tcPr>
          <w:p w14:paraId="5AB96C50" w14:textId="77777777" w:rsidR="00D724F0" w:rsidRPr="0075129F" w:rsidRDefault="00D724F0" w:rsidP="00201F04">
            <w:pPr>
              <w:pStyle w:val="BodyText"/>
              <w:rPr>
                <w:b w:val="0"/>
                <w:i/>
                <w:color w:val="000000" w:themeColor="text1"/>
                <w:spacing w:val="-2"/>
                <w:lang w:val="vi-VN"/>
              </w:rPr>
            </w:pPr>
          </w:p>
        </w:tc>
        <w:tc>
          <w:tcPr>
            <w:tcW w:w="858" w:type="dxa"/>
          </w:tcPr>
          <w:p w14:paraId="35E78DEB" w14:textId="42F20BBF" w:rsidR="00D724F0" w:rsidRPr="0075129F" w:rsidRDefault="00D724F0" w:rsidP="00201F04">
            <w:pPr>
              <w:pStyle w:val="BodyText"/>
              <w:rPr>
                <w:b w:val="0"/>
                <w:i/>
                <w:color w:val="000000" w:themeColor="text1"/>
                <w:spacing w:val="-2"/>
                <w:lang w:val="vi-VN"/>
              </w:rPr>
            </w:pPr>
          </w:p>
        </w:tc>
      </w:tr>
      <w:tr w:rsidR="00D724F0" w:rsidRPr="0075129F" w14:paraId="25C2E068" w14:textId="77777777" w:rsidTr="0026496D">
        <w:trPr>
          <w:trHeight w:val="449"/>
        </w:trPr>
        <w:tc>
          <w:tcPr>
            <w:tcW w:w="502" w:type="dxa"/>
          </w:tcPr>
          <w:p w14:paraId="5B1580B1" w14:textId="224042ED" w:rsidR="00D724F0" w:rsidRPr="0075129F" w:rsidRDefault="00D724F0" w:rsidP="00201F04">
            <w:pPr>
              <w:pStyle w:val="BodyText"/>
              <w:rPr>
                <w:b w:val="0"/>
                <w:iCs/>
                <w:color w:val="000000" w:themeColor="text1"/>
                <w:spacing w:val="-2"/>
              </w:rPr>
            </w:pPr>
            <w:r>
              <w:rPr>
                <w:b w:val="0"/>
                <w:iCs/>
                <w:color w:val="000000" w:themeColor="text1"/>
                <w:spacing w:val="-2"/>
              </w:rPr>
              <w:t>7</w:t>
            </w:r>
            <w:r w:rsidRPr="0075129F">
              <w:rPr>
                <w:b w:val="0"/>
                <w:iCs/>
                <w:color w:val="000000" w:themeColor="text1"/>
                <w:spacing w:val="-2"/>
              </w:rPr>
              <w:t>.5</w:t>
            </w:r>
          </w:p>
        </w:tc>
        <w:tc>
          <w:tcPr>
            <w:tcW w:w="6558" w:type="dxa"/>
          </w:tcPr>
          <w:p w14:paraId="62F6E349" w14:textId="24168CDC" w:rsidR="00D724F0" w:rsidRPr="0075129F" w:rsidRDefault="00D724F0" w:rsidP="00201F04">
            <w:pPr>
              <w:pStyle w:val="BodyText"/>
              <w:rPr>
                <w:b w:val="0"/>
                <w:color w:val="000000" w:themeColor="text1"/>
                <w:spacing w:val="-2"/>
              </w:rPr>
            </w:pPr>
            <w:r w:rsidRPr="0075129F">
              <w:rPr>
                <w:b w:val="0"/>
                <w:color w:val="000000" w:themeColor="text1"/>
                <w:spacing w:val="-2"/>
              </w:rPr>
              <w:t>Đơn vị có các thành tích thi đua khen thưởng cấp trường trở lên</w:t>
            </w:r>
          </w:p>
        </w:tc>
        <w:tc>
          <w:tcPr>
            <w:tcW w:w="893" w:type="dxa"/>
          </w:tcPr>
          <w:p w14:paraId="347A5152" w14:textId="3BDC5B74" w:rsidR="00D724F0" w:rsidRPr="0075129F" w:rsidRDefault="00D724F0" w:rsidP="00201F04">
            <w:pPr>
              <w:pStyle w:val="BodyText"/>
              <w:jc w:val="center"/>
              <w:rPr>
                <w:bCs w:val="0"/>
                <w:iCs/>
                <w:color w:val="000000" w:themeColor="text1"/>
                <w:spacing w:val="-2"/>
              </w:rPr>
            </w:pPr>
            <w:r w:rsidRPr="0075129F">
              <w:rPr>
                <w:bCs w:val="0"/>
                <w:iCs/>
                <w:color w:val="000000" w:themeColor="text1"/>
                <w:spacing w:val="-2"/>
              </w:rPr>
              <w:t>2</w:t>
            </w:r>
          </w:p>
        </w:tc>
        <w:tc>
          <w:tcPr>
            <w:tcW w:w="808" w:type="dxa"/>
          </w:tcPr>
          <w:p w14:paraId="538E7C8C" w14:textId="35C0FE83" w:rsidR="00D724F0" w:rsidRPr="00765326" w:rsidRDefault="00765326" w:rsidP="00201F04">
            <w:pPr>
              <w:pStyle w:val="BodyText"/>
              <w:rPr>
                <w:b w:val="0"/>
                <w:i/>
                <w:color w:val="000000" w:themeColor="text1"/>
                <w:spacing w:val="-2"/>
              </w:rPr>
            </w:pPr>
            <w:r>
              <w:rPr>
                <w:b w:val="0"/>
                <w:i/>
                <w:color w:val="000000" w:themeColor="text1"/>
                <w:spacing w:val="-2"/>
              </w:rPr>
              <w:t xml:space="preserve">    2</w:t>
            </w:r>
          </w:p>
        </w:tc>
        <w:tc>
          <w:tcPr>
            <w:tcW w:w="992" w:type="dxa"/>
          </w:tcPr>
          <w:p w14:paraId="47790861" w14:textId="77777777" w:rsidR="00D724F0" w:rsidRPr="0075129F" w:rsidRDefault="00D724F0" w:rsidP="00201F04">
            <w:pPr>
              <w:pStyle w:val="BodyText"/>
              <w:rPr>
                <w:b w:val="0"/>
                <w:i/>
                <w:color w:val="000000" w:themeColor="text1"/>
                <w:spacing w:val="-2"/>
                <w:lang w:val="vi-VN"/>
              </w:rPr>
            </w:pPr>
          </w:p>
        </w:tc>
        <w:tc>
          <w:tcPr>
            <w:tcW w:w="858" w:type="dxa"/>
          </w:tcPr>
          <w:p w14:paraId="4CF31D96" w14:textId="4522147E" w:rsidR="00D724F0" w:rsidRPr="0075129F" w:rsidRDefault="00D724F0" w:rsidP="00201F04">
            <w:pPr>
              <w:pStyle w:val="BodyText"/>
              <w:rPr>
                <w:b w:val="0"/>
                <w:i/>
                <w:color w:val="000000" w:themeColor="text1"/>
                <w:spacing w:val="-2"/>
                <w:lang w:val="vi-VN"/>
              </w:rPr>
            </w:pPr>
          </w:p>
        </w:tc>
      </w:tr>
      <w:tr w:rsidR="001B66FD" w:rsidRPr="0075129F" w14:paraId="51A05ABB" w14:textId="77777777" w:rsidTr="0026496D">
        <w:trPr>
          <w:trHeight w:val="449"/>
        </w:trPr>
        <w:tc>
          <w:tcPr>
            <w:tcW w:w="502" w:type="dxa"/>
          </w:tcPr>
          <w:p w14:paraId="777EC21F" w14:textId="77777777" w:rsidR="001B66FD" w:rsidRDefault="001B66FD" w:rsidP="00201F04">
            <w:pPr>
              <w:pStyle w:val="BodyText"/>
              <w:rPr>
                <w:b w:val="0"/>
                <w:iCs/>
                <w:color w:val="000000" w:themeColor="text1"/>
                <w:spacing w:val="-2"/>
              </w:rPr>
            </w:pPr>
          </w:p>
        </w:tc>
        <w:tc>
          <w:tcPr>
            <w:tcW w:w="6558" w:type="dxa"/>
          </w:tcPr>
          <w:p w14:paraId="54EA1533" w14:textId="4103C927" w:rsidR="001B66FD" w:rsidRPr="00735925" w:rsidRDefault="00735925" w:rsidP="00735925">
            <w:pPr>
              <w:pStyle w:val="BodyText"/>
              <w:jc w:val="center"/>
              <w:rPr>
                <w:bCs w:val="0"/>
                <w:color w:val="000000" w:themeColor="text1"/>
                <w:spacing w:val="-2"/>
              </w:rPr>
            </w:pPr>
            <w:r w:rsidRPr="00735925">
              <w:rPr>
                <w:bCs w:val="0"/>
                <w:color w:val="000000" w:themeColor="text1"/>
                <w:spacing w:val="-2"/>
              </w:rPr>
              <w:t>Tổng điểm</w:t>
            </w:r>
            <w:r w:rsidR="004259FE">
              <w:rPr>
                <w:bCs w:val="0"/>
                <w:color w:val="000000" w:themeColor="text1"/>
                <w:spacing w:val="-2"/>
              </w:rPr>
              <w:t xml:space="preserve"> ban đầu</w:t>
            </w:r>
          </w:p>
        </w:tc>
        <w:tc>
          <w:tcPr>
            <w:tcW w:w="893" w:type="dxa"/>
          </w:tcPr>
          <w:p w14:paraId="333C1BC5" w14:textId="5C36BA3D" w:rsidR="001B66FD" w:rsidRPr="0075129F" w:rsidRDefault="003C74DD" w:rsidP="00201F04">
            <w:pPr>
              <w:pStyle w:val="BodyText"/>
              <w:jc w:val="center"/>
              <w:rPr>
                <w:bCs w:val="0"/>
                <w:iCs/>
                <w:color w:val="000000" w:themeColor="text1"/>
                <w:spacing w:val="-2"/>
              </w:rPr>
            </w:pPr>
            <w:r>
              <w:rPr>
                <w:bCs w:val="0"/>
                <w:iCs/>
                <w:color w:val="000000" w:themeColor="text1"/>
                <w:spacing w:val="-2"/>
              </w:rPr>
              <w:t>100</w:t>
            </w:r>
          </w:p>
        </w:tc>
        <w:tc>
          <w:tcPr>
            <w:tcW w:w="808" w:type="dxa"/>
          </w:tcPr>
          <w:p w14:paraId="24023108" w14:textId="0935FAF9" w:rsidR="001B66FD" w:rsidRPr="003C74DD" w:rsidRDefault="003C74DD" w:rsidP="003C74DD">
            <w:pPr>
              <w:pStyle w:val="BodyText"/>
              <w:jc w:val="center"/>
              <w:rPr>
                <w:bCs w:val="0"/>
                <w:iCs/>
                <w:color w:val="000000" w:themeColor="text1"/>
                <w:spacing w:val="-2"/>
              </w:rPr>
            </w:pPr>
            <w:r w:rsidRPr="003C74DD">
              <w:rPr>
                <w:bCs w:val="0"/>
                <w:iCs/>
                <w:color w:val="000000" w:themeColor="text1"/>
                <w:spacing w:val="-2"/>
                <w:highlight w:val="yellow"/>
              </w:rPr>
              <w:t>90</w:t>
            </w:r>
          </w:p>
        </w:tc>
        <w:tc>
          <w:tcPr>
            <w:tcW w:w="992" w:type="dxa"/>
          </w:tcPr>
          <w:p w14:paraId="031FB8EE" w14:textId="77777777" w:rsidR="001B66FD" w:rsidRPr="0075129F" w:rsidRDefault="001B66FD" w:rsidP="00201F04">
            <w:pPr>
              <w:pStyle w:val="BodyText"/>
              <w:rPr>
                <w:b w:val="0"/>
                <w:i/>
                <w:color w:val="000000" w:themeColor="text1"/>
                <w:spacing w:val="-2"/>
                <w:lang w:val="vi-VN"/>
              </w:rPr>
            </w:pPr>
          </w:p>
        </w:tc>
        <w:tc>
          <w:tcPr>
            <w:tcW w:w="858" w:type="dxa"/>
          </w:tcPr>
          <w:p w14:paraId="73063EB3" w14:textId="77777777" w:rsidR="001B66FD" w:rsidRPr="0075129F" w:rsidRDefault="001B66FD" w:rsidP="00201F04">
            <w:pPr>
              <w:pStyle w:val="BodyText"/>
              <w:rPr>
                <w:b w:val="0"/>
                <w:i/>
                <w:color w:val="000000" w:themeColor="text1"/>
                <w:spacing w:val="-2"/>
                <w:lang w:val="vi-VN"/>
              </w:rPr>
            </w:pPr>
          </w:p>
        </w:tc>
      </w:tr>
      <w:tr w:rsidR="00D724F0" w:rsidRPr="0075129F" w14:paraId="5377F8B2" w14:textId="77777777" w:rsidTr="000C3C36">
        <w:trPr>
          <w:trHeight w:val="335"/>
        </w:trPr>
        <w:tc>
          <w:tcPr>
            <w:tcW w:w="502" w:type="dxa"/>
          </w:tcPr>
          <w:p w14:paraId="4EC35C3E" w14:textId="39040ECC" w:rsidR="00D724F0" w:rsidRPr="0075129F" w:rsidRDefault="00D724F0" w:rsidP="00201F04">
            <w:pPr>
              <w:pStyle w:val="BodyText"/>
              <w:rPr>
                <w:b w:val="0"/>
                <w:iCs/>
                <w:color w:val="000000" w:themeColor="text1"/>
                <w:spacing w:val="-2"/>
              </w:rPr>
            </w:pPr>
            <w:r>
              <w:rPr>
                <w:bCs w:val="0"/>
                <w:iCs/>
                <w:color w:val="000000" w:themeColor="text1"/>
                <w:spacing w:val="-2"/>
              </w:rPr>
              <w:t>8</w:t>
            </w:r>
            <w:r w:rsidRPr="0075129F">
              <w:rPr>
                <w:bCs w:val="0"/>
                <w:iCs/>
                <w:color w:val="000000" w:themeColor="text1"/>
                <w:spacing w:val="-2"/>
              </w:rPr>
              <w:t>.</w:t>
            </w:r>
          </w:p>
        </w:tc>
        <w:tc>
          <w:tcPr>
            <w:tcW w:w="6558" w:type="dxa"/>
          </w:tcPr>
          <w:p w14:paraId="37B68589" w14:textId="7EAFE2CD" w:rsidR="00D724F0" w:rsidRPr="000C6B67" w:rsidRDefault="00D724F0" w:rsidP="00201F04">
            <w:pPr>
              <w:pStyle w:val="BodyText"/>
              <w:rPr>
                <w:bCs w:val="0"/>
                <w:iCs/>
                <w:color w:val="000000" w:themeColor="text1"/>
                <w:spacing w:val="-2"/>
              </w:rPr>
            </w:pPr>
            <w:r w:rsidRPr="0075129F">
              <w:rPr>
                <w:bCs w:val="0"/>
                <w:iCs/>
                <w:color w:val="000000" w:themeColor="text1"/>
                <w:spacing w:val="-2"/>
              </w:rPr>
              <w:t xml:space="preserve">Điểm thưởng (tối đa không quá </w:t>
            </w:r>
            <w:r w:rsidR="004D6438">
              <w:rPr>
                <w:bCs w:val="0"/>
                <w:iCs/>
                <w:spacing w:val="-2"/>
              </w:rPr>
              <w:t>2</w:t>
            </w:r>
            <w:r w:rsidRPr="00BD0B42">
              <w:rPr>
                <w:bCs w:val="0"/>
                <w:iCs/>
                <w:spacing w:val="-2"/>
              </w:rPr>
              <w:t>0</w:t>
            </w:r>
            <w:r w:rsidRPr="0075129F">
              <w:rPr>
                <w:bCs w:val="0"/>
                <w:iCs/>
                <w:color w:val="000000" w:themeColor="text1"/>
                <w:spacing w:val="-2"/>
              </w:rPr>
              <w:t xml:space="preserve"> điểm)</w:t>
            </w:r>
          </w:p>
        </w:tc>
        <w:tc>
          <w:tcPr>
            <w:tcW w:w="893" w:type="dxa"/>
          </w:tcPr>
          <w:p w14:paraId="702DB42E" w14:textId="666512F0" w:rsidR="00D724F0" w:rsidRPr="0075129F" w:rsidRDefault="004D6438" w:rsidP="00201F04">
            <w:pPr>
              <w:pStyle w:val="BodyText"/>
              <w:jc w:val="center"/>
              <w:rPr>
                <w:bCs w:val="0"/>
                <w:iCs/>
                <w:color w:val="000000" w:themeColor="text1"/>
                <w:spacing w:val="-2"/>
              </w:rPr>
            </w:pPr>
            <w:r>
              <w:rPr>
                <w:bCs w:val="0"/>
                <w:iCs/>
                <w:color w:val="000000" w:themeColor="text1"/>
                <w:spacing w:val="-2"/>
              </w:rPr>
              <w:t>2</w:t>
            </w:r>
            <w:r w:rsidR="00D724F0">
              <w:rPr>
                <w:bCs w:val="0"/>
                <w:iCs/>
                <w:color w:val="000000" w:themeColor="text1"/>
                <w:spacing w:val="-2"/>
              </w:rPr>
              <w:t>0</w:t>
            </w:r>
          </w:p>
        </w:tc>
        <w:tc>
          <w:tcPr>
            <w:tcW w:w="808" w:type="dxa"/>
          </w:tcPr>
          <w:p w14:paraId="246639A1" w14:textId="23770D35" w:rsidR="00D724F0" w:rsidRPr="00D31F8F" w:rsidRDefault="00D31F8F" w:rsidP="00201F04">
            <w:pPr>
              <w:pStyle w:val="BodyText"/>
              <w:rPr>
                <w:b w:val="0"/>
                <w:iCs/>
                <w:color w:val="000000" w:themeColor="text1"/>
                <w:spacing w:val="-2"/>
              </w:rPr>
            </w:pPr>
            <w:r>
              <w:rPr>
                <w:b w:val="0"/>
                <w:i/>
                <w:color w:val="000000" w:themeColor="text1"/>
                <w:spacing w:val="-2"/>
              </w:rPr>
              <w:t xml:space="preserve">     </w:t>
            </w:r>
          </w:p>
        </w:tc>
        <w:tc>
          <w:tcPr>
            <w:tcW w:w="992" w:type="dxa"/>
          </w:tcPr>
          <w:p w14:paraId="2A97971F" w14:textId="77777777" w:rsidR="00D724F0" w:rsidRPr="0075129F" w:rsidRDefault="00D724F0" w:rsidP="00201F04">
            <w:pPr>
              <w:pStyle w:val="BodyText"/>
              <w:rPr>
                <w:b w:val="0"/>
                <w:i/>
                <w:color w:val="000000" w:themeColor="text1"/>
                <w:spacing w:val="-2"/>
                <w:lang w:val="vi-VN"/>
              </w:rPr>
            </w:pPr>
          </w:p>
        </w:tc>
        <w:tc>
          <w:tcPr>
            <w:tcW w:w="858" w:type="dxa"/>
          </w:tcPr>
          <w:p w14:paraId="06750CC8" w14:textId="4F848964" w:rsidR="00D724F0" w:rsidRPr="0075129F" w:rsidRDefault="00D724F0" w:rsidP="00201F04">
            <w:pPr>
              <w:pStyle w:val="BodyText"/>
              <w:rPr>
                <w:b w:val="0"/>
                <w:i/>
                <w:color w:val="000000" w:themeColor="text1"/>
                <w:spacing w:val="-2"/>
                <w:lang w:val="vi-VN"/>
              </w:rPr>
            </w:pPr>
          </w:p>
        </w:tc>
      </w:tr>
      <w:tr w:rsidR="00D724F0" w:rsidRPr="0075129F" w14:paraId="2ED95D01" w14:textId="77777777" w:rsidTr="0026496D">
        <w:trPr>
          <w:trHeight w:val="449"/>
        </w:trPr>
        <w:tc>
          <w:tcPr>
            <w:tcW w:w="502" w:type="dxa"/>
            <w:vMerge w:val="restart"/>
          </w:tcPr>
          <w:p w14:paraId="11DABCED" w14:textId="77777777" w:rsidR="00D724F0" w:rsidRPr="0075129F" w:rsidRDefault="00D724F0" w:rsidP="00201F04">
            <w:pPr>
              <w:pStyle w:val="BodyText"/>
              <w:rPr>
                <w:bCs w:val="0"/>
                <w:iCs/>
                <w:color w:val="000000" w:themeColor="text1"/>
                <w:spacing w:val="-2"/>
              </w:rPr>
            </w:pPr>
          </w:p>
        </w:tc>
        <w:tc>
          <w:tcPr>
            <w:tcW w:w="6558" w:type="dxa"/>
          </w:tcPr>
          <w:p w14:paraId="0F8E9D47" w14:textId="482841B6" w:rsidR="00D724F0" w:rsidRPr="000C6B67" w:rsidRDefault="00D724F0" w:rsidP="00201F04">
            <w:pPr>
              <w:pStyle w:val="BodyText"/>
              <w:rPr>
                <w:b w:val="0"/>
                <w:iCs/>
                <w:color w:val="000000" w:themeColor="text1"/>
                <w:spacing w:val="-2"/>
              </w:rPr>
            </w:pPr>
            <w:r w:rsidRPr="0075129F">
              <w:rPr>
                <w:b w:val="0"/>
                <w:iCs/>
                <w:color w:val="000000" w:themeColor="text1"/>
                <w:spacing w:val="-2"/>
              </w:rPr>
              <w:t xml:space="preserve">- Đơn vị hoàn thành vượt mức chỉ tiêu bài báo khoa học thuộc danh mục WoS, mỗi 10% vượt mức được </w:t>
            </w:r>
            <w:r w:rsidRPr="00BD0B42">
              <w:rPr>
                <w:b w:val="0"/>
                <w:iCs/>
                <w:spacing w:val="-2"/>
              </w:rPr>
              <w:t xml:space="preserve">cộng 02 </w:t>
            </w:r>
            <w:r w:rsidRPr="0075129F">
              <w:rPr>
                <w:b w:val="0"/>
                <w:iCs/>
                <w:color w:val="000000" w:themeColor="text1"/>
                <w:spacing w:val="-2"/>
              </w:rPr>
              <w:t>điểm</w:t>
            </w:r>
          </w:p>
        </w:tc>
        <w:tc>
          <w:tcPr>
            <w:tcW w:w="893" w:type="dxa"/>
          </w:tcPr>
          <w:p w14:paraId="6D3463B7" w14:textId="612B710F" w:rsidR="00D724F0" w:rsidRPr="0075129F" w:rsidRDefault="00D724F0" w:rsidP="00201F04">
            <w:pPr>
              <w:pStyle w:val="BodyText"/>
              <w:jc w:val="center"/>
              <w:rPr>
                <w:bCs w:val="0"/>
                <w:iCs/>
                <w:color w:val="000000" w:themeColor="text1"/>
                <w:spacing w:val="-2"/>
              </w:rPr>
            </w:pPr>
          </w:p>
        </w:tc>
        <w:tc>
          <w:tcPr>
            <w:tcW w:w="808" w:type="dxa"/>
          </w:tcPr>
          <w:p w14:paraId="0DE242CB" w14:textId="5A9D3EDD" w:rsidR="00D724F0" w:rsidRPr="00863234" w:rsidRDefault="00D31F8F" w:rsidP="00D31F8F">
            <w:pPr>
              <w:pStyle w:val="BodyText"/>
              <w:jc w:val="center"/>
              <w:rPr>
                <w:bCs w:val="0"/>
                <w:iCs/>
                <w:color w:val="000000" w:themeColor="text1"/>
                <w:spacing w:val="-2"/>
              </w:rPr>
            </w:pPr>
            <w:r w:rsidRPr="00863234">
              <w:rPr>
                <w:bCs w:val="0"/>
                <w:iCs/>
                <w:color w:val="000000" w:themeColor="text1"/>
                <w:spacing w:val="-2"/>
              </w:rPr>
              <w:t>4</w:t>
            </w:r>
          </w:p>
        </w:tc>
        <w:tc>
          <w:tcPr>
            <w:tcW w:w="992" w:type="dxa"/>
          </w:tcPr>
          <w:p w14:paraId="027ADBE2" w14:textId="77777777" w:rsidR="00D724F0" w:rsidRPr="0075129F" w:rsidRDefault="00D724F0" w:rsidP="00201F04">
            <w:pPr>
              <w:pStyle w:val="BodyText"/>
              <w:rPr>
                <w:b w:val="0"/>
                <w:i/>
                <w:color w:val="000000" w:themeColor="text1"/>
                <w:spacing w:val="-2"/>
                <w:lang w:val="vi-VN"/>
              </w:rPr>
            </w:pPr>
          </w:p>
        </w:tc>
        <w:tc>
          <w:tcPr>
            <w:tcW w:w="858" w:type="dxa"/>
          </w:tcPr>
          <w:p w14:paraId="0FFE6E47" w14:textId="24C3EC4D" w:rsidR="00D724F0" w:rsidRPr="00EC2D78" w:rsidRDefault="00D724F0" w:rsidP="00201F04">
            <w:pPr>
              <w:pStyle w:val="BodyText"/>
              <w:rPr>
                <w:b w:val="0"/>
                <w:iCs/>
                <w:color w:val="000000" w:themeColor="text1"/>
                <w:spacing w:val="-2"/>
              </w:rPr>
            </w:pPr>
          </w:p>
        </w:tc>
      </w:tr>
      <w:tr w:rsidR="00D724F0" w:rsidRPr="0075129F" w14:paraId="3F9EBECE" w14:textId="77777777" w:rsidTr="0026496D">
        <w:trPr>
          <w:trHeight w:val="449"/>
        </w:trPr>
        <w:tc>
          <w:tcPr>
            <w:tcW w:w="502" w:type="dxa"/>
            <w:vMerge/>
          </w:tcPr>
          <w:p w14:paraId="7BA87C2C" w14:textId="77777777" w:rsidR="00D724F0" w:rsidRPr="0075129F" w:rsidRDefault="00D724F0" w:rsidP="00201F04">
            <w:pPr>
              <w:pStyle w:val="BodyText"/>
              <w:rPr>
                <w:bCs w:val="0"/>
                <w:iCs/>
                <w:color w:val="000000" w:themeColor="text1"/>
                <w:spacing w:val="-2"/>
              </w:rPr>
            </w:pPr>
          </w:p>
        </w:tc>
        <w:tc>
          <w:tcPr>
            <w:tcW w:w="6558" w:type="dxa"/>
          </w:tcPr>
          <w:p w14:paraId="09B09248" w14:textId="247E50AF" w:rsidR="00D724F0" w:rsidRPr="0075129F" w:rsidRDefault="00D724F0" w:rsidP="00201F04">
            <w:pPr>
              <w:pStyle w:val="BodyText"/>
              <w:rPr>
                <w:b w:val="0"/>
                <w:iCs/>
                <w:color w:val="000000" w:themeColor="text1"/>
                <w:spacing w:val="-2"/>
              </w:rPr>
            </w:pPr>
            <w:r w:rsidRPr="0075129F">
              <w:rPr>
                <w:b w:val="0"/>
                <w:iCs/>
                <w:color w:val="000000" w:themeColor="text1"/>
                <w:spacing w:val="-2"/>
              </w:rPr>
              <w:t>- Đơn vị có chương trình kiểm định chất lượng (kiểm định trong nước: 02 điểm/chương trình; kiểm định AUN: 03 điểm/chương trình)</w:t>
            </w:r>
          </w:p>
        </w:tc>
        <w:tc>
          <w:tcPr>
            <w:tcW w:w="893" w:type="dxa"/>
          </w:tcPr>
          <w:p w14:paraId="55E89604" w14:textId="77777777" w:rsidR="00D724F0" w:rsidRPr="0075129F" w:rsidRDefault="00D724F0" w:rsidP="00201F04">
            <w:pPr>
              <w:pStyle w:val="BodyText"/>
              <w:jc w:val="center"/>
              <w:rPr>
                <w:bCs w:val="0"/>
                <w:iCs/>
                <w:color w:val="000000" w:themeColor="text1"/>
                <w:spacing w:val="-2"/>
              </w:rPr>
            </w:pPr>
          </w:p>
        </w:tc>
        <w:tc>
          <w:tcPr>
            <w:tcW w:w="808" w:type="dxa"/>
          </w:tcPr>
          <w:p w14:paraId="56D00AB1" w14:textId="77777777" w:rsidR="00D724F0" w:rsidRPr="00863234" w:rsidRDefault="00D724F0" w:rsidP="00201F04">
            <w:pPr>
              <w:pStyle w:val="BodyText"/>
              <w:rPr>
                <w:b w:val="0"/>
                <w:iCs/>
                <w:color w:val="000000" w:themeColor="text1"/>
                <w:spacing w:val="-2"/>
                <w:lang w:val="vi-VN"/>
              </w:rPr>
            </w:pPr>
          </w:p>
        </w:tc>
        <w:tc>
          <w:tcPr>
            <w:tcW w:w="992" w:type="dxa"/>
          </w:tcPr>
          <w:p w14:paraId="291CA1C2" w14:textId="77777777" w:rsidR="00D724F0" w:rsidRPr="0075129F" w:rsidRDefault="00D724F0" w:rsidP="00201F04">
            <w:pPr>
              <w:pStyle w:val="BodyText"/>
              <w:rPr>
                <w:b w:val="0"/>
                <w:i/>
                <w:color w:val="000000" w:themeColor="text1"/>
                <w:spacing w:val="-2"/>
                <w:lang w:val="vi-VN"/>
              </w:rPr>
            </w:pPr>
          </w:p>
        </w:tc>
        <w:tc>
          <w:tcPr>
            <w:tcW w:w="858" w:type="dxa"/>
          </w:tcPr>
          <w:p w14:paraId="097098B3" w14:textId="4473CA17" w:rsidR="00D724F0" w:rsidRPr="0075129F" w:rsidRDefault="00D724F0" w:rsidP="00201F04">
            <w:pPr>
              <w:pStyle w:val="BodyText"/>
              <w:rPr>
                <w:b w:val="0"/>
                <w:i/>
                <w:color w:val="000000" w:themeColor="text1"/>
                <w:spacing w:val="-2"/>
                <w:lang w:val="vi-VN"/>
              </w:rPr>
            </w:pPr>
          </w:p>
        </w:tc>
      </w:tr>
      <w:tr w:rsidR="00D724F0" w:rsidRPr="0075129F" w14:paraId="1AE7254D" w14:textId="77777777" w:rsidTr="0026496D">
        <w:trPr>
          <w:trHeight w:val="449"/>
        </w:trPr>
        <w:tc>
          <w:tcPr>
            <w:tcW w:w="502" w:type="dxa"/>
            <w:vMerge/>
          </w:tcPr>
          <w:p w14:paraId="7A315A40" w14:textId="77777777" w:rsidR="00D724F0" w:rsidRPr="0075129F" w:rsidRDefault="00D724F0" w:rsidP="00201F04">
            <w:pPr>
              <w:pStyle w:val="BodyText"/>
              <w:rPr>
                <w:bCs w:val="0"/>
                <w:iCs/>
                <w:color w:val="000000" w:themeColor="text1"/>
                <w:spacing w:val="-2"/>
              </w:rPr>
            </w:pPr>
          </w:p>
        </w:tc>
        <w:tc>
          <w:tcPr>
            <w:tcW w:w="6558" w:type="dxa"/>
          </w:tcPr>
          <w:p w14:paraId="526048A1" w14:textId="3FFFCC71" w:rsidR="00D724F0" w:rsidRPr="0075129F" w:rsidRDefault="00D724F0" w:rsidP="00201F04">
            <w:pPr>
              <w:pStyle w:val="BodyText"/>
              <w:rPr>
                <w:b w:val="0"/>
                <w:iCs/>
                <w:color w:val="000000" w:themeColor="text1"/>
                <w:spacing w:val="-2"/>
              </w:rPr>
            </w:pPr>
            <w:r w:rsidRPr="0075129F">
              <w:rPr>
                <w:b w:val="0"/>
                <w:iCs/>
                <w:color w:val="000000" w:themeColor="text1"/>
                <w:spacing w:val="-2"/>
              </w:rPr>
              <w:t>- Đơn vị có phát minh sáng chế được cộng 03 điểm/mỗi phát minh sáng chế, 02 điểm/mỗi giải pháp hữu ích</w:t>
            </w:r>
          </w:p>
        </w:tc>
        <w:tc>
          <w:tcPr>
            <w:tcW w:w="893" w:type="dxa"/>
          </w:tcPr>
          <w:p w14:paraId="52CF1A3C" w14:textId="77777777" w:rsidR="00D724F0" w:rsidRPr="0075129F" w:rsidRDefault="00D724F0" w:rsidP="00201F04">
            <w:pPr>
              <w:pStyle w:val="BodyText"/>
              <w:jc w:val="center"/>
              <w:rPr>
                <w:bCs w:val="0"/>
                <w:iCs/>
                <w:color w:val="000000" w:themeColor="text1"/>
                <w:spacing w:val="-2"/>
              </w:rPr>
            </w:pPr>
          </w:p>
        </w:tc>
        <w:tc>
          <w:tcPr>
            <w:tcW w:w="808" w:type="dxa"/>
          </w:tcPr>
          <w:p w14:paraId="6E2E5027" w14:textId="77777777" w:rsidR="00D724F0" w:rsidRPr="00863234" w:rsidRDefault="00D724F0" w:rsidP="00201F04">
            <w:pPr>
              <w:pStyle w:val="BodyText"/>
              <w:rPr>
                <w:b w:val="0"/>
                <w:iCs/>
                <w:color w:val="000000" w:themeColor="text1"/>
                <w:spacing w:val="-2"/>
                <w:lang w:val="vi-VN"/>
              </w:rPr>
            </w:pPr>
          </w:p>
        </w:tc>
        <w:tc>
          <w:tcPr>
            <w:tcW w:w="992" w:type="dxa"/>
          </w:tcPr>
          <w:p w14:paraId="7DC8FC43" w14:textId="77777777" w:rsidR="00D724F0" w:rsidRPr="0075129F" w:rsidRDefault="00D724F0" w:rsidP="00201F04">
            <w:pPr>
              <w:pStyle w:val="BodyText"/>
              <w:rPr>
                <w:b w:val="0"/>
                <w:i/>
                <w:color w:val="000000" w:themeColor="text1"/>
                <w:spacing w:val="-2"/>
                <w:lang w:val="vi-VN"/>
              </w:rPr>
            </w:pPr>
          </w:p>
        </w:tc>
        <w:tc>
          <w:tcPr>
            <w:tcW w:w="858" w:type="dxa"/>
          </w:tcPr>
          <w:p w14:paraId="1E14B16B" w14:textId="538DB0EB" w:rsidR="00D724F0" w:rsidRPr="0075129F" w:rsidRDefault="00D724F0" w:rsidP="00201F04">
            <w:pPr>
              <w:pStyle w:val="BodyText"/>
              <w:rPr>
                <w:b w:val="0"/>
                <w:i/>
                <w:color w:val="000000" w:themeColor="text1"/>
                <w:spacing w:val="-2"/>
                <w:lang w:val="vi-VN"/>
              </w:rPr>
            </w:pPr>
          </w:p>
        </w:tc>
      </w:tr>
      <w:tr w:rsidR="00D724F0" w:rsidRPr="0075129F" w14:paraId="25D3255E" w14:textId="77777777" w:rsidTr="0026496D">
        <w:trPr>
          <w:trHeight w:val="449"/>
        </w:trPr>
        <w:tc>
          <w:tcPr>
            <w:tcW w:w="502" w:type="dxa"/>
            <w:vMerge/>
          </w:tcPr>
          <w:p w14:paraId="12B1B823" w14:textId="77777777" w:rsidR="00D724F0" w:rsidRPr="0075129F" w:rsidRDefault="00D724F0" w:rsidP="00201F04">
            <w:pPr>
              <w:pStyle w:val="BodyText"/>
              <w:rPr>
                <w:bCs w:val="0"/>
                <w:iCs/>
                <w:color w:val="000000" w:themeColor="text1"/>
                <w:spacing w:val="-2"/>
              </w:rPr>
            </w:pPr>
          </w:p>
        </w:tc>
        <w:tc>
          <w:tcPr>
            <w:tcW w:w="6558" w:type="dxa"/>
          </w:tcPr>
          <w:p w14:paraId="46F1E16B" w14:textId="72B258F8" w:rsidR="00D724F0" w:rsidRPr="0075129F" w:rsidRDefault="00D724F0" w:rsidP="00201F04">
            <w:pPr>
              <w:pStyle w:val="BodyText"/>
              <w:rPr>
                <w:b w:val="0"/>
                <w:iCs/>
                <w:color w:val="000000" w:themeColor="text1"/>
                <w:spacing w:val="-2"/>
              </w:rPr>
            </w:pPr>
            <w:r w:rsidRPr="0075129F">
              <w:rPr>
                <w:b w:val="0"/>
                <w:iCs/>
                <w:color w:val="000000" w:themeColor="text1"/>
                <w:spacing w:val="-2"/>
              </w:rPr>
              <w:t>- Có Chương trình tiên tiến cộng 05 điểm/chương trình; Chương trình Chất lượng cao cộng 03 điểm/chương trình (mỗi chương trình thưởng 01 lần)</w:t>
            </w:r>
            <w:r>
              <w:rPr>
                <w:b w:val="0"/>
                <w:iCs/>
                <w:color w:val="000000" w:themeColor="text1"/>
                <w:spacing w:val="-2"/>
              </w:rPr>
              <w:t>; Có lớp tài năng cộng 2 điểm/lớp.</w:t>
            </w:r>
          </w:p>
        </w:tc>
        <w:tc>
          <w:tcPr>
            <w:tcW w:w="893" w:type="dxa"/>
          </w:tcPr>
          <w:p w14:paraId="4861A362" w14:textId="77777777" w:rsidR="00D724F0" w:rsidRPr="0075129F" w:rsidRDefault="00D724F0" w:rsidP="00201F04">
            <w:pPr>
              <w:pStyle w:val="BodyText"/>
              <w:jc w:val="center"/>
              <w:rPr>
                <w:bCs w:val="0"/>
                <w:iCs/>
                <w:color w:val="000000" w:themeColor="text1"/>
                <w:spacing w:val="-2"/>
              </w:rPr>
            </w:pPr>
          </w:p>
        </w:tc>
        <w:tc>
          <w:tcPr>
            <w:tcW w:w="808" w:type="dxa"/>
          </w:tcPr>
          <w:p w14:paraId="64C5B473" w14:textId="77777777" w:rsidR="00D724F0" w:rsidRPr="00863234" w:rsidRDefault="00D724F0" w:rsidP="00201F04">
            <w:pPr>
              <w:pStyle w:val="BodyText"/>
              <w:rPr>
                <w:b w:val="0"/>
                <w:iCs/>
                <w:color w:val="000000" w:themeColor="text1"/>
                <w:spacing w:val="-2"/>
                <w:lang w:val="vi-VN"/>
              </w:rPr>
            </w:pPr>
          </w:p>
        </w:tc>
        <w:tc>
          <w:tcPr>
            <w:tcW w:w="992" w:type="dxa"/>
          </w:tcPr>
          <w:p w14:paraId="4D337F6E" w14:textId="77777777" w:rsidR="00D724F0" w:rsidRPr="0075129F" w:rsidRDefault="00D724F0" w:rsidP="00201F04">
            <w:pPr>
              <w:pStyle w:val="BodyText"/>
              <w:rPr>
                <w:b w:val="0"/>
                <w:i/>
                <w:color w:val="000000" w:themeColor="text1"/>
                <w:spacing w:val="-2"/>
                <w:lang w:val="vi-VN"/>
              </w:rPr>
            </w:pPr>
          </w:p>
        </w:tc>
        <w:tc>
          <w:tcPr>
            <w:tcW w:w="858" w:type="dxa"/>
          </w:tcPr>
          <w:p w14:paraId="5178E417" w14:textId="01E1C447" w:rsidR="00D724F0" w:rsidRPr="0075129F" w:rsidRDefault="00D724F0" w:rsidP="00201F04">
            <w:pPr>
              <w:pStyle w:val="BodyText"/>
              <w:rPr>
                <w:b w:val="0"/>
                <w:i/>
                <w:color w:val="000000" w:themeColor="text1"/>
                <w:spacing w:val="-2"/>
                <w:lang w:val="vi-VN"/>
              </w:rPr>
            </w:pPr>
          </w:p>
        </w:tc>
      </w:tr>
      <w:tr w:rsidR="00D724F0" w:rsidRPr="0075129F" w14:paraId="6E7E2E34" w14:textId="77777777" w:rsidTr="0026496D">
        <w:trPr>
          <w:trHeight w:val="449"/>
        </w:trPr>
        <w:tc>
          <w:tcPr>
            <w:tcW w:w="502" w:type="dxa"/>
            <w:vMerge/>
          </w:tcPr>
          <w:p w14:paraId="3003FCAB" w14:textId="77777777" w:rsidR="00D724F0" w:rsidRPr="0075129F" w:rsidRDefault="00D724F0" w:rsidP="00201F04">
            <w:pPr>
              <w:pStyle w:val="BodyText"/>
              <w:rPr>
                <w:bCs w:val="0"/>
                <w:iCs/>
                <w:color w:val="000000" w:themeColor="text1"/>
                <w:spacing w:val="-2"/>
              </w:rPr>
            </w:pPr>
          </w:p>
        </w:tc>
        <w:tc>
          <w:tcPr>
            <w:tcW w:w="6558" w:type="dxa"/>
          </w:tcPr>
          <w:p w14:paraId="2400EB10" w14:textId="1E1B1A08" w:rsidR="00D724F0" w:rsidRPr="0075129F" w:rsidRDefault="00D724F0" w:rsidP="00201F04">
            <w:pPr>
              <w:pStyle w:val="BodyText"/>
              <w:rPr>
                <w:b w:val="0"/>
                <w:iCs/>
                <w:color w:val="000000" w:themeColor="text1"/>
                <w:spacing w:val="-2"/>
              </w:rPr>
            </w:pPr>
            <w:r w:rsidRPr="0075129F">
              <w:rPr>
                <w:b w:val="0"/>
                <w:iCs/>
                <w:color w:val="000000" w:themeColor="text1"/>
                <w:spacing w:val="-2"/>
              </w:rPr>
              <w:t xml:space="preserve">- Mời chuyên gia/nhà khoa học có uy tín ngoài trường tham gia giảng dạy thường xuyên trong năm tại đơn vị, mỗi chuyên gia/nhà khoa học được cộng 01 điểm </w:t>
            </w:r>
          </w:p>
        </w:tc>
        <w:tc>
          <w:tcPr>
            <w:tcW w:w="893" w:type="dxa"/>
          </w:tcPr>
          <w:p w14:paraId="52468E77" w14:textId="77777777" w:rsidR="00D724F0" w:rsidRPr="0075129F" w:rsidRDefault="00D724F0" w:rsidP="00201F04">
            <w:pPr>
              <w:pStyle w:val="BodyText"/>
              <w:jc w:val="center"/>
              <w:rPr>
                <w:bCs w:val="0"/>
                <w:iCs/>
                <w:color w:val="000000" w:themeColor="text1"/>
                <w:spacing w:val="-2"/>
              </w:rPr>
            </w:pPr>
          </w:p>
        </w:tc>
        <w:tc>
          <w:tcPr>
            <w:tcW w:w="808" w:type="dxa"/>
          </w:tcPr>
          <w:p w14:paraId="77D45A45" w14:textId="77777777" w:rsidR="00D724F0" w:rsidRPr="00863234" w:rsidRDefault="00D724F0" w:rsidP="00201F04">
            <w:pPr>
              <w:pStyle w:val="BodyText"/>
              <w:rPr>
                <w:b w:val="0"/>
                <w:iCs/>
                <w:color w:val="000000" w:themeColor="text1"/>
                <w:spacing w:val="-2"/>
                <w:lang w:val="vi-VN"/>
              </w:rPr>
            </w:pPr>
          </w:p>
        </w:tc>
        <w:tc>
          <w:tcPr>
            <w:tcW w:w="992" w:type="dxa"/>
          </w:tcPr>
          <w:p w14:paraId="0EBDD52A" w14:textId="77777777" w:rsidR="00D724F0" w:rsidRPr="0075129F" w:rsidRDefault="00D724F0" w:rsidP="00201F04">
            <w:pPr>
              <w:pStyle w:val="BodyText"/>
              <w:rPr>
                <w:b w:val="0"/>
                <w:i/>
                <w:color w:val="000000" w:themeColor="text1"/>
                <w:spacing w:val="-2"/>
                <w:lang w:val="vi-VN"/>
              </w:rPr>
            </w:pPr>
          </w:p>
        </w:tc>
        <w:tc>
          <w:tcPr>
            <w:tcW w:w="858" w:type="dxa"/>
          </w:tcPr>
          <w:p w14:paraId="6CC22123" w14:textId="1D34D436" w:rsidR="00D724F0" w:rsidRPr="0075129F" w:rsidRDefault="00D724F0" w:rsidP="00201F04">
            <w:pPr>
              <w:pStyle w:val="BodyText"/>
              <w:rPr>
                <w:b w:val="0"/>
                <w:i/>
                <w:color w:val="000000" w:themeColor="text1"/>
                <w:spacing w:val="-2"/>
                <w:lang w:val="vi-VN"/>
              </w:rPr>
            </w:pPr>
          </w:p>
        </w:tc>
      </w:tr>
      <w:tr w:rsidR="00D724F0" w:rsidRPr="0075129F" w14:paraId="592374D4" w14:textId="77777777" w:rsidTr="0026496D">
        <w:tc>
          <w:tcPr>
            <w:tcW w:w="502" w:type="dxa"/>
            <w:vMerge/>
          </w:tcPr>
          <w:p w14:paraId="0C8D2DC7" w14:textId="7AD2680D" w:rsidR="00D724F0" w:rsidRPr="0075129F" w:rsidRDefault="00D724F0" w:rsidP="00201F04">
            <w:pPr>
              <w:pStyle w:val="BodyText"/>
              <w:rPr>
                <w:bCs w:val="0"/>
                <w:iCs/>
                <w:color w:val="000000" w:themeColor="text1"/>
                <w:spacing w:val="-2"/>
              </w:rPr>
            </w:pPr>
          </w:p>
        </w:tc>
        <w:tc>
          <w:tcPr>
            <w:tcW w:w="6558" w:type="dxa"/>
          </w:tcPr>
          <w:p w14:paraId="4C1C6B94" w14:textId="77777777" w:rsidR="00D724F0" w:rsidRPr="0075129F" w:rsidRDefault="00D724F0" w:rsidP="00201F04">
            <w:pPr>
              <w:pStyle w:val="BodyText"/>
              <w:rPr>
                <w:b w:val="0"/>
                <w:iCs/>
                <w:color w:val="000000" w:themeColor="text1"/>
                <w:spacing w:val="-2"/>
              </w:rPr>
            </w:pPr>
            <w:r w:rsidRPr="0075129F">
              <w:rPr>
                <w:b w:val="0"/>
                <w:iCs/>
                <w:color w:val="000000" w:themeColor="text1"/>
                <w:spacing w:val="-2"/>
              </w:rPr>
              <w:t>- Đơn vị có các sản phẩm theo chương trình chuyển đổi số quốc gia theo Quyết định 749/QĐ-TTg của Chính phủ:</w:t>
            </w:r>
          </w:p>
          <w:p w14:paraId="7957F6A3" w14:textId="48D2FC79" w:rsidR="00D724F0" w:rsidRPr="00FF6DB0" w:rsidRDefault="00D724F0" w:rsidP="00201F04">
            <w:pPr>
              <w:pStyle w:val="BodyText"/>
              <w:rPr>
                <w:b w:val="0"/>
                <w:iCs/>
                <w:spacing w:val="-2"/>
              </w:rPr>
            </w:pPr>
            <w:r w:rsidRPr="007A683B">
              <w:rPr>
                <w:b w:val="0"/>
                <w:iCs/>
                <w:color w:val="000000" w:themeColor="text1"/>
                <w:spacing w:val="-2"/>
              </w:rPr>
              <w:t xml:space="preserve">+ </w:t>
            </w:r>
            <w:r>
              <w:rPr>
                <w:b w:val="0"/>
                <w:iCs/>
                <w:spacing w:val="-2"/>
              </w:rPr>
              <w:t>Mỗi</w:t>
            </w:r>
            <w:r w:rsidRPr="00462DC5">
              <w:rPr>
                <w:b w:val="0"/>
                <w:iCs/>
                <w:spacing w:val="-2"/>
              </w:rPr>
              <w:t xml:space="preserve"> học phần có bài giảng e-learning được Nhà trường phê duyệt cộng tối </w:t>
            </w:r>
            <w:r w:rsidRPr="00FF6DB0">
              <w:rPr>
                <w:b w:val="0"/>
                <w:iCs/>
                <w:spacing w:val="-2"/>
              </w:rPr>
              <w:t>đa 01 điểm</w:t>
            </w:r>
          </w:p>
          <w:p w14:paraId="1F21F327" w14:textId="6489EC11" w:rsidR="00D724F0" w:rsidRPr="0075129F" w:rsidRDefault="00D724F0" w:rsidP="00201F04">
            <w:pPr>
              <w:pStyle w:val="BodyText"/>
              <w:rPr>
                <w:b w:val="0"/>
                <w:iCs/>
                <w:color w:val="000000" w:themeColor="text1"/>
                <w:spacing w:val="-2"/>
              </w:rPr>
            </w:pPr>
            <w:r w:rsidRPr="00FF6DB0">
              <w:rPr>
                <w:b w:val="0"/>
                <w:iCs/>
                <w:spacing w:val="-2"/>
              </w:rPr>
              <w:t xml:space="preserve">+ Triển khai dạy học trực tiếp kết hợp trực tuyến bằng bài giảng e-learning trên hệ thống LMS, mỗi tín chỉ được cộng 01 </w:t>
            </w:r>
            <w:r w:rsidRPr="00B40E3A">
              <w:rPr>
                <w:b w:val="0"/>
                <w:iCs/>
                <w:spacing w:val="-2"/>
              </w:rPr>
              <w:t>điểm</w:t>
            </w:r>
          </w:p>
        </w:tc>
        <w:tc>
          <w:tcPr>
            <w:tcW w:w="893" w:type="dxa"/>
          </w:tcPr>
          <w:p w14:paraId="7479DA0F" w14:textId="77777777" w:rsidR="00D724F0" w:rsidRPr="0075129F" w:rsidRDefault="00D724F0" w:rsidP="00201F04">
            <w:pPr>
              <w:pStyle w:val="BodyText"/>
              <w:jc w:val="center"/>
              <w:rPr>
                <w:b w:val="0"/>
                <w:i/>
                <w:color w:val="000000" w:themeColor="text1"/>
                <w:spacing w:val="-2"/>
                <w:lang w:val="vi-VN"/>
              </w:rPr>
            </w:pPr>
          </w:p>
        </w:tc>
        <w:tc>
          <w:tcPr>
            <w:tcW w:w="808" w:type="dxa"/>
          </w:tcPr>
          <w:p w14:paraId="0E2D2727" w14:textId="77777777" w:rsidR="00D724F0" w:rsidRPr="00863234" w:rsidRDefault="00D724F0" w:rsidP="00201F04">
            <w:pPr>
              <w:pStyle w:val="BodyText"/>
              <w:rPr>
                <w:b w:val="0"/>
                <w:iCs/>
                <w:color w:val="000000" w:themeColor="text1"/>
                <w:spacing w:val="-2"/>
                <w:lang w:val="vi-VN"/>
              </w:rPr>
            </w:pPr>
          </w:p>
          <w:p w14:paraId="41584E66" w14:textId="77777777" w:rsidR="00D31F8F" w:rsidRPr="00863234" w:rsidRDefault="00D31F8F" w:rsidP="00201F04">
            <w:pPr>
              <w:pStyle w:val="BodyText"/>
              <w:rPr>
                <w:b w:val="0"/>
                <w:iCs/>
                <w:color w:val="000000" w:themeColor="text1"/>
                <w:spacing w:val="-2"/>
                <w:lang w:val="vi-VN"/>
              </w:rPr>
            </w:pPr>
          </w:p>
          <w:p w14:paraId="532AFD31" w14:textId="77777777" w:rsidR="00D31F8F" w:rsidRPr="00863234" w:rsidRDefault="00D31F8F" w:rsidP="00201F04">
            <w:pPr>
              <w:pStyle w:val="BodyText"/>
              <w:rPr>
                <w:b w:val="0"/>
                <w:iCs/>
                <w:color w:val="000000" w:themeColor="text1"/>
                <w:spacing w:val="-2"/>
                <w:lang w:val="vi-VN"/>
              </w:rPr>
            </w:pPr>
          </w:p>
          <w:p w14:paraId="3CD7DC6C" w14:textId="77777777" w:rsidR="00D31F8F" w:rsidRPr="00863234" w:rsidRDefault="00D31F8F" w:rsidP="00201F04">
            <w:pPr>
              <w:pStyle w:val="BodyText"/>
              <w:rPr>
                <w:b w:val="0"/>
                <w:iCs/>
                <w:color w:val="000000" w:themeColor="text1"/>
                <w:spacing w:val="-2"/>
                <w:lang w:val="vi-VN"/>
              </w:rPr>
            </w:pPr>
          </w:p>
          <w:p w14:paraId="0C7D58B2" w14:textId="77777777" w:rsidR="00D31F8F" w:rsidRPr="00863234" w:rsidRDefault="00D31F8F" w:rsidP="00201F04">
            <w:pPr>
              <w:pStyle w:val="BodyText"/>
              <w:rPr>
                <w:b w:val="0"/>
                <w:iCs/>
                <w:color w:val="000000" w:themeColor="text1"/>
                <w:spacing w:val="-2"/>
                <w:lang w:val="vi-VN"/>
              </w:rPr>
            </w:pPr>
          </w:p>
          <w:p w14:paraId="01AF68D0" w14:textId="65576D89" w:rsidR="00D31F8F" w:rsidRPr="00863234" w:rsidRDefault="00D31F8F" w:rsidP="00201F04">
            <w:pPr>
              <w:pStyle w:val="BodyText"/>
              <w:rPr>
                <w:bCs w:val="0"/>
                <w:iCs/>
                <w:color w:val="000000" w:themeColor="text1"/>
                <w:spacing w:val="-2"/>
              </w:rPr>
            </w:pPr>
            <w:r w:rsidRPr="00863234">
              <w:rPr>
                <w:b w:val="0"/>
                <w:iCs/>
                <w:color w:val="000000" w:themeColor="text1"/>
                <w:spacing w:val="-2"/>
              </w:rPr>
              <w:t xml:space="preserve">    </w:t>
            </w:r>
            <w:r w:rsidR="00863234" w:rsidRPr="00863234">
              <w:rPr>
                <w:bCs w:val="0"/>
                <w:iCs/>
                <w:color w:val="000000" w:themeColor="text1"/>
                <w:spacing w:val="-2"/>
              </w:rPr>
              <w:t>16</w:t>
            </w:r>
          </w:p>
        </w:tc>
        <w:tc>
          <w:tcPr>
            <w:tcW w:w="992" w:type="dxa"/>
          </w:tcPr>
          <w:p w14:paraId="4F812E2E" w14:textId="77777777" w:rsidR="00D724F0" w:rsidRPr="0075129F" w:rsidRDefault="00D724F0" w:rsidP="00201F04">
            <w:pPr>
              <w:pStyle w:val="BodyText"/>
              <w:rPr>
                <w:b w:val="0"/>
                <w:i/>
                <w:color w:val="000000" w:themeColor="text1"/>
                <w:spacing w:val="-2"/>
                <w:lang w:val="vi-VN"/>
              </w:rPr>
            </w:pPr>
          </w:p>
        </w:tc>
        <w:tc>
          <w:tcPr>
            <w:tcW w:w="858" w:type="dxa"/>
          </w:tcPr>
          <w:p w14:paraId="5D219C5D" w14:textId="77777777" w:rsidR="00D724F0" w:rsidRDefault="00D724F0" w:rsidP="00201F04">
            <w:pPr>
              <w:pStyle w:val="BodyText"/>
              <w:rPr>
                <w:b w:val="0"/>
                <w:i/>
                <w:color w:val="000000" w:themeColor="text1"/>
                <w:spacing w:val="-2"/>
                <w:lang w:val="vi-VN"/>
              </w:rPr>
            </w:pPr>
          </w:p>
          <w:p w14:paraId="42F19987" w14:textId="77777777" w:rsidR="00C2319D" w:rsidRDefault="00C2319D" w:rsidP="00201F04">
            <w:pPr>
              <w:pStyle w:val="BodyText"/>
              <w:rPr>
                <w:b w:val="0"/>
                <w:i/>
                <w:color w:val="000000" w:themeColor="text1"/>
                <w:spacing w:val="-2"/>
                <w:lang w:val="vi-VN"/>
              </w:rPr>
            </w:pPr>
          </w:p>
          <w:p w14:paraId="73BA15CE" w14:textId="77777777" w:rsidR="00C2319D" w:rsidRDefault="00C2319D" w:rsidP="00201F04">
            <w:pPr>
              <w:pStyle w:val="BodyText"/>
              <w:rPr>
                <w:b w:val="0"/>
                <w:i/>
                <w:color w:val="000000" w:themeColor="text1"/>
                <w:spacing w:val="-2"/>
                <w:lang w:val="vi-VN"/>
              </w:rPr>
            </w:pPr>
          </w:p>
          <w:p w14:paraId="65D39B77" w14:textId="77777777" w:rsidR="00C2319D" w:rsidRDefault="00C2319D" w:rsidP="00201F04">
            <w:pPr>
              <w:pStyle w:val="BodyText"/>
              <w:rPr>
                <w:b w:val="0"/>
                <w:i/>
                <w:color w:val="000000" w:themeColor="text1"/>
                <w:spacing w:val="-2"/>
                <w:lang w:val="vi-VN"/>
              </w:rPr>
            </w:pPr>
          </w:p>
          <w:p w14:paraId="57EA85DF" w14:textId="77777777" w:rsidR="00C2319D" w:rsidRDefault="00C2319D" w:rsidP="00201F04">
            <w:pPr>
              <w:pStyle w:val="BodyText"/>
              <w:rPr>
                <w:b w:val="0"/>
                <w:i/>
                <w:color w:val="000000" w:themeColor="text1"/>
                <w:spacing w:val="-2"/>
                <w:lang w:val="vi-VN"/>
              </w:rPr>
            </w:pPr>
          </w:p>
          <w:p w14:paraId="69A424C4" w14:textId="7778679A" w:rsidR="00C2319D" w:rsidRPr="00EC2D78" w:rsidRDefault="00C2319D" w:rsidP="00201F04">
            <w:pPr>
              <w:pStyle w:val="BodyText"/>
              <w:rPr>
                <w:b w:val="0"/>
                <w:iCs/>
                <w:color w:val="000000" w:themeColor="text1"/>
                <w:spacing w:val="-2"/>
              </w:rPr>
            </w:pPr>
          </w:p>
        </w:tc>
      </w:tr>
      <w:tr w:rsidR="00735925" w:rsidRPr="0075129F" w14:paraId="7E76CCF0" w14:textId="77777777" w:rsidTr="0026496D">
        <w:tc>
          <w:tcPr>
            <w:tcW w:w="502" w:type="dxa"/>
          </w:tcPr>
          <w:p w14:paraId="3F2B72FB" w14:textId="77777777" w:rsidR="00735925" w:rsidRPr="0075129F" w:rsidRDefault="00735925" w:rsidP="00201F04">
            <w:pPr>
              <w:pStyle w:val="BodyText"/>
              <w:rPr>
                <w:bCs w:val="0"/>
                <w:iCs/>
                <w:color w:val="000000" w:themeColor="text1"/>
                <w:spacing w:val="-2"/>
              </w:rPr>
            </w:pPr>
          </w:p>
        </w:tc>
        <w:tc>
          <w:tcPr>
            <w:tcW w:w="6558" w:type="dxa"/>
          </w:tcPr>
          <w:p w14:paraId="00E6E825" w14:textId="2E53FC61" w:rsidR="00735925" w:rsidRPr="00735925" w:rsidRDefault="00735925" w:rsidP="00735925">
            <w:pPr>
              <w:pStyle w:val="BodyText"/>
              <w:jc w:val="center"/>
              <w:rPr>
                <w:bCs w:val="0"/>
                <w:iCs/>
                <w:color w:val="000000" w:themeColor="text1"/>
                <w:spacing w:val="-2"/>
              </w:rPr>
            </w:pPr>
            <w:r w:rsidRPr="00735925">
              <w:rPr>
                <w:bCs w:val="0"/>
                <w:iCs/>
                <w:color w:val="000000" w:themeColor="text1"/>
                <w:spacing w:val="-2"/>
              </w:rPr>
              <w:t>Tổng điểm thưởng</w:t>
            </w:r>
          </w:p>
        </w:tc>
        <w:tc>
          <w:tcPr>
            <w:tcW w:w="893" w:type="dxa"/>
          </w:tcPr>
          <w:p w14:paraId="35648891" w14:textId="77777777" w:rsidR="00735925" w:rsidRPr="0075129F" w:rsidRDefault="00735925" w:rsidP="00201F04">
            <w:pPr>
              <w:pStyle w:val="BodyText"/>
              <w:jc w:val="center"/>
              <w:rPr>
                <w:b w:val="0"/>
                <w:i/>
                <w:color w:val="000000" w:themeColor="text1"/>
                <w:spacing w:val="-2"/>
                <w:lang w:val="vi-VN"/>
              </w:rPr>
            </w:pPr>
          </w:p>
        </w:tc>
        <w:tc>
          <w:tcPr>
            <w:tcW w:w="808" w:type="dxa"/>
          </w:tcPr>
          <w:p w14:paraId="6CD7F432" w14:textId="2F7611DC" w:rsidR="00735925" w:rsidRPr="00863234" w:rsidRDefault="00D31F8F" w:rsidP="00201F04">
            <w:pPr>
              <w:pStyle w:val="BodyText"/>
              <w:rPr>
                <w:bCs w:val="0"/>
                <w:iCs/>
                <w:color w:val="000000" w:themeColor="text1"/>
                <w:spacing w:val="-2"/>
              </w:rPr>
            </w:pPr>
            <w:r w:rsidRPr="00863234">
              <w:rPr>
                <w:b w:val="0"/>
                <w:iCs/>
                <w:color w:val="000000" w:themeColor="text1"/>
                <w:spacing w:val="-2"/>
              </w:rPr>
              <w:t xml:space="preserve">   </w:t>
            </w:r>
            <w:r w:rsidR="00863234" w:rsidRPr="00863234">
              <w:rPr>
                <w:bCs w:val="0"/>
                <w:iCs/>
                <w:color w:val="000000" w:themeColor="text1"/>
                <w:spacing w:val="-2"/>
              </w:rPr>
              <w:t>20</w:t>
            </w:r>
          </w:p>
        </w:tc>
        <w:tc>
          <w:tcPr>
            <w:tcW w:w="992" w:type="dxa"/>
          </w:tcPr>
          <w:p w14:paraId="33C01F72" w14:textId="77777777" w:rsidR="00735925" w:rsidRPr="0075129F" w:rsidRDefault="00735925" w:rsidP="00201F04">
            <w:pPr>
              <w:pStyle w:val="BodyText"/>
              <w:rPr>
                <w:b w:val="0"/>
                <w:i/>
                <w:color w:val="000000" w:themeColor="text1"/>
                <w:spacing w:val="-2"/>
                <w:lang w:val="vi-VN"/>
              </w:rPr>
            </w:pPr>
          </w:p>
        </w:tc>
        <w:tc>
          <w:tcPr>
            <w:tcW w:w="858" w:type="dxa"/>
          </w:tcPr>
          <w:p w14:paraId="6C8326DD" w14:textId="77777777" w:rsidR="00735925" w:rsidRPr="0075129F" w:rsidRDefault="00735925" w:rsidP="00201F04">
            <w:pPr>
              <w:pStyle w:val="BodyText"/>
              <w:rPr>
                <w:b w:val="0"/>
                <w:i/>
                <w:color w:val="000000" w:themeColor="text1"/>
                <w:spacing w:val="-2"/>
                <w:lang w:val="vi-VN"/>
              </w:rPr>
            </w:pPr>
          </w:p>
        </w:tc>
      </w:tr>
      <w:tr w:rsidR="00D724F0" w:rsidRPr="0075129F" w14:paraId="6411E900" w14:textId="77777777" w:rsidTr="00441024">
        <w:trPr>
          <w:trHeight w:val="440"/>
        </w:trPr>
        <w:tc>
          <w:tcPr>
            <w:tcW w:w="7060" w:type="dxa"/>
            <w:gridSpan w:val="2"/>
          </w:tcPr>
          <w:p w14:paraId="78A11498" w14:textId="600FBCE7" w:rsidR="00D724F0" w:rsidRPr="00AF1605" w:rsidRDefault="00D724F0" w:rsidP="006A5998">
            <w:pPr>
              <w:pStyle w:val="BodyText"/>
              <w:spacing w:before="120" w:after="120"/>
              <w:jc w:val="center"/>
              <w:rPr>
                <w:bCs w:val="0"/>
                <w:iCs/>
                <w:color w:val="000000" w:themeColor="text1"/>
                <w:spacing w:val="-2"/>
                <w:sz w:val="25"/>
                <w:szCs w:val="25"/>
              </w:rPr>
            </w:pPr>
            <w:r>
              <w:rPr>
                <w:bCs w:val="0"/>
                <w:iCs/>
                <w:color w:val="000000" w:themeColor="text1"/>
                <w:spacing w:val="-2"/>
                <w:sz w:val="25"/>
                <w:szCs w:val="25"/>
              </w:rPr>
              <w:t xml:space="preserve">TỔNG ĐIỂM ĐÁNH GIÁ </w:t>
            </w:r>
            <w:r w:rsidR="004259FE">
              <w:rPr>
                <w:bCs w:val="0"/>
                <w:iCs/>
                <w:color w:val="000000" w:themeColor="text1"/>
                <w:spacing w:val="-2"/>
                <w:sz w:val="25"/>
                <w:szCs w:val="25"/>
              </w:rPr>
              <w:t>(tối đa 100 điểm)</w:t>
            </w:r>
          </w:p>
        </w:tc>
        <w:tc>
          <w:tcPr>
            <w:tcW w:w="893" w:type="dxa"/>
          </w:tcPr>
          <w:p w14:paraId="56A00833" w14:textId="77777777" w:rsidR="00D724F0" w:rsidRPr="00D31F8F" w:rsidRDefault="00D724F0" w:rsidP="00D31F8F">
            <w:pPr>
              <w:pStyle w:val="BodyText"/>
              <w:jc w:val="center"/>
              <w:rPr>
                <w:bCs w:val="0"/>
                <w:i/>
                <w:color w:val="000000" w:themeColor="text1"/>
                <w:spacing w:val="-2"/>
                <w:lang w:val="vi-VN"/>
              </w:rPr>
            </w:pPr>
          </w:p>
        </w:tc>
        <w:tc>
          <w:tcPr>
            <w:tcW w:w="808" w:type="dxa"/>
          </w:tcPr>
          <w:p w14:paraId="355A5852" w14:textId="65FAFF27" w:rsidR="00D31F8F" w:rsidRPr="00D31F8F" w:rsidRDefault="00D31F8F" w:rsidP="00D31F8F">
            <w:pPr>
              <w:pStyle w:val="BodyText"/>
              <w:jc w:val="center"/>
              <w:rPr>
                <w:bCs w:val="0"/>
                <w:i/>
                <w:color w:val="000000" w:themeColor="text1"/>
                <w:spacing w:val="-2"/>
              </w:rPr>
            </w:pPr>
          </w:p>
          <w:p w14:paraId="54676577" w14:textId="48845F29" w:rsidR="00D724F0" w:rsidRPr="00D31F8F" w:rsidRDefault="00D31F8F" w:rsidP="00D31F8F">
            <w:pPr>
              <w:pStyle w:val="BodyText"/>
              <w:jc w:val="center"/>
              <w:rPr>
                <w:bCs w:val="0"/>
                <w:iCs/>
                <w:color w:val="000000" w:themeColor="text1"/>
                <w:spacing w:val="-2"/>
              </w:rPr>
            </w:pPr>
            <w:r w:rsidRPr="00411284">
              <w:rPr>
                <w:bCs w:val="0"/>
                <w:iCs/>
                <w:color w:val="000000" w:themeColor="text1"/>
                <w:spacing w:val="-2"/>
                <w:highlight w:val="yellow"/>
              </w:rPr>
              <w:t>1</w:t>
            </w:r>
            <w:r w:rsidR="00411284" w:rsidRPr="00411284">
              <w:rPr>
                <w:bCs w:val="0"/>
                <w:iCs/>
                <w:color w:val="000000" w:themeColor="text1"/>
                <w:spacing w:val="-2"/>
                <w:highlight w:val="yellow"/>
              </w:rPr>
              <w:t>1</w:t>
            </w:r>
            <w:r w:rsidRPr="00411284">
              <w:rPr>
                <w:bCs w:val="0"/>
                <w:iCs/>
                <w:color w:val="000000" w:themeColor="text1"/>
                <w:spacing w:val="-2"/>
                <w:highlight w:val="yellow"/>
              </w:rPr>
              <w:t>0</w:t>
            </w:r>
          </w:p>
        </w:tc>
        <w:tc>
          <w:tcPr>
            <w:tcW w:w="992" w:type="dxa"/>
          </w:tcPr>
          <w:p w14:paraId="76E2F837" w14:textId="77777777" w:rsidR="00D724F0" w:rsidRPr="0075129F" w:rsidRDefault="00D724F0" w:rsidP="00201F04">
            <w:pPr>
              <w:pStyle w:val="BodyText"/>
              <w:rPr>
                <w:b w:val="0"/>
                <w:i/>
                <w:color w:val="000000" w:themeColor="text1"/>
                <w:spacing w:val="-2"/>
                <w:lang w:val="vi-VN"/>
              </w:rPr>
            </w:pPr>
          </w:p>
        </w:tc>
        <w:tc>
          <w:tcPr>
            <w:tcW w:w="858" w:type="dxa"/>
          </w:tcPr>
          <w:p w14:paraId="7C6C5BFD" w14:textId="46604925" w:rsidR="00D724F0" w:rsidRPr="0075129F" w:rsidRDefault="00D724F0" w:rsidP="00201F04">
            <w:pPr>
              <w:pStyle w:val="BodyText"/>
              <w:rPr>
                <w:b w:val="0"/>
                <w:i/>
                <w:color w:val="000000" w:themeColor="text1"/>
                <w:spacing w:val="-2"/>
                <w:lang w:val="vi-VN"/>
              </w:rPr>
            </w:pPr>
          </w:p>
        </w:tc>
      </w:tr>
    </w:tbl>
    <w:p w14:paraId="78CC7D80" w14:textId="77777777" w:rsidR="005072C4" w:rsidRPr="008705C9" w:rsidRDefault="005072C4" w:rsidP="00562DBC">
      <w:pPr>
        <w:tabs>
          <w:tab w:val="left" w:leader="dot" w:pos="9639"/>
        </w:tabs>
        <w:spacing w:after="0" w:line="240" w:lineRule="auto"/>
        <w:rPr>
          <w:rFonts w:ascii="Times New Roman" w:eastAsia="Times New Roman" w:hAnsi="Times New Roman" w:cs="Times New Roman"/>
          <w:b/>
          <w:sz w:val="12"/>
          <w:szCs w:val="12"/>
        </w:rPr>
      </w:pPr>
    </w:p>
    <w:p w14:paraId="451D08ED" w14:textId="24715B0D" w:rsidR="00562DBC" w:rsidRPr="00562DBC" w:rsidRDefault="00562DBC" w:rsidP="00562DBC">
      <w:pPr>
        <w:tabs>
          <w:tab w:val="left" w:leader="dot" w:pos="9639"/>
        </w:tabs>
        <w:spacing w:after="0" w:line="240" w:lineRule="auto"/>
        <w:rPr>
          <w:rFonts w:ascii="Times New Roman" w:eastAsia="Times New Roman" w:hAnsi="Times New Roman" w:cs="Times New Roman"/>
          <w:b/>
          <w:sz w:val="26"/>
          <w:szCs w:val="26"/>
        </w:rPr>
      </w:pPr>
      <w:r w:rsidRPr="00562DBC">
        <w:rPr>
          <w:rFonts w:ascii="Times New Roman" w:eastAsia="Times New Roman" w:hAnsi="Times New Roman" w:cs="Times New Roman"/>
          <w:b/>
          <w:sz w:val="26"/>
          <w:szCs w:val="26"/>
        </w:rPr>
        <w:t xml:space="preserve">III. TỰ XẾP LOẠI: </w:t>
      </w:r>
      <w:r w:rsidR="00D31F8F">
        <w:rPr>
          <w:rFonts w:ascii="Times New Roman" w:eastAsia="Times New Roman" w:hAnsi="Times New Roman" w:cs="Times New Roman"/>
          <w:bCs/>
          <w:sz w:val="26"/>
          <w:szCs w:val="26"/>
        </w:rPr>
        <w:t xml:space="preserve"> </w:t>
      </w:r>
      <w:r w:rsidR="00D31F8F" w:rsidRPr="00D31F8F">
        <w:rPr>
          <w:rFonts w:ascii="Times New Roman" w:eastAsia="Times New Roman" w:hAnsi="Times New Roman" w:cs="Times New Roman"/>
          <w:b/>
          <w:i/>
          <w:iCs/>
          <w:sz w:val="26"/>
          <w:szCs w:val="26"/>
        </w:rPr>
        <w:t>Hoàn thành xuất sắc nhiệm vụ</w:t>
      </w:r>
    </w:p>
    <w:p w14:paraId="05EC335C" w14:textId="77777777" w:rsidR="00562DBC" w:rsidRPr="00562DBC" w:rsidRDefault="00562DBC" w:rsidP="00562DBC">
      <w:pPr>
        <w:spacing w:after="0" w:line="240" w:lineRule="auto"/>
        <w:ind w:left="5040" w:firstLine="720"/>
        <w:rPr>
          <w:rFonts w:ascii="Times New Roman" w:eastAsia="Times New Roman" w:hAnsi="Times New Roman" w:cs="Times New Roman"/>
          <w:b/>
          <w:bCs/>
          <w:sz w:val="26"/>
          <w:szCs w:val="26"/>
        </w:rPr>
      </w:pPr>
      <w:r w:rsidRPr="00562DBC">
        <w:rPr>
          <w:rFonts w:ascii="Times New Roman" w:eastAsia="Times New Roman" w:hAnsi="Times New Roman" w:cs="Times New Roman"/>
          <w:bCs/>
          <w:i/>
          <w:iCs/>
          <w:sz w:val="24"/>
          <w:szCs w:val="24"/>
        </w:rPr>
        <w:t xml:space="preserve">Nghệ An, ngày      tháng      năm 20  </w:t>
      </w:r>
    </w:p>
    <w:p w14:paraId="517AF9EE" w14:textId="77777777" w:rsidR="00562DBC" w:rsidRPr="00562DBC" w:rsidRDefault="00562DBC" w:rsidP="00562DBC">
      <w:pPr>
        <w:spacing w:after="0" w:line="240" w:lineRule="auto"/>
        <w:ind w:left="6480"/>
        <w:rPr>
          <w:rFonts w:ascii="Times New Roman" w:eastAsia="Times New Roman" w:hAnsi="Times New Roman" w:cs="Times New Roman"/>
          <w:i/>
          <w:sz w:val="26"/>
          <w:szCs w:val="26"/>
        </w:rPr>
      </w:pPr>
      <w:r w:rsidRPr="00562DBC">
        <w:rPr>
          <w:rFonts w:ascii="Times New Roman" w:eastAsia="Times New Roman" w:hAnsi="Times New Roman" w:cs="Times New Roman"/>
          <w:b/>
          <w:bCs/>
          <w:sz w:val="26"/>
          <w:szCs w:val="26"/>
        </w:rPr>
        <w:t xml:space="preserve">TRƯỞNG ĐƠN VỊ   </w:t>
      </w:r>
    </w:p>
    <w:p w14:paraId="75D3116D" w14:textId="77777777" w:rsidR="00562DBC" w:rsidRDefault="00562DBC" w:rsidP="00562DBC">
      <w:pPr>
        <w:spacing w:after="0" w:line="240" w:lineRule="auto"/>
        <w:rPr>
          <w:rFonts w:ascii="Times New Roman" w:eastAsia="Times New Roman" w:hAnsi="Times New Roman" w:cs="Times New Roman"/>
          <w:b/>
          <w:bCs/>
          <w:sz w:val="26"/>
          <w:szCs w:val="26"/>
        </w:rPr>
      </w:pPr>
    </w:p>
    <w:p w14:paraId="4F4D053E" w14:textId="77777777" w:rsidR="00B45D56" w:rsidRDefault="00B45D56" w:rsidP="00562DBC">
      <w:pPr>
        <w:spacing w:after="0" w:line="240" w:lineRule="auto"/>
        <w:rPr>
          <w:rFonts w:ascii="Times New Roman" w:eastAsia="Times New Roman" w:hAnsi="Times New Roman" w:cs="Times New Roman"/>
          <w:b/>
          <w:bCs/>
          <w:sz w:val="26"/>
          <w:szCs w:val="26"/>
        </w:rPr>
      </w:pPr>
    </w:p>
    <w:p w14:paraId="1AF05010" w14:textId="77777777" w:rsidR="00441024" w:rsidRDefault="00441024" w:rsidP="00562DBC">
      <w:pPr>
        <w:spacing w:after="0" w:line="240" w:lineRule="auto"/>
        <w:rPr>
          <w:rFonts w:ascii="Times New Roman" w:eastAsia="Times New Roman" w:hAnsi="Times New Roman" w:cs="Times New Roman"/>
          <w:b/>
          <w:bCs/>
          <w:sz w:val="26"/>
          <w:szCs w:val="26"/>
        </w:rPr>
      </w:pPr>
    </w:p>
    <w:p w14:paraId="2D6F2BF7" w14:textId="77777777" w:rsidR="00B45D56" w:rsidRDefault="00B45D56" w:rsidP="00562DBC">
      <w:pPr>
        <w:spacing w:after="0" w:line="240" w:lineRule="auto"/>
        <w:rPr>
          <w:rFonts w:ascii="Times New Roman" w:eastAsia="Times New Roman" w:hAnsi="Times New Roman" w:cs="Times New Roman"/>
          <w:b/>
          <w:bCs/>
          <w:sz w:val="26"/>
          <w:szCs w:val="26"/>
        </w:rPr>
      </w:pPr>
    </w:p>
    <w:p w14:paraId="5569E699" w14:textId="5F0ED58B" w:rsidR="00562DBC" w:rsidRPr="00562DBC" w:rsidRDefault="004F7BB2" w:rsidP="00562DBC">
      <w:pPr>
        <w:tabs>
          <w:tab w:val="left" w:leader="dot" w:pos="9639"/>
        </w:tabs>
        <w:spacing w:after="0" w:line="240" w:lineRule="auto"/>
        <w:rPr>
          <w:rFonts w:ascii="Times New Roman" w:eastAsia="Times New Roman" w:hAnsi="Times New Roman" w:cs="Times New Roman"/>
          <w:b/>
          <w:bCs/>
          <w:iCs/>
          <w:sz w:val="26"/>
          <w:szCs w:val="26"/>
        </w:rPr>
      </w:pPr>
      <w:bookmarkStart w:id="2" w:name="_Hlk73707640"/>
      <w:bookmarkStart w:id="3" w:name="_Hlk73707549"/>
      <w:r>
        <w:rPr>
          <w:rFonts w:ascii="Times New Roman" w:eastAsia="Times New Roman" w:hAnsi="Times New Roman" w:cs="Times New Roman"/>
          <w:b/>
          <w:bCs/>
          <w:iCs/>
          <w:sz w:val="26"/>
          <w:szCs w:val="26"/>
        </w:rPr>
        <w:t>I</w:t>
      </w:r>
      <w:r w:rsidR="00562DBC" w:rsidRPr="00562DBC">
        <w:rPr>
          <w:rFonts w:ascii="Times New Roman" w:eastAsia="Times New Roman" w:hAnsi="Times New Roman" w:cs="Times New Roman"/>
          <w:b/>
          <w:bCs/>
          <w:iCs/>
          <w:sz w:val="26"/>
          <w:szCs w:val="26"/>
        </w:rPr>
        <w:t>V. HIỆU TRƯỞNG XẾP LOẠI ĐƠN VỊ:</w:t>
      </w:r>
      <w:r w:rsidR="00562DBC" w:rsidRPr="00562DBC">
        <w:rPr>
          <w:rFonts w:ascii="Times New Roman" w:eastAsia="Times New Roman" w:hAnsi="Times New Roman" w:cs="Times New Roman"/>
          <w:iCs/>
          <w:sz w:val="26"/>
          <w:szCs w:val="26"/>
        </w:rPr>
        <w:tab/>
      </w:r>
    </w:p>
    <w:p w14:paraId="5AC06202" w14:textId="77777777" w:rsidR="00562DBC" w:rsidRPr="00562DBC" w:rsidRDefault="00562DBC" w:rsidP="00562DBC">
      <w:pPr>
        <w:tabs>
          <w:tab w:val="left" w:leader="dot" w:pos="9639"/>
        </w:tabs>
        <w:spacing w:after="0" w:line="240" w:lineRule="auto"/>
        <w:rPr>
          <w:rFonts w:ascii="Times New Roman" w:eastAsia="Times New Roman" w:hAnsi="Times New Roman" w:cs="Times New Roman"/>
          <w:iCs/>
          <w:sz w:val="26"/>
          <w:szCs w:val="26"/>
        </w:rPr>
      </w:pPr>
      <w:r w:rsidRPr="00562DBC">
        <w:rPr>
          <w:rFonts w:ascii="Times New Roman" w:eastAsia="Times New Roman" w:hAnsi="Times New Roman" w:cs="Times New Roman"/>
          <w:iCs/>
          <w:sz w:val="26"/>
          <w:szCs w:val="26"/>
        </w:rPr>
        <w:tab/>
      </w:r>
    </w:p>
    <w:bookmarkEnd w:id="2"/>
    <w:bookmarkEnd w:id="3"/>
    <w:p w14:paraId="217CCC2F" w14:textId="77777777" w:rsidR="00562DBC" w:rsidRPr="00562DBC" w:rsidRDefault="00562DBC" w:rsidP="00562DBC">
      <w:pPr>
        <w:tabs>
          <w:tab w:val="left" w:leader="dot" w:pos="9639"/>
        </w:tabs>
        <w:spacing w:after="0" w:line="240" w:lineRule="auto"/>
        <w:ind w:firstLine="3600"/>
        <w:rPr>
          <w:rFonts w:ascii="Times New Roman" w:eastAsia="Times New Roman" w:hAnsi="Times New Roman" w:cs="Times New Roman"/>
          <w:b/>
          <w:iCs/>
          <w:sz w:val="26"/>
          <w:szCs w:val="26"/>
        </w:rPr>
      </w:pPr>
      <w:r w:rsidRPr="00562DBC">
        <w:rPr>
          <w:rFonts w:ascii="Times New Roman" w:eastAsia="Times New Roman" w:hAnsi="Times New Roman" w:cs="Times New Roman"/>
          <w:bCs/>
          <w:i/>
          <w:iCs/>
          <w:sz w:val="24"/>
          <w:szCs w:val="24"/>
        </w:rPr>
        <w:t xml:space="preserve">                                   Nghệ An, ngày      tháng      năm 20  </w:t>
      </w: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3540"/>
        <w:gridCol w:w="3797"/>
      </w:tblGrid>
      <w:tr w:rsidR="00562DBC" w:rsidRPr="00562DBC" w14:paraId="1EAA4246" w14:textId="77777777" w:rsidTr="00C701CE">
        <w:tc>
          <w:tcPr>
            <w:tcW w:w="2127" w:type="dxa"/>
          </w:tcPr>
          <w:p w14:paraId="4BB1D84D" w14:textId="77777777" w:rsidR="00562DBC" w:rsidRPr="00562DBC" w:rsidRDefault="00562DBC" w:rsidP="00562DBC">
            <w:pPr>
              <w:spacing w:after="0" w:line="240" w:lineRule="auto"/>
              <w:jc w:val="center"/>
              <w:rPr>
                <w:b/>
                <w:bCs/>
                <w:sz w:val="26"/>
                <w:szCs w:val="26"/>
              </w:rPr>
            </w:pPr>
          </w:p>
        </w:tc>
        <w:tc>
          <w:tcPr>
            <w:tcW w:w="3540" w:type="dxa"/>
          </w:tcPr>
          <w:p w14:paraId="00C3E8C7" w14:textId="77777777" w:rsidR="00562DBC" w:rsidRPr="00562DBC" w:rsidRDefault="00562DBC" w:rsidP="00562DBC">
            <w:pPr>
              <w:spacing w:after="0" w:line="240" w:lineRule="auto"/>
              <w:jc w:val="center"/>
              <w:rPr>
                <w:b/>
                <w:bCs/>
                <w:sz w:val="26"/>
                <w:szCs w:val="26"/>
              </w:rPr>
            </w:pPr>
          </w:p>
        </w:tc>
        <w:tc>
          <w:tcPr>
            <w:tcW w:w="3797" w:type="dxa"/>
            <w:hideMark/>
          </w:tcPr>
          <w:p w14:paraId="5986E1FB" w14:textId="732BB1EE" w:rsidR="00881697" w:rsidRDefault="00562DBC" w:rsidP="00881AF7">
            <w:pPr>
              <w:spacing w:after="0" w:line="240" w:lineRule="auto"/>
              <w:jc w:val="center"/>
              <w:rPr>
                <w:b/>
                <w:bCs/>
                <w:sz w:val="26"/>
                <w:szCs w:val="26"/>
              </w:rPr>
            </w:pPr>
            <w:r w:rsidRPr="00562DBC">
              <w:rPr>
                <w:b/>
                <w:bCs/>
                <w:sz w:val="26"/>
                <w:szCs w:val="26"/>
              </w:rPr>
              <w:t xml:space="preserve">  </w:t>
            </w:r>
            <w:r w:rsidR="002615C3">
              <w:rPr>
                <w:b/>
                <w:bCs/>
                <w:sz w:val="26"/>
                <w:szCs w:val="26"/>
              </w:rPr>
              <w:t xml:space="preserve">  </w:t>
            </w:r>
            <w:r w:rsidRPr="00562DBC">
              <w:rPr>
                <w:b/>
                <w:bCs/>
                <w:sz w:val="26"/>
                <w:szCs w:val="26"/>
              </w:rPr>
              <w:t>HIỆU TRƯỞNG</w:t>
            </w:r>
          </w:p>
          <w:p w14:paraId="76C5D5DC" w14:textId="7E248172" w:rsidR="00881697" w:rsidRPr="00562DBC" w:rsidRDefault="00881697" w:rsidP="00562DBC">
            <w:pPr>
              <w:spacing w:after="0" w:line="240" w:lineRule="auto"/>
              <w:jc w:val="center"/>
              <w:rPr>
                <w:b/>
                <w:bCs/>
                <w:sz w:val="26"/>
                <w:szCs w:val="26"/>
              </w:rPr>
            </w:pPr>
          </w:p>
        </w:tc>
      </w:tr>
    </w:tbl>
    <w:p w14:paraId="7E2B87BB" w14:textId="77777777" w:rsidR="00881AF7" w:rsidRDefault="00881AF7" w:rsidP="00881697">
      <w:pPr>
        <w:spacing w:after="0" w:line="240" w:lineRule="auto"/>
        <w:rPr>
          <w:rFonts w:ascii="Times New Roman" w:eastAsia="Times New Roman" w:hAnsi="Times New Roman" w:cs="Times New Roman"/>
          <w:b/>
          <w:bCs/>
          <w:sz w:val="28"/>
          <w:szCs w:val="28"/>
        </w:rPr>
      </w:pPr>
    </w:p>
    <w:p w14:paraId="79BB5438" w14:textId="77777777" w:rsidR="00881AF7" w:rsidRDefault="00881AF7">
      <w:pPr>
        <w:spacing w:after="160" w:line="259"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br w:type="page"/>
      </w:r>
    </w:p>
    <w:p w14:paraId="0D823885" w14:textId="62A2D8A6" w:rsidR="00881697" w:rsidRDefault="00881697" w:rsidP="00881697">
      <w:pPr>
        <w:spacing w:after="0" w:line="240" w:lineRule="auto"/>
        <w:rPr>
          <w:rFonts w:ascii="Times New Roman" w:eastAsia="Times New Roman" w:hAnsi="Times New Roman" w:cs="Times New Roman"/>
          <w:b/>
          <w:bCs/>
          <w:sz w:val="28"/>
          <w:szCs w:val="28"/>
        </w:rPr>
      </w:pPr>
      <w:r w:rsidRPr="00881697">
        <w:rPr>
          <w:rFonts w:ascii="Times New Roman" w:eastAsia="Times New Roman" w:hAnsi="Times New Roman" w:cs="Times New Roman"/>
          <w:b/>
          <w:bCs/>
          <w:sz w:val="28"/>
          <w:szCs w:val="28"/>
        </w:rPr>
        <w:t>Các mức xếp loại</w:t>
      </w:r>
      <w:r w:rsidR="009A0A74">
        <w:rPr>
          <w:rFonts w:ascii="Times New Roman" w:eastAsia="Times New Roman" w:hAnsi="Times New Roman" w:cs="Times New Roman"/>
          <w:b/>
          <w:bCs/>
          <w:sz w:val="28"/>
          <w:szCs w:val="28"/>
        </w:rPr>
        <w:t xml:space="preserve"> trường thuộc/khoa/viện đào tạo</w:t>
      </w:r>
      <w:r w:rsidRPr="00881697">
        <w:rPr>
          <w:rFonts w:ascii="Times New Roman" w:eastAsia="Times New Roman" w:hAnsi="Times New Roman" w:cs="Times New Roman"/>
          <w:b/>
          <w:bCs/>
          <w:sz w:val="28"/>
          <w:szCs w:val="28"/>
        </w:rPr>
        <w:t>:</w:t>
      </w:r>
    </w:p>
    <w:p w14:paraId="0DC5AC5D" w14:textId="77777777" w:rsidR="00881AF7" w:rsidRPr="00881697" w:rsidRDefault="00881AF7" w:rsidP="00881697">
      <w:pPr>
        <w:spacing w:after="0" w:line="240" w:lineRule="auto"/>
        <w:rPr>
          <w:rFonts w:ascii="Times New Roman" w:eastAsia="Times New Roman" w:hAnsi="Times New Roman" w:cs="Times New Roman"/>
          <w:b/>
          <w:bCs/>
          <w:sz w:val="28"/>
          <w:szCs w:val="28"/>
        </w:rPr>
      </w:pPr>
    </w:p>
    <w:tbl>
      <w:tblPr>
        <w:tblStyle w:val="TableGrid3"/>
        <w:tblW w:w="9805" w:type="dxa"/>
        <w:tblLook w:val="04A0" w:firstRow="1" w:lastRow="0" w:firstColumn="1" w:lastColumn="0" w:noHBand="0" w:noVBand="1"/>
      </w:tblPr>
      <w:tblGrid>
        <w:gridCol w:w="3685"/>
        <w:gridCol w:w="6120"/>
      </w:tblGrid>
      <w:tr w:rsidR="00881697" w:rsidRPr="00881697" w14:paraId="5142A824" w14:textId="77777777" w:rsidTr="00944308">
        <w:trPr>
          <w:trHeight w:val="1398"/>
        </w:trPr>
        <w:tc>
          <w:tcPr>
            <w:tcW w:w="3685" w:type="dxa"/>
            <w:vAlign w:val="center"/>
          </w:tcPr>
          <w:p w14:paraId="57BF0794" w14:textId="42A54CC7" w:rsidR="00881697" w:rsidRPr="00881697" w:rsidRDefault="00881697" w:rsidP="00881697">
            <w:pPr>
              <w:spacing w:after="0" w:line="240" w:lineRule="auto"/>
              <w:rPr>
                <w:b/>
                <w:bCs/>
                <w:sz w:val="26"/>
                <w:szCs w:val="26"/>
                <w:lang w:val="vi-VN"/>
              </w:rPr>
            </w:pPr>
            <w:r w:rsidRPr="00881697">
              <w:rPr>
                <w:b/>
                <w:bCs/>
                <w:sz w:val="26"/>
                <w:szCs w:val="26"/>
              </w:rPr>
              <w:t>Hoàn thành xuất sắc nhiệm vụ</w:t>
            </w:r>
          </w:p>
        </w:tc>
        <w:tc>
          <w:tcPr>
            <w:tcW w:w="6120" w:type="dxa"/>
          </w:tcPr>
          <w:p w14:paraId="4FDC4CA1" w14:textId="77777777" w:rsidR="00AD39AF" w:rsidRPr="00572171" w:rsidRDefault="00AD39AF" w:rsidP="00881697">
            <w:pPr>
              <w:spacing w:after="0" w:line="240" w:lineRule="auto"/>
              <w:jc w:val="both"/>
              <w:rPr>
                <w:sz w:val="26"/>
                <w:szCs w:val="26"/>
                <w:lang w:val="vi-VN"/>
              </w:rPr>
            </w:pPr>
            <w:r w:rsidRPr="00572171">
              <w:rPr>
                <w:sz w:val="26"/>
                <w:szCs w:val="26"/>
              </w:rPr>
              <w:t>+ Đạt t</w:t>
            </w:r>
            <w:r w:rsidR="00881697" w:rsidRPr="00881697">
              <w:rPr>
                <w:sz w:val="26"/>
                <w:szCs w:val="26"/>
                <w:lang w:val="vi-VN"/>
              </w:rPr>
              <w:t>ừ 90 điểm trở lên</w:t>
            </w:r>
          </w:p>
          <w:p w14:paraId="1C23796C" w14:textId="36723806" w:rsidR="00AD39AF" w:rsidRPr="00CE70FB" w:rsidRDefault="00AD39AF" w:rsidP="00881697">
            <w:pPr>
              <w:spacing w:after="0" w:line="240" w:lineRule="auto"/>
              <w:jc w:val="both"/>
              <w:rPr>
                <w:sz w:val="26"/>
                <w:szCs w:val="26"/>
                <w:lang w:val="vi-VN"/>
              </w:rPr>
            </w:pPr>
            <w:r w:rsidRPr="00CE70FB">
              <w:rPr>
                <w:sz w:val="26"/>
                <w:szCs w:val="26"/>
              </w:rPr>
              <w:t>+ C</w:t>
            </w:r>
            <w:r w:rsidR="00881697" w:rsidRPr="00CE70FB">
              <w:rPr>
                <w:sz w:val="26"/>
                <w:szCs w:val="26"/>
                <w:lang w:val="vi-VN"/>
              </w:rPr>
              <w:t xml:space="preserve">ác tiêu chuẩn chung được đánh giá </w:t>
            </w:r>
            <w:r w:rsidR="0039258D" w:rsidRPr="00CE70FB">
              <w:rPr>
                <w:sz w:val="26"/>
                <w:szCs w:val="26"/>
              </w:rPr>
              <w:t xml:space="preserve">đạt </w:t>
            </w:r>
            <w:r w:rsidR="008465BD" w:rsidRPr="00CE70FB">
              <w:rPr>
                <w:sz w:val="26"/>
                <w:szCs w:val="26"/>
              </w:rPr>
              <w:t>mức “</w:t>
            </w:r>
            <w:r w:rsidR="00881697" w:rsidRPr="00CE70FB">
              <w:rPr>
                <w:sz w:val="26"/>
                <w:szCs w:val="26"/>
                <w:lang w:val="vi-VN"/>
              </w:rPr>
              <w:t>thực hiện tốt</w:t>
            </w:r>
            <w:r w:rsidR="008465BD" w:rsidRPr="00CE70FB">
              <w:rPr>
                <w:sz w:val="26"/>
                <w:szCs w:val="26"/>
              </w:rPr>
              <w:t>”</w:t>
            </w:r>
            <w:r w:rsidR="00881697" w:rsidRPr="00CE70FB">
              <w:rPr>
                <w:sz w:val="26"/>
                <w:szCs w:val="26"/>
                <w:lang w:val="vi-VN"/>
              </w:rPr>
              <w:t xml:space="preserve">, </w:t>
            </w:r>
          </w:p>
          <w:p w14:paraId="5D8A4D05" w14:textId="04877292" w:rsidR="00881697" w:rsidRPr="00CE70FB" w:rsidRDefault="00AD39AF" w:rsidP="00881697">
            <w:pPr>
              <w:spacing w:after="0" w:line="240" w:lineRule="auto"/>
              <w:jc w:val="both"/>
              <w:rPr>
                <w:sz w:val="26"/>
                <w:szCs w:val="26"/>
                <w:lang w:val="vi-VN"/>
              </w:rPr>
            </w:pPr>
            <w:r w:rsidRPr="00CE70FB">
              <w:rPr>
                <w:sz w:val="26"/>
                <w:szCs w:val="26"/>
              </w:rPr>
              <w:t>+ C</w:t>
            </w:r>
            <w:r w:rsidR="00881697" w:rsidRPr="00CE70FB">
              <w:rPr>
                <w:sz w:val="26"/>
                <w:szCs w:val="26"/>
                <w:lang w:val="vi-VN"/>
              </w:rPr>
              <w:t>ác tiêu chuẩn thực hiện nhiệm vụ 1</w:t>
            </w:r>
            <w:r w:rsidR="00CF1BF3" w:rsidRPr="00CE70FB">
              <w:rPr>
                <w:sz w:val="26"/>
                <w:szCs w:val="26"/>
              </w:rPr>
              <w:t>-8</w:t>
            </w:r>
            <w:r w:rsidR="00881697" w:rsidRPr="00CE70FB">
              <w:rPr>
                <w:sz w:val="26"/>
                <w:szCs w:val="26"/>
                <w:lang w:val="vi-VN"/>
              </w:rPr>
              <w:t xml:space="preserve"> đều </w:t>
            </w:r>
            <w:r w:rsidRPr="00CE70FB">
              <w:rPr>
                <w:sz w:val="26"/>
                <w:szCs w:val="26"/>
              </w:rPr>
              <w:t>đạt từ</w:t>
            </w:r>
            <w:r w:rsidR="00881697" w:rsidRPr="00CE70FB">
              <w:rPr>
                <w:sz w:val="26"/>
                <w:szCs w:val="26"/>
                <w:lang w:val="vi-VN"/>
              </w:rPr>
              <w:t xml:space="preserve"> 70%</w:t>
            </w:r>
            <w:r w:rsidRPr="00CE70FB">
              <w:rPr>
                <w:sz w:val="26"/>
                <w:szCs w:val="26"/>
              </w:rPr>
              <w:t xml:space="preserve"> thang điểm tối đa</w:t>
            </w:r>
            <w:r w:rsidR="00881697" w:rsidRPr="00CE70FB">
              <w:rPr>
                <w:sz w:val="26"/>
                <w:szCs w:val="26"/>
                <w:lang w:val="vi-VN"/>
              </w:rPr>
              <w:t xml:space="preserve"> trở lên, có điểm thưởng.</w:t>
            </w:r>
          </w:p>
          <w:p w14:paraId="56929A9F" w14:textId="5E75BC13" w:rsidR="00F51BE6" w:rsidRPr="00881697" w:rsidRDefault="00F51BE6" w:rsidP="00881697">
            <w:pPr>
              <w:spacing w:after="0" w:line="240" w:lineRule="auto"/>
              <w:jc w:val="both"/>
              <w:rPr>
                <w:sz w:val="26"/>
                <w:szCs w:val="26"/>
              </w:rPr>
            </w:pPr>
            <w:r w:rsidRPr="00CE70FB">
              <w:rPr>
                <w:sz w:val="26"/>
                <w:szCs w:val="26"/>
              </w:rPr>
              <w:t>+</w:t>
            </w:r>
            <w:r w:rsidR="00061A03" w:rsidRPr="00CE70FB">
              <w:rPr>
                <w:sz w:val="26"/>
                <w:szCs w:val="26"/>
              </w:rPr>
              <w:t xml:space="preserve"> </w:t>
            </w:r>
            <w:r w:rsidR="00426737" w:rsidRPr="00CE70FB">
              <w:rPr>
                <w:sz w:val="26"/>
                <w:szCs w:val="26"/>
              </w:rPr>
              <w:t xml:space="preserve">100% </w:t>
            </w:r>
            <w:r w:rsidR="000B1D78" w:rsidRPr="00CE70FB">
              <w:rPr>
                <w:sz w:val="26"/>
                <w:szCs w:val="26"/>
                <w:lang w:val="vi-VN"/>
              </w:rPr>
              <w:t xml:space="preserve">đơn vị </w:t>
            </w:r>
            <w:r w:rsidR="000B1D78" w:rsidRPr="00CE70FB">
              <w:rPr>
                <w:sz w:val="26"/>
                <w:szCs w:val="26"/>
              </w:rPr>
              <w:t>cấp 3</w:t>
            </w:r>
            <w:r w:rsidR="000B1D78" w:rsidRPr="00CE70FB">
              <w:rPr>
                <w:sz w:val="26"/>
                <w:szCs w:val="26"/>
                <w:lang w:val="vi-VN"/>
              </w:rPr>
              <w:t xml:space="preserve"> (nếu có), viên chức </w:t>
            </w:r>
            <w:r w:rsidR="000B1D78" w:rsidRPr="00CE70FB">
              <w:rPr>
                <w:sz w:val="26"/>
                <w:szCs w:val="26"/>
              </w:rPr>
              <w:t xml:space="preserve">và người lao động </w:t>
            </w:r>
            <w:r w:rsidR="00426737" w:rsidRPr="00CE70FB">
              <w:rPr>
                <w:sz w:val="26"/>
                <w:szCs w:val="26"/>
              </w:rPr>
              <w:t>thuộc đơn vị được đánh giá, xếp loại chất lượng ở mức hoàn thành nhiệm vụ trở lên, trong đó ít nhất 70% được đánh giá, xếp loại chất lượng ở mức hoàn thành tốt nhiệm vụ trở lên</w:t>
            </w:r>
            <w:r w:rsidR="00D0642A" w:rsidRPr="00CE70FB">
              <w:rPr>
                <w:sz w:val="26"/>
                <w:szCs w:val="26"/>
              </w:rPr>
              <w:t>.</w:t>
            </w:r>
          </w:p>
        </w:tc>
      </w:tr>
      <w:tr w:rsidR="00881697" w:rsidRPr="00881697" w14:paraId="351460B9" w14:textId="77777777" w:rsidTr="00944308">
        <w:trPr>
          <w:trHeight w:val="411"/>
        </w:trPr>
        <w:tc>
          <w:tcPr>
            <w:tcW w:w="3685" w:type="dxa"/>
            <w:vAlign w:val="center"/>
          </w:tcPr>
          <w:p w14:paraId="053959E1" w14:textId="60C513B8" w:rsidR="00881697" w:rsidRPr="00881697" w:rsidRDefault="00881697" w:rsidP="00881697">
            <w:pPr>
              <w:spacing w:after="0" w:line="240" w:lineRule="auto"/>
              <w:rPr>
                <w:b/>
                <w:bCs/>
                <w:sz w:val="26"/>
                <w:szCs w:val="26"/>
                <w:lang w:val="vi-VN"/>
              </w:rPr>
            </w:pPr>
            <w:r w:rsidRPr="00881697">
              <w:rPr>
                <w:b/>
                <w:bCs/>
                <w:sz w:val="26"/>
                <w:szCs w:val="26"/>
                <w:lang w:val="vi-VN"/>
              </w:rPr>
              <w:t>Hoàn thành tốt nhiệm vụ</w:t>
            </w:r>
          </w:p>
        </w:tc>
        <w:tc>
          <w:tcPr>
            <w:tcW w:w="6120" w:type="dxa"/>
          </w:tcPr>
          <w:p w14:paraId="06E44B03" w14:textId="669DFF5F" w:rsidR="00881697" w:rsidRPr="00CE70FB" w:rsidRDefault="00450F74" w:rsidP="00881697">
            <w:pPr>
              <w:spacing w:after="0" w:line="240" w:lineRule="auto"/>
              <w:rPr>
                <w:sz w:val="26"/>
                <w:szCs w:val="26"/>
                <w:lang w:val="vi-VN"/>
              </w:rPr>
            </w:pPr>
            <w:r w:rsidRPr="00CE70FB">
              <w:rPr>
                <w:sz w:val="26"/>
                <w:szCs w:val="26"/>
              </w:rPr>
              <w:t xml:space="preserve">+ </w:t>
            </w:r>
            <w:r w:rsidR="00224DBD" w:rsidRPr="00CE70FB">
              <w:rPr>
                <w:sz w:val="26"/>
                <w:szCs w:val="26"/>
              </w:rPr>
              <w:t>Đạt t</w:t>
            </w:r>
            <w:r w:rsidR="00881697" w:rsidRPr="00CE70FB">
              <w:rPr>
                <w:sz w:val="26"/>
                <w:szCs w:val="26"/>
                <w:lang w:val="vi-VN"/>
              </w:rPr>
              <w:t>ừ 70 điểm đến 89 điểm;</w:t>
            </w:r>
          </w:p>
          <w:p w14:paraId="565AD154" w14:textId="05E72B34" w:rsidR="008465BD" w:rsidRPr="00CE70FB" w:rsidRDefault="008465BD" w:rsidP="008465BD">
            <w:pPr>
              <w:spacing w:after="0" w:line="240" w:lineRule="auto"/>
              <w:jc w:val="both"/>
              <w:rPr>
                <w:sz w:val="26"/>
                <w:szCs w:val="26"/>
                <w:lang w:val="vi-VN"/>
              </w:rPr>
            </w:pPr>
            <w:r w:rsidRPr="00CE70FB">
              <w:rPr>
                <w:sz w:val="26"/>
                <w:szCs w:val="26"/>
              </w:rPr>
              <w:t>+ C</w:t>
            </w:r>
            <w:r w:rsidRPr="00CE70FB">
              <w:rPr>
                <w:sz w:val="26"/>
                <w:szCs w:val="26"/>
                <w:lang w:val="vi-VN"/>
              </w:rPr>
              <w:t xml:space="preserve">ác tiêu chuẩn chung được đánh giá </w:t>
            </w:r>
            <w:r w:rsidR="0039258D" w:rsidRPr="00CE70FB">
              <w:rPr>
                <w:sz w:val="26"/>
                <w:szCs w:val="26"/>
              </w:rPr>
              <w:t xml:space="preserve">đạt </w:t>
            </w:r>
            <w:r w:rsidRPr="00CE70FB">
              <w:rPr>
                <w:sz w:val="26"/>
                <w:szCs w:val="26"/>
              </w:rPr>
              <w:t>mức “</w:t>
            </w:r>
            <w:r w:rsidR="006C19C2" w:rsidRPr="00CE70FB">
              <w:rPr>
                <w:sz w:val="26"/>
                <w:szCs w:val="26"/>
              </w:rPr>
              <w:t>đáp ứng</w:t>
            </w:r>
            <w:r w:rsidRPr="00CE70FB">
              <w:rPr>
                <w:sz w:val="26"/>
                <w:szCs w:val="26"/>
              </w:rPr>
              <w:t>” trở lên</w:t>
            </w:r>
            <w:r w:rsidRPr="00CE70FB">
              <w:rPr>
                <w:sz w:val="26"/>
                <w:szCs w:val="26"/>
                <w:lang w:val="vi-VN"/>
              </w:rPr>
              <w:t xml:space="preserve">, </w:t>
            </w:r>
          </w:p>
          <w:p w14:paraId="0439B654" w14:textId="6F23F1DF" w:rsidR="00450F74" w:rsidRPr="00CE70FB" w:rsidRDefault="00450F74" w:rsidP="00C75AFA">
            <w:pPr>
              <w:spacing w:after="0" w:line="240" w:lineRule="auto"/>
              <w:jc w:val="both"/>
              <w:rPr>
                <w:sz w:val="26"/>
                <w:szCs w:val="26"/>
                <w:lang w:val="vi-VN"/>
              </w:rPr>
            </w:pPr>
            <w:r w:rsidRPr="00CE70FB">
              <w:rPr>
                <w:sz w:val="26"/>
                <w:szCs w:val="26"/>
              </w:rPr>
              <w:t xml:space="preserve">+ </w:t>
            </w:r>
            <w:r w:rsidRPr="00CE70FB">
              <w:rPr>
                <w:sz w:val="26"/>
                <w:szCs w:val="26"/>
                <w:lang w:val="vi-VN"/>
              </w:rPr>
              <w:t xml:space="preserve">100% đơn vị </w:t>
            </w:r>
            <w:r w:rsidRPr="00CE70FB">
              <w:rPr>
                <w:sz w:val="26"/>
                <w:szCs w:val="26"/>
              </w:rPr>
              <w:t>cấp 3</w:t>
            </w:r>
            <w:r w:rsidRPr="00CE70FB">
              <w:rPr>
                <w:sz w:val="26"/>
                <w:szCs w:val="26"/>
                <w:lang w:val="vi-VN"/>
              </w:rPr>
              <w:t xml:space="preserve"> (nếu có), viên chức </w:t>
            </w:r>
            <w:r w:rsidRPr="00CE70FB">
              <w:rPr>
                <w:sz w:val="26"/>
                <w:szCs w:val="26"/>
              </w:rPr>
              <w:t xml:space="preserve">và người lao động </w:t>
            </w:r>
            <w:r w:rsidRPr="00CE70FB">
              <w:rPr>
                <w:sz w:val="26"/>
                <w:szCs w:val="26"/>
                <w:lang w:val="vi-VN"/>
              </w:rPr>
              <w:t>thuộc đơn vị được đánh giá, xếp loại chất lượng ở mức hoàn thành nhiệm vụ trở lên.</w:t>
            </w:r>
          </w:p>
        </w:tc>
      </w:tr>
      <w:tr w:rsidR="00881697" w:rsidRPr="00881697" w14:paraId="2F414FE5" w14:textId="77777777" w:rsidTr="00944308">
        <w:trPr>
          <w:trHeight w:val="418"/>
        </w:trPr>
        <w:tc>
          <w:tcPr>
            <w:tcW w:w="3685" w:type="dxa"/>
            <w:vAlign w:val="center"/>
          </w:tcPr>
          <w:p w14:paraId="69CF797D" w14:textId="29FB5A67" w:rsidR="00881697" w:rsidRPr="00881697" w:rsidRDefault="00554A4C" w:rsidP="00881697">
            <w:pPr>
              <w:spacing w:after="0" w:line="240" w:lineRule="auto"/>
              <w:rPr>
                <w:b/>
                <w:bCs/>
                <w:sz w:val="26"/>
                <w:szCs w:val="26"/>
              </w:rPr>
            </w:pPr>
            <w:r w:rsidRPr="009E480E">
              <w:rPr>
                <w:b/>
                <w:bCs/>
                <w:sz w:val="26"/>
                <w:szCs w:val="26"/>
              </w:rPr>
              <w:t>H</w:t>
            </w:r>
            <w:r w:rsidR="00881697" w:rsidRPr="00881697">
              <w:rPr>
                <w:b/>
                <w:bCs/>
                <w:sz w:val="26"/>
                <w:szCs w:val="26"/>
              </w:rPr>
              <w:t>oàn thành nhiệm vụ</w:t>
            </w:r>
          </w:p>
        </w:tc>
        <w:tc>
          <w:tcPr>
            <w:tcW w:w="6120" w:type="dxa"/>
          </w:tcPr>
          <w:p w14:paraId="69566B87" w14:textId="7B06F238" w:rsidR="00881697" w:rsidRPr="00CE70FB" w:rsidRDefault="00224DBD" w:rsidP="00881697">
            <w:pPr>
              <w:spacing w:after="0" w:line="240" w:lineRule="auto"/>
              <w:rPr>
                <w:sz w:val="26"/>
                <w:szCs w:val="26"/>
                <w:lang w:val="vi-VN"/>
              </w:rPr>
            </w:pPr>
            <w:r w:rsidRPr="00CE70FB">
              <w:rPr>
                <w:sz w:val="26"/>
                <w:szCs w:val="26"/>
              </w:rPr>
              <w:t>+ Đạt t</w:t>
            </w:r>
            <w:r w:rsidR="00881697" w:rsidRPr="00CE70FB">
              <w:rPr>
                <w:sz w:val="26"/>
                <w:szCs w:val="26"/>
                <w:lang w:val="vi-VN"/>
              </w:rPr>
              <w:t>ừ 50 điểm đến 69 điểm;</w:t>
            </w:r>
          </w:p>
          <w:p w14:paraId="5487487A" w14:textId="5D418BBD" w:rsidR="00C44377" w:rsidRPr="00CE70FB" w:rsidRDefault="00C44377" w:rsidP="00C44377">
            <w:pPr>
              <w:spacing w:after="0" w:line="240" w:lineRule="auto"/>
              <w:jc w:val="both"/>
              <w:rPr>
                <w:sz w:val="26"/>
                <w:szCs w:val="26"/>
                <w:lang w:val="vi-VN"/>
              </w:rPr>
            </w:pPr>
            <w:r w:rsidRPr="00CE70FB">
              <w:rPr>
                <w:sz w:val="26"/>
                <w:szCs w:val="26"/>
              </w:rPr>
              <w:t>+ C</w:t>
            </w:r>
            <w:r w:rsidRPr="00CE70FB">
              <w:rPr>
                <w:sz w:val="26"/>
                <w:szCs w:val="26"/>
                <w:lang w:val="vi-VN"/>
              </w:rPr>
              <w:t xml:space="preserve">ác tiêu chuẩn chung được đánh giá </w:t>
            </w:r>
            <w:r w:rsidRPr="00CE70FB">
              <w:rPr>
                <w:sz w:val="26"/>
                <w:szCs w:val="26"/>
              </w:rPr>
              <w:t>đạt mức “đáp ứng” trở lên</w:t>
            </w:r>
            <w:r w:rsidRPr="00CE70FB">
              <w:rPr>
                <w:sz w:val="26"/>
                <w:szCs w:val="26"/>
                <w:lang w:val="vi-VN"/>
              </w:rPr>
              <w:t xml:space="preserve">, </w:t>
            </w:r>
          </w:p>
          <w:p w14:paraId="577499E8" w14:textId="1A6BDB5F" w:rsidR="000B1D78" w:rsidRPr="00CE70FB" w:rsidRDefault="000B1D78" w:rsidP="004D0A67">
            <w:pPr>
              <w:spacing w:after="0" w:line="240" w:lineRule="auto"/>
              <w:jc w:val="both"/>
              <w:rPr>
                <w:sz w:val="26"/>
                <w:szCs w:val="26"/>
              </w:rPr>
            </w:pPr>
            <w:r w:rsidRPr="00CE70FB">
              <w:rPr>
                <w:sz w:val="26"/>
                <w:szCs w:val="26"/>
              </w:rPr>
              <w:t xml:space="preserve">+ 70% </w:t>
            </w:r>
            <w:r w:rsidRPr="00CE70FB">
              <w:rPr>
                <w:sz w:val="26"/>
                <w:szCs w:val="26"/>
                <w:lang w:val="vi-VN"/>
              </w:rPr>
              <w:t xml:space="preserve">đơn vị </w:t>
            </w:r>
            <w:r w:rsidRPr="00CE70FB">
              <w:rPr>
                <w:sz w:val="26"/>
                <w:szCs w:val="26"/>
              </w:rPr>
              <w:t>cấp 3</w:t>
            </w:r>
            <w:r w:rsidRPr="00CE70FB">
              <w:rPr>
                <w:sz w:val="26"/>
                <w:szCs w:val="26"/>
                <w:lang w:val="vi-VN"/>
              </w:rPr>
              <w:t xml:space="preserve"> (nếu có), viên chức </w:t>
            </w:r>
            <w:r w:rsidRPr="00CE70FB">
              <w:rPr>
                <w:sz w:val="26"/>
                <w:szCs w:val="26"/>
              </w:rPr>
              <w:t>và người lao động thuộc đơn vị được đánh giá, xếp loại chất lượng ở mức hoàn thành nhiệm vụ trở lên.</w:t>
            </w:r>
          </w:p>
        </w:tc>
      </w:tr>
      <w:tr w:rsidR="00881697" w:rsidRPr="00881697" w14:paraId="3B68C125" w14:textId="77777777" w:rsidTr="00944308">
        <w:trPr>
          <w:trHeight w:val="423"/>
        </w:trPr>
        <w:tc>
          <w:tcPr>
            <w:tcW w:w="3685" w:type="dxa"/>
            <w:vAlign w:val="center"/>
          </w:tcPr>
          <w:p w14:paraId="77A2CC45" w14:textId="7441D7DB" w:rsidR="00881697" w:rsidRPr="00881697" w:rsidRDefault="00554A4C" w:rsidP="00881697">
            <w:pPr>
              <w:spacing w:after="0" w:line="240" w:lineRule="auto"/>
              <w:rPr>
                <w:b/>
                <w:bCs/>
                <w:sz w:val="26"/>
                <w:szCs w:val="26"/>
              </w:rPr>
            </w:pPr>
            <w:r w:rsidRPr="009E480E">
              <w:rPr>
                <w:b/>
                <w:bCs/>
                <w:sz w:val="26"/>
                <w:szCs w:val="26"/>
              </w:rPr>
              <w:t>K</w:t>
            </w:r>
            <w:r w:rsidR="00881697" w:rsidRPr="00881697">
              <w:rPr>
                <w:b/>
                <w:bCs/>
                <w:sz w:val="26"/>
                <w:szCs w:val="26"/>
              </w:rPr>
              <w:t>hông hoàn thành nhiệm vụ</w:t>
            </w:r>
          </w:p>
        </w:tc>
        <w:tc>
          <w:tcPr>
            <w:tcW w:w="6120" w:type="dxa"/>
          </w:tcPr>
          <w:p w14:paraId="508B4B4F" w14:textId="77777777" w:rsidR="006E07DA" w:rsidRPr="00CE70FB" w:rsidRDefault="006E07DA" w:rsidP="00881697">
            <w:pPr>
              <w:spacing w:after="0" w:line="240" w:lineRule="auto"/>
              <w:rPr>
                <w:sz w:val="26"/>
                <w:szCs w:val="26"/>
              </w:rPr>
            </w:pPr>
            <w:r w:rsidRPr="00CE70FB">
              <w:rPr>
                <w:sz w:val="26"/>
                <w:szCs w:val="26"/>
              </w:rPr>
              <w:t>Có một trong những tiêu chí sau đây:</w:t>
            </w:r>
          </w:p>
          <w:p w14:paraId="14B2939B" w14:textId="7615A95C" w:rsidR="00881697" w:rsidRPr="00CE70FB" w:rsidRDefault="00224DBD" w:rsidP="00881697">
            <w:pPr>
              <w:spacing w:after="0" w:line="240" w:lineRule="auto"/>
              <w:rPr>
                <w:sz w:val="26"/>
                <w:szCs w:val="26"/>
              </w:rPr>
            </w:pPr>
            <w:r w:rsidRPr="00CE70FB">
              <w:rPr>
                <w:sz w:val="26"/>
                <w:szCs w:val="26"/>
              </w:rPr>
              <w:t>+ Đạt d</w:t>
            </w:r>
            <w:r w:rsidR="00881697" w:rsidRPr="00CE70FB">
              <w:rPr>
                <w:sz w:val="26"/>
                <w:szCs w:val="26"/>
                <w:lang w:val="vi-VN"/>
              </w:rPr>
              <w:t>ưới 50 điểm</w:t>
            </w:r>
            <w:r w:rsidR="00881697" w:rsidRPr="00CE70FB">
              <w:rPr>
                <w:sz w:val="26"/>
                <w:szCs w:val="26"/>
              </w:rPr>
              <w:t>.</w:t>
            </w:r>
          </w:p>
          <w:p w14:paraId="380F36A4" w14:textId="3AB0141C" w:rsidR="003B574A" w:rsidRPr="00CE70FB" w:rsidRDefault="003B574A" w:rsidP="00881697">
            <w:pPr>
              <w:spacing w:after="0" w:line="240" w:lineRule="auto"/>
              <w:rPr>
                <w:sz w:val="26"/>
                <w:szCs w:val="26"/>
              </w:rPr>
            </w:pPr>
            <w:r w:rsidRPr="00CE70FB">
              <w:rPr>
                <w:sz w:val="26"/>
                <w:szCs w:val="26"/>
              </w:rPr>
              <w:t>+ 30% trở lên đơn vị cấp 3 (nếu có) xếp loại chất lượng không hoàn thành nhiệm vụ.</w:t>
            </w:r>
          </w:p>
          <w:p w14:paraId="221D75C3" w14:textId="1482A991" w:rsidR="00224DBD" w:rsidRPr="00CE70FB" w:rsidRDefault="00B76E7C" w:rsidP="00E35729">
            <w:pPr>
              <w:spacing w:after="0" w:line="240" w:lineRule="auto"/>
              <w:jc w:val="both"/>
              <w:rPr>
                <w:sz w:val="26"/>
                <w:szCs w:val="26"/>
              </w:rPr>
            </w:pPr>
            <w:r w:rsidRPr="00CE70FB">
              <w:rPr>
                <w:sz w:val="26"/>
                <w:szCs w:val="26"/>
              </w:rPr>
              <w:t xml:space="preserve">+ </w:t>
            </w:r>
            <w:r w:rsidR="00224DBD" w:rsidRPr="00CE70FB">
              <w:rPr>
                <w:sz w:val="26"/>
                <w:szCs w:val="26"/>
              </w:rPr>
              <w:t>Ban hành, tham mưu ban hành văn bản không phù h</w:t>
            </w:r>
            <w:r w:rsidR="00CE537E" w:rsidRPr="00CE70FB">
              <w:rPr>
                <w:sz w:val="26"/>
                <w:szCs w:val="26"/>
              </w:rPr>
              <w:t>ợ</w:t>
            </w:r>
            <w:r w:rsidR="00224DBD" w:rsidRPr="00CE70FB">
              <w:rPr>
                <w:sz w:val="26"/>
                <w:szCs w:val="26"/>
              </w:rPr>
              <w:t>p với chủ trương, đường lối của Đảng, chính sách, pháp luật của Nhà nước.</w:t>
            </w:r>
          </w:p>
          <w:p w14:paraId="5F3B7256" w14:textId="0256EF51" w:rsidR="00224DBD" w:rsidRPr="00CE70FB" w:rsidRDefault="00B76E7C" w:rsidP="00E35729">
            <w:pPr>
              <w:spacing w:after="0" w:line="240" w:lineRule="auto"/>
              <w:jc w:val="both"/>
              <w:rPr>
                <w:sz w:val="26"/>
                <w:szCs w:val="26"/>
              </w:rPr>
            </w:pPr>
            <w:r w:rsidRPr="00CE70FB">
              <w:rPr>
                <w:sz w:val="26"/>
                <w:szCs w:val="26"/>
              </w:rPr>
              <w:t xml:space="preserve">+ </w:t>
            </w:r>
            <w:r w:rsidR="00224DBD" w:rsidRPr="00CE70FB">
              <w:rPr>
                <w:sz w:val="26"/>
                <w:szCs w:val="26"/>
              </w:rPr>
              <w:t>Xây dựng và trình văn bản được cấp có thẩm quyền ban hành nhưng ngay trong thời gian 6 tháng sau khi ban hành đã phải sửa đổi, bổ sung do lỗi chủ quan của tổ chức, đơn vị chủ trì soạn thảo.</w:t>
            </w:r>
          </w:p>
          <w:p w14:paraId="069E30F0" w14:textId="3D04143A" w:rsidR="00224DBD" w:rsidRPr="00CE70FB" w:rsidRDefault="00B76E7C" w:rsidP="00E35729">
            <w:pPr>
              <w:spacing w:after="0" w:line="240" w:lineRule="auto"/>
              <w:jc w:val="both"/>
              <w:rPr>
                <w:sz w:val="26"/>
                <w:szCs w:val="26"/>
              </w:rPr>
            </w:pPr>
            <w:r w:rsidRPr="00CE70FB">
              <w:rPr>
                <w:sz w:val="26"/>
                <w:szCs w:val="26"/>
              </w:rPr>
              <w:t xml:space="preserve">+ </w:t>
            </w:r>
            <w:r w:rsidR="00224DBD" w:rsidRPr="00CE70FB">
              <w:rPr>
                <w:sz w:val="26"/>
                <w:szCs w:val="26"/>
              </w:rPr>
              <w:t>Có thành viên lãnh đạo đơn vị vi phạm kỷ luật từ mức khiển trách trở lên.</w:t>
            </w:r>
          </w:p>
          <w:p w14:paraId="3B83693B" w14:textId="553BDF7E" w:rsidR="00224DBD" w:rsidRPr="00881697" w:rsidRDefault="00B76E7C" w:rsidP="00E35729">
            <w:pPr>
              <w:spacing w:after="0" w:line="240" w:lineRule="auto"/>
              <w:jc w:val="both"/>
              <w:rPr>
                <w:color w:val="FF0000"/>
                <w:sz w:val="26"/>
                <w:szCs w:val="26"/>
              </w:rPr>
            </w:pPr>
            <w:r w:rsidRPr="00CE70FB">
              <w:rPr>
                <w:sz w:val="26"/>
                <w:szCs w:val="26"/>
              </w:rPr>
              <w:t xml:space="preserve">+ </w:t>
            </w:r>
            <w:r w:rsidR="00224DBD" w:rsidRPr="00CE70FB">
              <w:rPr>
                <w:sz w:val="26"/>
                <w:szCs w:val="26"/>
              </w:rPr>
              <w:t>Bị cấp có thẩm quyền đánh giá mất đoàn kết nội bộ; đơn vị xảy ra các vụ, việc tham ô, tham nhũng và các vi phạm khác bị xử lý theo quy định của Đảng, pháp luật của Nhà nước (trừ trường hợp tự phát hiện và khắc phục xong hậu quả)</w:t>
            </w:r>
            <w:r w:rsidR="0099341B" w:rsidRPr="00CE70FB">
              <w:rPr>
                <w:sz w:val="26"/>
                <w:szCs w:val="26"/>
              </w:rPr>
              <w:t>.</w:t>
            </w:r>
            <w:r w:rsidR="00224DBD" w:rsidRPr="00CE70FB">
              <w:rPr>
                <w:sz w:val="26"/>
                <w:szCs w:val="26"/>
              </w:rPr>
              <w:t xml:space="preserve"> </w:t>
            </w:r>
          </w:p>
        </w:tc>
      </w:tr>
    </w:tbl>
    <w:p w14:paraId="05B94449" w14:textId="77777777" w:rsidR="00562DBC" w:rsidRDefault="00562DBC" w:rsidP="000D4C65"/>
    <w:sectPr w:rsidR="00562DBC" w:rsidSect="00B323EA">
      <w:headerReference w:type="default" r:id="rId8"/>
      <w:footerReference w:type="default" r:id="rId9"/>
      <w:pgSz w:w="11909" w:h="16834" w:code="9"/>
      <w:pgMar w:top="1134" w:right="852" w:bottom="1134" w:left="1418"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16919" w14:textId="77777777" w:rsidR="002624BE" w:rsidRDefault="002624BE" w:rsidP="00813286">
      <w:pPr>
        <w:spacing w:after="0" w:line="240" w:lineRule="auto"/>
      </w:pPr>
      <w:r>
        <w:separator/>
      </w:r>
    </w:p>
  </w:endnote>
  <w:endnote w:type="continuationSeparator" w:id="0">
    <w:p w14:paraId="751420E2" w14:textId="77777777" w:rsidR="002624BE" w:rsidRDefault="002624BE" w:rsidP="008132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130658"/>
      <w:docPartObj>
        <w:docPartGallery w:val="Page Numbers (Bottom of Page)"/>
        <w:docPartUnique/>
      </w:docPartObj>
    </w:sdtPr>
    <w:sdtEndPr>
      <w:rPr>
        <w:rFonts w:ascii="Times New Roman" w:hAnsi="Times New Roman" w:cs="Times New Roman"/>
        <w:noProof/>
      </w:rPr>
    </w:sdtEndPr>
    <w:sdtContent>
      <w:p w14:paraId="38C4E5FB" w14:textId="45485942" w:rsidR="007D5258" w:rsidRPr="007D5258" w:rsidRDefault="007D5258">
        <w:pPr>
          <w:pStyle w:val="Footer"/>
          <w:jc w:val="center"/>
          <w:rPr>
            <w:rFonts w:ascii="Times New Roman" w:hAnsi="Times New Roman" w:cs="Times New Roman"/>
          </w:rPr>
        </w:pPr>
        <w:r w:rsidRPr="007D5258">
          <w:rPr>
            <w:rFonts w:ascii="Times New Roman" w:hAnsi="Times New Roman" w:cs="Times New Roman"/>
          </w:rPr>
          <w:fldChar w:fldCharType="begin"/>
        </w:r>
        <w:r w:rsidRPr="007D5258">
          <w:rPr>
            <w:rFonts w:ascii="Times New Roman" w:hAnsi="Times New Roman" w:cs="Times New Roman"/>
          </w:rPr>
          <w:instrText xml:space="preserve"> PAGE   \* MERGEFORMAT </w:instrText>
        </w:r>
        <w:r w:rsidRPr="007D5258">
          <w:rPr>
            <w:rFonts w:ascii="Times New Roman" w:hAnsi="Times New Roman" w:cs="Times New Roman"/>
          </w:rPr>
          <w:fldChar w:fldCharType="separate"/>
        </w:r>
        <w:r w:rsidRPr="007D5258">
          <w:rPr>
            <w:rFonts w:ascii="Times New Roman" w:hAnsi="Times New Roman" w:cs="Times New Roman"/>
            <w:noProof/>
          </w:rPr>
          <w:t>2</w:t>
        </w:r>
        <w:r w:rsidRPr="007D5258">
          <w:rPr>
            <w:rFonts w:ascii="Times New Roman" w:hAnsi="Times New Roman" w:cs="Times New Roman"/>
            <w:noProof/>
          </w:rPr>
          <w:fldChar w:fldCharType="end"/>
        </w:r>
      </w:p>
    </w:sdtContent>
  </w:sdt>
  <w:p w14:paraId="30AC6C0F" w14:textId="77777777" w:rsidR="007D5258" w:rsidRDefault="007D52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1D7F39" w14:textId="77777777" w:rsidR="002624BE" w:rsidRDefault="002624BE" w:rsidP="00813286">
      <w:pPr>
        <w:spacing w:after="0" w:line="240" w:lineRule="auto"/>
      </w:pPr>
      <w:r>
        <w:separator/>
      </w:r>
    </w:p>
  </w:footnote>
  <w:footnote w:type="continuationSeparator" w:id="0">
    <w:p w14:paraId="21C153F8" w14:textId="77777777" w:rsidR="002624BE" w:rsidRDefault="002624BE" w:rsidP="008132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C0CDB" w14:textId="5E4F2C05" w:rsidR="00813286" w:rsidRDefault="00813286" w:rsidP="001244EA">
    <w:pPr>
      <w:pStyle w:val="Header"/>
    </w:pPr>
  </w:p>
  <w:p w14:paraId="648E699D" w14:textId="77777777" w:rsidR="00813286" w:rsidRDefault="0081328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D4C65"/>
    <w:rsid w:val="000001E1"/>
    <w:rsid w:val="0000473B"/>
    <w:rsid w:val="00006D3E"/>
    <w:rsid w:val="00010645"/>
    <w:rsid w:val="00010883"/>
    <w:rsid w:val="00012B49"/>
    <w:rsid w:val="00016505"/>
    <w:rsid w:val="0002026B"/>
    <w:rsid w:val="00022B5E"/>
    <w:rsid w:val="0002323F"/>
    <w:rsid w:val="00034B9F"/>
    <w:rsid w:val="0004069B"/>
    <w:rsid w:val="00041A57"/>
    <w:rsid w:val="00045451"/>
    <w:rsid w:val="00047224"/>
    <w:rsid w:val="00051F37"/>
    <w:rsid w:val="00052E3F"/>
    <w:rsid w:val="000535DA"/>
    <w:rsid w:val="00053852"/>
    <w:rsid w:val="00061A03"/>
    <w:rsid w:val="00062564"/>
    <w:rsid w:val="00070552"/>
    <w:rsid w:val="00076D62"/>
    <w:rsid w:val="00086FEF"/>
    <w:rsid w:val="00093C38"/>
    <w:rsid w:val="00095A6D"/>
    <w:rsid w:val="000A1A3A"/>
    <w:rsid w:val="000A31E7"/>
    <w:rsid w:val="000A39BF"/>
    <w:rsid w:val="000A48A7"/>
    <w:rsid w:val="000A7FFC"/>
    <w:rsid w:val="000B1D78"/>
    <w:rsid w:val="000B367E"/>
    <w:rsid w:val="000B54AB"/>
    <w:rsid w:val="000C0108"/>
    <w:rsid w:val="000C0B06"/>
    <w:rsid w:val="000C152E"/>
    <w:rsid w:val="000C1A31"/>
    <w:rsid w:val="000C28D1"/>
    <w:rsid w:val="000C38EB"/>
    <w:rsid w:val="000C3C36"/>
    <w:rsid w:val="000C6B67"/>
    <w:rsid w:val="000D29B8"/>
    <w:rsid w:val="000D4C65"/>
    <w:rsid w:val="000D6C26"/>
    <w:rsid w:val="000E1A3B"/>
    <w:rsid w:val="000E42D7"/>
    <w:rsid w:val="000E4BA3"/>
    <w:rsid w:val="000E6D7C"/>
    <w:rsid w:val="000F5CA0"/>
    <w:rsid w:val="000F6706"/>
    <w:rsid w:val="00101B2B"/>
    <w:rsid w:val="001035CD"/>
    <w:rsid w:val="00106977"/>
    <w:rsid w:val="00110B6B"/>
    <w:rsid w:val="00111CD8"/>
    <w:rsid w:val="0011361D"/>
    <w:rsid w:val="00114535"/>
    <w:rsid w:val="00114F4D"/>
    <w:rsid w:val="00123148"/>
    <w:rsid w:val="001244EA"/>
    <w:rsid w:val="00133480"/>
    <w:rsid w:val="00142F62"/>
    <w:rsid w:val="00150C74"/>
    <w:rsid w:val="00151EFD"/>
    <w:rsid w:val="001532F1"/>
    <w:rsid w:val="001535A9"/>
    <w:rsid w:val="00153685"/>
    <w:rsid w:val="001559E3"/>
    <w:rsid w:val="00163476"/>
    <w:rsid w:val="00165E15"/>
    <w:rsid w:val="00167F7A"/>
    <w:rsid w:val="00173A53"/>
    <w:rsid w:val="0017468D"/>
    <w:rsid w:val="001813AD"/>
    <w:rsid w:val="00185E3B"/>
    <w:rsid w:val="001951EC"/>
    <w:rsid w:val="00196FC3"/>
    <w:rsid w:val="001A019D"/>
    <w:rsid w:val="001A23D5"/>
    <w:rsid w:val="001A38F9"/>
    <w:rsid w:val="001A5AEA"/>
    <w:rsid w:val="001A648B"/>
    <w:rsid w:val="001A7625"/>
    <w:rsid w:val="001B1473"/>
    <w:rsid w:val="001B2181"/>
    <w:rsid w:val="001B5427"/>
    <w:rsid w:val="001B66FD"/>
    <w:rsid w:val="001C1619"/>
    <w:rsid w:val="001C59DD"/>
    <w:rsid w:val="001C69BC"/>
    <w:rsid w:val="001C6D1F"/>
    <w:rsid w:val="001D0952"/>
    <w:rsid w:val="001D266A"/>
    <w:rsid w:val="001D4B62"/>
    <w:rsid w:val="001D758A"/>
    <w:rsid w:val="001F4106"/>
    <w:rsid w:val="001F4CF5"/>
    <w:rsid w:val="001F60A4"/>
    <w:rsid w:val="00201F04"/>
    <w:rsid w:val="0021033E"/>
    <w:rsid w:val="00210F80"/>
    <w:rsid w:val="002138FC"/>
    <w:rsid w:val="00217B58"/>
    <w:rsid w:val="0022011A"/>
    <w:rsid w:val="00220990"/>
    <w:rsid w:val="00221D28"/>
    <w:rsid w:val="002245C5"/>
    <w:rsid w:val="00224DBD"/>
    <w:rsid w:val="00227094"/>
    <w:rsid w:val="0023471D"/>
    <w:rsid w:val="002361A7"/>
    <w:rsid w:val="00246777"/>
    <w:rsid w:val="00246C1C"/>
    <w:rsid w:val="0024712B"/>
    <w:rsid w:val="00251973"/>
    <w:rsid w:val="00251C64"/>
    <w:rsid w:val="00252C1F"/>
    <w:rsid w:val="002543CA"/>
    <w:rsid w:val="00257002"/>
    <w:rsid w:val="00260639"/>
    <w:rsid w:val="002615C3"/>
    <w:rsid w:val="002624BE"/>
    <w:rsid w:val="00263467"/>
    <w:rsid w:val="0026496D"/>
    <w:rsid w:val="0026518A"/>
    <w:rsid w:val="002666B4"/>
    <w:rsid w:val="00267CE5"/>
    <w:rsid w:val="002720AD"/>
    <w:rsid w:val="0027237E"/>
    <w:rsid w:val="002726CE"/>
    <w:rsid w:val="002741ED"/>
    <w:rsid w:val="00280056"/>
    <w:rsid w:val="002823FD"/>
    <w:rsid w:val="00287ED3"/>
    <w:rsid w:val="0029209C"/>
    <w:rsid w:val="002920E9"/>
    <w:rsid w:val="00292B11"/>
    <w:rsid w:val="00294F27"/>
    <w:rsid w:val="0029602D"/>
    <w:rsid w:val="00297160"/>
    <w:rsid w:val="002A207D"/>
    <w:rsid w:val="002A44D5"/>
    <w:rsid w:val="002B0E47"/>
    <w:rsid w:val="002B14E9"/>
    <w:rsid w:val="002B1E34"/>
    <w:rsid w:val="002B3BEC"/>
    <w:rsid w:val="002B3E2F"/>
    <w:rsid w:val="002B6419"/>
    <w:rsid w:val="002C7665"/>
    <w:rsid w:val="002D1441"/>
    <w:rsid w:val="002E1BB0"/>
    <w:rsid w:val="002F0F88"/>
    <w:rsid w:val="002F1A69"/>
    <w:rsid w:val="002F5A15"/>
    <w:rsid w:val="003009FB"/>
    <w:rsid w:val="0030537E"/>
    <w:rsid w:val="003073E0"/>
    <w:rsid w:val="003106D3"/>
    <w:rsid w:val="00317ACC"/>
    <w:rsid w:val="00324043"/>
    <w:rsid w:val="0032468D"/>
    <w:rsid w:val="00326290"/>
    <w:rsid w:val="00326BEF"/>
    <w:rsid w:val="00327248"/>
    <w:rsid w:val="0033247F"/>
    <w:rsid w:val="00335EEB"/>
    <w:rsid w:val="00337A23"/>
    <w:rsid w:val="003407D5"/>
    <w:rsid w:val="00354092"/>
    <w:rsid w:val="0035609A"/>
    <w:rsid w:val="00356DAA"/>
    <w:rsid w:val="00357DC5"/>
    <w:rsid w:val="00357F74"/>
    <w:rsid w:val="00360051"/>
    <w:rsid w:val="00360DD2"/>
    <w:rsid w:val="00363819"/>
    <w:rsid w:val="00363AD9"/>
    <w:rsid w:val="00367289"/>
    <w:rsid w:val="00371499"/>
    <w:rsid w:val="003720AA"/>
    <w:rsid w:val="003776C2"/>
    <w:rsid w:val="00377F2D"/>
    <w:rsid w:val="003916E4"/>
    <w:rsid w:val="003922EB"/>
    <w:rsid w:val="0039258D"/>
    <w:rsid w:val="00392827"/>
    <w:rsid w:val="003938F5"/>
    <w:rsid w:val="0039594E"/>
    <w:rsid w:val="003965C0"/>
    <w:rsid w:val="003A0C3F"/>
    <w:rsid w:val="003A16EC"/>
    <w:rsid w:val="003A2653"/>
    <w:rsid w:val="003A61CF"/>
    <w:rsid w:val="003A6A51"/>
    <w:rsid w:val="003A7F83"/>
    <w:rsid w:val="003B0477"/>
    <w:rsid w:val="003B0ABF"/>
    <w:rsid w:val="003B2A54"/>
    <w:rsid w:val="003B2DA0"/>
    <w:rsid w:val="003B574A"/>
    <w:rsid w:val="003B57EF"/>
    <w:rsid w:val="003C4231"/>
    <w:rsid w:val="003C74DD"/>
    <w:rsid w:val="003D025E"/>
    <w:rsid w:val="003D179D"/>
    <w:rsid w:val="003D76FF"/>
    <w:rsid w:val="003E4533"/>
    <w:rsid w:val="003E53C5"/>
    <w:rsid w:val="003E5808"/>
    <w:rsid w:val="003F77FE"/>
    <w:rsid w:val="00400BB7"/>
    <w:rsid w:val="00401F8B"/>
    <w:rsid w:val="00411284"/>
    <w:rsid w:val="004119D6"/>
    <w:rsid w:val="00412496"/>
    <w:rsid w:val="00412C63"/>
    <w:rsid w:val="00422C3B"/>
    <w:rsid w:val="00424421"/>
    <w:rsid w:val="00424515"/>
    <w:rsid w:val="004255AA"/>
    <w:rsid w:val="004259FE"/>
    <w:rsid w:val="00426737"/>
    <w:rsid w:val="00427032"/>
    <w:rsid w:val="004270D1"/>
    <w:rsid w:val="00431344"/>
    <w:rsid w:val="00437BB1"/>
    <w:rsid w:val="00441024"/>
    <w:rsid w:val="0044209B"/>
    <w:rsid w:val="00443127"/>
    <w:rsid w:val="004431F7"/>
    <w:rsid w:val="00443B22"/>
    <w:rsid w:val="00446757"/>
    <w:rsid w:val="00446ED8"/>
    <w:rsid w:val="00450F74"/>
    <w:rsid w:val="00451983"/>
    <w:rsid w:val="00454AE9"/>
    <w:rsid w:val="00462DC5"/>
    <w:rsid w:val="00465205"/>
    <w:rsid w:val="00465F1C"/>
    <w:rsid w:val="00466997"/>
    <w:rsid w:val="00470B59"/>
    <w:rsid w:val="00476F06"/>
    <w:rsid w:val="004834EB"/>
    <w:rsid w:val="00483AB7"/>
    <w:rsid w:val="0048440A"/>
    <w:rsid w:val="00487487"/>
    <w:rsid w:val="00490145"/>
    <w:rsid w:val="00497716"/>
    <w:rsid w:val="004A4299"/>
    <w:rsid w:val="004A4C8B"/>
    <w:rsid w:val="004A732F"/>
    <w:rsid w:val="004B5B7A"/>
    <w:rsid w:val="004C26D1"/>
    <w:rsid w:val="004C4450"/>
    <w:rsid w:val="004C4D63"/>
    <w:rsid w:val="004D0837"/>
    <w:rsid w:val="004D0A67"/>
    <w:rsid w:val="004D194A"/>
    <w:rsid w:val="004D38E0"/>
    <w:rsid w:val="004D4757"/>
    <w:rsid w:val="004D47BD"/>
    <w:rsid w:val="004D4E87"/>
    <w:rsid w:val="004D4EB8"/>
    <w:rsid w:val="004D629B"/>
    <w:rsid w:val="004D6438"/>
    <w:rsid w:val="004D688D"/>
    <w:rsid w:val="004E2427"/>
    <w:rsid w:val="004E2965"/>
    <w:rsid w:val="004E5BBE"/>
    <w:rsid w:val="004F1C62"/>
    <w:rsid w:val="004F4CE0"/>
    <w:rsid w:val="004F6BC6"/>
    <w:rsid w:val="004F7BB2"/>
    <w:rsid w:val="005018CF"/>
    <w:rsid w:val="00503CCD"/>
    <w:rsid w:val="00503CE3"/>
    <w:rsid w:val="005072C4"/>
    <w:rsid w:val="00510F71"/>
    <w:rsid w:val="00512237"/>
    <w:rsid w:val="0052093B"/>
    <w:rsid w:val="005212D3"/>
    <w:rsid w:val="00525EBE"/>
    <w:rsid w:val="005313A1"/>
    <w:rsid w:val="00532866"/>
    <w:rsid w:val="00535AC3"/>
    <w:rsid w:val="00544877"/>
    <w:rsid w:val="00545331"/>
    <w:rsid w:val="005518E8"/>
    <w:rsid w:val="00554943"/>
    <w:rsid w:val="00554A4C"/>
    <w:rsid w:val="00561ACD"/>
    <w:rsid w:val="00562DBC"/>
    <w:rsid w:val="005630E2"/>
    <w:rsid w:val="005632EF"/>
    <w:rsid w:val="005651A1"/>
    <w:rsid w:val="00571038"/>
    <w:rsid w:val="005713AF"/>
    <w:rsid w:val="005713EC"/>
    <w:rsid w:val="00571B7A"/>
    <w:rsid w:val="00572171"/>
    <w:rsid w:val="00572E56"/>
    <w:rsid w:val="00573AD6"/>
    <w:rsid w:val="00574A60"/>
    <w:rsid w:val="005753C0"/>
    <w:rsid w:val="00580D8B"/>
    <w:rsid w:val="005818DD"/>
    <w:rsid w:val="005824E0"/>
    <w:rsid w:val="00583EC9"/>
    <w:rsid w:val="00587E57"/>
    <w:rsid w:val="00592D21"/>
    <w:rsid w:val="005A098E"/>
    <w:rsid w:val="005A1224"/>
    <w:rsid w:val="005A4754"/>
    <w:rsid w:val="005A6C84"/>
    <w:rsid w:val="005B473B"/>
    <w:rsid w:val="005B6219"/>
    <w:rsid w:val="005C51B6"/>
    <w:rsid w:val="005D092D"/>
    <w:rsid w:val="005D0CEE"/>
    <w:rsid w:val="005D48C1"/>
    <w:rsid w:val="005D4BBD"/>
    <w:rsid w:val="005D54A1"/>
    <w:rsid w:val="005D7016"/>
    <w:rsid w:val="005E2344"/>
    <w:rsid w:val="005E62DB"/>
    <w:rsid w:val="005E7512"/>
    <w:rsid w:val="005F7D71"/>
    <w:rsid w:val="00604530"/>
    <w:rsid w:val="006064B9"/>
    <w:rsid w:val="006106AB"/>
    <w:rsid w:val="00612036"/>
    <w:rsid w:val="00615867"/>
    <w:rsid w:val="00624837"/>
    <w:rsid w:val="0063682A"/>
    <w:rsid w:val="00640EAC"/>
    <w:rsid w:val="006506C7"/>
    <w:rsid w:val="00651603"/>
    <w:rsid w:val="00653190"/>
    <w:rsid w:val="006537BB"/>
    <w:rsid w:val="006575FB"/>
    <w:rsid w:val="0065779B"/>
    <w:rsid w:val="00663A25"/>
    <w:rsid w:val="00663D90"/>
    <w:rsid w:val="006657C2"/>
    <w:rsid w:val="00666207"/>
    <w:rsid w:val="00666BB6"/>
    <w:rsid w:val="00667703"/>
    <w:rsid w:val="00671217"/>
    <w:rsid w:val="00677FA2"/>
    <w:rsid w:val="00680201"/>
    <w:rsid w:val="00681237"/>
    <w:rsid w:val="00684C77"/>
    <w:rsid w:val="00686044"/>
    <w:rsid w:val="006873B5"/>
    <w:rsid w:val="00687B6A"/>
    <w:rsid w:val="006927C4"/>
    <w:rsid w:val="006945CB"/>
    <w:rsid w:val="006949B2"/>
    <w:rsid w:val="006A057B"/>
    <w:rsid w:val="006A0EBF"/>
    <w:rsid w:val="006A3566"/>
    <w:rsid w:val="006A3CF1"/>
    <w:rsid w:val="006A4B61"/>
    <w:rsid w:val="006A5998"/>
    <w:rsid w:val="006A74D3"/>
    <w:rsid w:val="006A7569"/>
    <w:rsid w:val="006B11F2"/>
    <w:rsid w:val="006C19C2"/>
    <w:rsid w:val="006C4C9E"/>
    <w:rsid w:val="006C609E"/>
    <w:rsid w:val="006D1A3F"/>
    <w:rsid w:val="006D2485"/>
    <w:rsid w:val="006D29F7"/>
    <w:rsid w:val="006D3931"/>
    <w:rsid w:val="006D394F"/>
    <w:rsid w:val="006E07DA"/>
    <w:rsid w:val="006E2A19"/>
    <w:rsid w:val="006F0E01"/>
    <w:rsid w:val="006F1BCA"/>
    <w:rsid w:val="006F2106"/>
    <w:rsid w:val="006F2FF5"/>
    <w:rsid w:val="006F3F0B"/>
    <w:rsid w:val="00703C30"/>
    <w:rsid w:val="00704093"/>
    <w:rsid w:val="00706B56"/>
    <w:rsid w:val="00707798"/>
    <w:rsid w:val="007101C5"/>
    <w:rsid w:val="007109AD"/>
    <w:rsid w:val="007144B8"/>
    <w:rsid w:val="007155E2"/>
    <w:rsid w:val="00716FEE"/>
    <w:rsid w:val="007173AA"/>
    <w:rsid w:val="00720EEB"/>
    <w:rsid w:val="00722B3A"/>
    <w:rsid w:val="00725805"/>
    <w:rsid w:val="00730246"/>
    <w:rsid w:val="00730995"/>
    <w:rsid w:val="00731B6E"/>
    <w:rsid w:val="00735925"/>
    <w:rsid w:val="007369B6"/>
    <w:rsid w:val="00737406"/>
    <w:rsid w:val="00740E77"/>
    <w:rsid w:val="00745E35"/>
    <w:rsid w:val="00747472"/>
    <w:rsid w:val="0075129F"/>
    <w:rsid w:val="007603D6"/>
    <w:rsid w:val="0076302B"/>
    <w:rsid w:val="00765326"/>
    <w:rsid w:val="007666A5"/>
    <w:rsid w:val="00771FEC"/>
    <w:rsid w:val="007722DD"/>
    <w:rsid w:val="00774472"/>
    <w:rsid w:val="00777978"/>
    <w:rsid w:val="0078595B"/>
    <w:rsid w:val="007868AC"/>
    <w:rsid w:val="00797241"/>
    <w:rsid w:val="007A246B"/>
    <w:rsid w:val="007A4899"/>
    <w:rsid w:val="007A49B3"/>
    <w:rsid w:val="007A59BF"/>
    <w:rsid w:val="007A683B"/>
    <w:rsid w:val="007B091A"/>
    <w:rsid w:val="007B421B"/>
    <w:rsid w:val="007C1F9A"/>
    <w:rsid w:val="007C55F9"/>
    <w:rsid w:val="007D2DFC"/>
    <w:rsid w:val="007D5258"/>
    <w:rsid w:val="007E15D6"/>
    <w:rsid w:val="007E1B58"/>
    <w:rsid w:val="007E426F"/>
    <w:rsid w:val="007E52BE"/>
    <w:rsid w:val="007F1E21"/>
    <w:rsid w:val="007F5D4C"/>
    <w:rsid w:val="00803681"/>
    <w:rsid w:val="00804DD0"/>
    <w:rsid w:val="00805F0B"/>
    <w:rsid w:val="008067A0"/>
    <w:rsid w:val="00810876"/>
    <w:rsid w:val="00813001"/>
    <w:rsid w:val="0081324B"/>
    <w:rsid w:val="00813286"/>
    <w:rsid w:val="00815B0D"/>
    <w:rsid w:val="00820E95"/>
    <w:rsid w:val="00822628"/>
    <w:rsid w:val="00823E4E"/>
    <w:rsid w:val="00830C28"/>
    <w:rsid w:val="00831AD4"/>
    <w:rsid w:val="00836ACA"/>
    <w:rsid w:val="00840600"/>
    <w:rsid w:val="00841F45"/>
    <w:rsid w:val="00845B7E"/>
    <w:rsid w:val="008465BD"/>
    <w:rsid w:val="00850AFE"/>
    <w:rsid w:val="00854305"/>
    <w:rsid w:val="00863234"/>
    <w:rsid w:val="00866592"/>
    <w:rsid w:val="008705C9"/>
    <w:rsid w:val="00873DE8"/>
    <w:rsid w:val="00877333"/>
    <w:rsid w:val="00881231"/>
    <w:rsid w:val="00881697"/>
    <w:rsid w:val="00881AF7"/>
    <w:rsid w:val="008831D6"/>
    <w:rsid w:val="00887377"/>
    <w:rsid w:val="0089509E"/>
    <w:rsid w:val="00895C44"/>
    <w:rsid w:val="008964EB"/>
    <w:rsid w:val="008A7165"/>
    <w:rsid w:val="008B38C1"/>
    <w:rsid w:val="008B44DE"/>
    <w:rsid w:val="008B4821"/>
    <w:rsid w:val="008B52C3"/>
    <w:rsid w:val="008C0D96"/>
    <w:rsid w:val="008C3EA5"/>
    <w:rsid w:val="008D348A"/>
    <w:rsid w:val="008D3E6E"/>
    <w:rsid w:val="008D4795"/>
    <w:rsid w:val="008D4EE5"/>
    <w:rsid w:val="008E3D6A"/>
    <w:rsid w:val="008F57E7"/>
    <w:rsid w:val="008F59F7"/>
    <w:rsid w:val="008F6320"/>
    <w:rsid w:val="00902E89"/>
    <w:rsid w:val="00903D28"/>
    <w:rsid w:val="0090485C"/>
    <w:rsid w:val="00905167"/>
    <w:rsid w:val="00915E6D"/>
    <w:rsid w:val="0091658F"/>
    <w:rsid w:val="00924114"/>
    <w:rsid w:val="00925BE9"/>
    <w:rsid w:val="00925CF3"/>
    <w:rsid w:val="0093305D"/>
    <w:rsid w:val="00934881"/>
    <w:rsid w:val="00940BD7"/>
    <w:rsid w:val="00944308"/>
    <w:rsid w:val="0095006C"/>
    <w:rsid w:val="0095433F"/>
    <w:rsid w:val="0095523B"/>
    <w:rsid w:val="00955EC0"/>
    <w:rsid w:val="00955FF3"/>
    <w:rsid w:val="00956DA6"/>
    <w:rsid w:val="00956E2C"/>
    <w:rsid w:val="00964E16"/>
    <w:rsid w:val="00970DD5"/>
    <w:rsid w:val="009713F3"/>
    <w:rsid w:val="009715F5"/>
    <w:rsid w:val="00974BD7"/>
    <w:rsid w:val="00982380"/>
    <w:rsid w:val="009839CA"/>
    <w:rsid w:val="00985EFD"/>
    <w:rsid w:val="0099341B"/>
    <w:rsid w:val="00994571"/>
    <w:rsid w:val="00995FCF"/>
    <w:rsid w:val="009A07EA"/>
    <w:rsid w:val="009A0A74"/>
    <w:rsid w:val="009A2585"/>
    <w:rsid w:val="009A3F48"/>
    <w:rsid w:val="009A7939"/>
    <w:rsid w:val="009B2A0C"/>
    <w:rsid w:val="009B31FD"/>
    <w:rsid w:val="009B798D"/>
    <w:rsid w:val="009C28FB"/>
    <w:rsid w:val="009C37CD"/>
    <w:rsid w:val="009D17D0"/>
    <w:rsid w:val="009D41AE"/>
    <w:rsid w:val="009D51D9"/>
    <w:rsid w:val="009E392E"/>
    <w:rsid w:val="009E3991"/>
    <w:rsid w:val="009E480E"/>
    <w:rsid w:val="009F4A90"/>
    <w:rsid w:val="009F6D2B"/>
    <w:rsid w:val="00A04960"/>
    <w:rsid w:val="00A054CF"/>
    <w:rsid w:val="00A06B70"/>
    <w:rsid w:val="00A07B8A"/>
    <w:rsid w:val="00A14B39"/>
    <w:rsid w:val="00A15549"/>
    <w:rsid w:val="00A1631B"/>
    <w:rsid w:val="00A166CF"/>
    <w:rsid w:val="00A34DD2"/>
    <w:rsid w:val="00A37022"/>
    <w:rsid w:val="00A37A4B"/>
    <w:rsid w:val="00A4044E"/>
    <w:rsid w:val="00A44AC0"/>
    <w:rsid w:val="00A4555F"/>
    <w:rsid w:val="00A46B69"/>
    <w:rsid w:val="00A47C6C"/>
    <w:rsid w:val="00A55B16"/>
    <w:rsid w:val="00A64FBC"/>
    <w:rsid w:val="00A657BD"/>
    <w:rsid w:val="00A660EE"/>
    <w:rsid w:val="00A71ADE"/>
    <w:rsid w:val="00A82232"/>
    <w:rsid w:val="00A83CFA"/>
    <w:rsid w:val="00A91C0E"/>
    <w:rsid w:val="00A9714E"/>
    <w:rsid w:val="00A97181"/>
    <w:rsid w:val="00AA23F0"/>
    <w:rsid w:val="00AA57A2"/>
    <w:rsid w:val="00AA60E0"/>
    <w:rsid w:val="00AA7BA9"/>
    <w:rsid w:val="00AB1A1B"/>
    <w:rsid w:val="00AC0239"/>
    <w:rsid w:val="00AC2555"/>
    <w:rsid w:val="00AC6067"/>
    <w:rsid w:val="00AD05F7"/>
    <w:rsid w:val="00AD39AF"/>
    <w:rsid w:val="00AE150E"/>
    <w:rsid w:val="00AE2054"/>
    <w:rsid w:val="00AE24C7"/>
    <w:rsid w:val="00AE524C"/>
    <w:rsid w:val="00AE57E8"/>
    <w:rsid w:val="00AF078A"/>
    <w:rsid w:val="00AF1605"/>
    <w:rsid w:val="00AF3BFA"/>
    <w:rsid w:val="00B06BBF"/>
    <w:rsid w:val="00B13718"/>
    <w:rsid w:val="00B13DB9"/>
    <w:rsid w:val="00B14B64"/>
    <w:rsid w:val="00B157CC"/>
    <w:rsid w:val="00B22EDC"/>
    <w:rsid w:val="00B27F88"/>
    <w:rsid w:val="00B31CEC"/>
    <w:rsid w:val="00B323EA"/>
    <w:rsid w:val="00B332A7"/>
    <w:rsid w:val="00B33D77"/>
    <w:rsid w:val="00B40E3A"/>
    <w:rsid w:val="00B414D3"/>
    <w:rsid w:val="00B42861"/>
    <w:rsid w:val="00B45D56"/>
    <w:rsid w:val="00B47F63"/>
    <w:rsid w:val="00B53C9A"/>
    <w:rsid w:val="00B55C32"/>
    <w:rsid w:val="00B70E72"/>
    <w:rsid w:val="00B72907"/>
    <w:rsid w:val="00B751BE"/>
    <w:rsid w:val="00B766E9"/>
    <w:rsid w:val="00B76E7C"/>
    <w:rsid w:val="00B81BF4"/>
    <w:rsid w:val="00B860FB"/>
    <w:rsid w:val="00B95DB5"/>
    <w:rsid w:val="00BA07AA"/>
    <w:rsid w:val="00BA0902"/>
    <w:rsid w:val="00BA33E1"/>
    <w:rsid w:val="00BA445D"/>
    <w:rsid w:val="00BA48F0"/>
    <w:rsid w:val="00BA68B1"/>
    <w:rsid w:val="00BC0AFC"/>
    <w:rsid w:val="00BC3663"/>
    <w:rsid w:val="00BC6D44"/>
    <w:rsid w:val="00BD0B42"/>
    <w:rsid w:val="00BD3ED4"/>
    <w:rsid w:val="00BD5337"/>
    <w:rsid w:val="00BE3179"/>
    <w:rsid w:val="00BE5A75"/>
    <w:rsid w:val="00BE7D8A"/>
    <w:rsid w:val="00BF6037"/>
    <w:rsid w:val="00C000D2"/>
    <w:rsid w:val="00C03F65"/>
    <w:rsid w:val="00C06575"/>
    <w:rsid w:val="00C070FE"/>
    <w:rsid w:val="00C075E4"/>
    <w:rsid w:val="00C1350C"/>
    <w:rsid w:val="00C14191"/>
    <w:rsid w:val="00C14C5B"/>
    <w:rsid w:val="00C166B1"/>
    <w:rsid w:val="00C17D52"/>
    <w:rsid w:val="00C2319D"/>
    <w:rsid w:val="00C23332"/>
    <w:rsid w:val="00C30D57"/>
    <w:rsid w:val="00C30F77"/>
    <w:rsid w:val="00C32DC4"/>
    <w:rsid w:val="00C40625"/>
    <w:rsid w:val="00C44377"/>
    <w:rsid w:val="00C505EE"/>
    <w:rsid w:val="00C528D2"/>
    <w:rsid w:val="00C53C13"/>
    <w:rsid w:val="00C61745"/>
    <w:rsid w:val="00C701CE"/>
    <w:rsid w:val="00C75379"/>
    <w:rsid w:val="00C75AFA"/>
    <w:rsid w:val="00C85FBE"/>
    <w:rsid w:val="00C90CD6"/>
    <w:rsid w:val="00C91A62"/>
    <w:rsid w:val="00CA3276"/>
    <w:rsid w:val="00CB2063"/>
    <w:rsid w:val="00CB758B"/>
    <w:rsid w:val="00CC0AD6"/>
    <w:rsid w:val="00CC0CDD"/>
    <w:rsid w:val="00CC4EC0"/>
    <w:rsid w:val="00CC6D0C"/>
    <w:rsid w:val="00CD081E"/>
    <w:rsid w:val="00CD09CC"/>
    <w:rsid w:val="00CD0E3C"/>
    <w:rsid w:val="00CD18AE"/>
    <w:rsid w:val="00CD2AEF"/>
    <w:rsid w:val="00CD2B7E"/>
    <w:rsid w:val="00CD7C93"/>
    <w:rsid w:val="00CE0F6D"/>
    <w:rsid w:val="00CE18BC"/>
    <w:rsid w:val="00CE38C9"/>
    <w:rsid w:val="00CE537E"/>
    <w:rsid w:val="00CE70FB"/>
    <w:rsid w:val="00CF0592"/>
    <w:rsid w:val="00CF1BF3"/>
    <w:rsid w:val="00CF3480"/>
    <w:rsid w:val="00CF756E"/>
    <w:rsid w:val="00D0642A"/>
    <w:rsid w:val="00D07726"/>
    <w:rsid w:val="00D10F3B"/>
    <w:rsid w:val="00D13E71"/>
    <w:rsid w:val="00D15C4A"/>
    <w:rsid w:val="00D219F6"/>
    <w:rsid w:val="00D21D55"/>
    <w:rsid w:val="00D21FB2"/>
    <w:rsid w:val="00D22CEE"/>
    <w:rsid w:val="00D3184C"/>
    <w:rsid w:val="00D31F8F"/>
    <w:rsid w:val="00D32492"/>
    <w:rsid w:val="00D37047"/>
    <w:rsid w:val="00D5231F"/>
    <w:rsid w:val="00D556D4"/>
    <w:rsid w:val="00D57C56"/>
    <w:rsid w:val="00D60713"/>
    <w:rsid w:val="00D63678"/>
    <w:rsid w:val="00D642AA"/>
    <w:rsid w:val="00D66AC2"/>
    <w:rsid w:val="00D724F0"/>
    <w:rsid w:val="00D76C83"/>
    <w:rsid w:val="00D803A6"/>
    <w:rsid w:val="00D853B3"/>
    <w:rsid w:val="00D85626"/>
    <w:rsid w:val="00D9491D"/>
    <w:rsid w:val="00D9632C"/>
    <w:rsid w:val="00DA5D1B"/>
    <w:rsid w:val="00DB12C3"/>
    <w:rsid w:val="00DB413E"/>
    <w:rsid w:val="00DB459E"/>
    <w:rsid w:val="00DB7D21"/>
    <w:rsid w:val="00DC0163"/>
    <w:rsid w:val="00DC3F26"/>
    <w:rsid w:val="00DC4661"/>
    <w:rsid w:val="00DC4A71"/>
    <w:rsid w:val="00DC4EEF"/>
    <w:rsid w:val="00DD0B53"/>
    <w:rsid w:val="00DD3700"/>
    <w:rsid w:val="00DD6619"/>
    <w:rsid w:val="00DE34BB"/>
    <w:rsid w:val="00DE35A5"/>
    <w:rsid w:val="00DE7AE0"/>
    <w:rsid w:val="00DF0CD8"/>
    <w:rsid w:val="00DF3BBE"/>
    <w:rsid w:val="00DF5791"/>
    <w:rsid w:val="00E11149"/>
    <w:rsid w:val="00E14E94"/>
    <w:rsid w:val="00E30C35"/>
    <w:rsid w:val="00E33BDF"/>
    <w:rsid w:val="00E35729"/>
    <w:rsid w:val="00E37A00"/>
    <w:rsid w:val="00E40043"/>
    <w:rsid w:val="00E40476"/>
    <w:rsid w:val="00E4199A"/>
    <w:rsid w:val="00E44A98"/>
    <w:rsid w:val="00E46028"/>
    <w:rsid w:val="00E4789A"/>
    <w:rsid w:val="00E511B9"/>
    <w:rsid w:val="00E56FBD"/>
    <w:rsid w:val="00E61477"/>
    <w:rsid w:val="00E61E59"/>
    <w:rsid w:val="00E62220"/>
    <w:rsid w:val="00E63AAB"/>
    <w:rsid w:val="00E643E9"/>
    <w:rsid w:val="00E65EBF"/>
    <w:rsid w:val="00E6681D"/>
    <w:rsid w:val="00E726D3"/>
    <w:rsid w:val="00E80647"/>
    <w:rsid w:val="00E911B0"/>
    <w:rsid w:val="00E947E5"/>
    <w:rsid w:val="00E949F4"/>
    <w:rsid w:val="00EA0398"/>
    <w:rsid w:val="00EA08FD"/>
    <w:rsid w:val="00EA47DF"/>
    <w:rsid w:val="00EA5D66"/>
    <w:rsid w:val="00EB2397"/>
    <w:rsid w:val="00EB4417"/>
    <w:rsid w:val="00EC2D78"/>
    <w:rsid w:val="00ED7A1E"/>
    <w:rsid w:val="00ED7E75"/>
    <w:rsid w:val="00EE1613"/>
    <w:rsid w:val="00EE2947"/>
    <w:rsid w:val="00EE458F"/>
    <w:rsid w:val="00EE4C8A"/>
    <w:rsid w:val="00EE5964"/>
    <w:rsid w:val="00EE746C"/>
    <w:rsid w:val="00EF2EFD"/>
    <w:rsid w:val="00EF70F3"/>
    <w:rsid w:val="00F001E7"/>
    <w:rsid w:val="00F00A78"/>
    <w:rsid w:val="00F14239"/>
    <w:rsid w:val="00F14C39"/>
    <w:rsid w:val="00F174CF"/>
    <w:rsid w:val="00F227F5"/>
    <w:rsid w:val="00F27544"/>
    <w:rsid w:val="00F3082C"/>
    <w:rsid w:val="00F31344"/>
    <w:rsid w:val="00F33323"/>
    <w:rsid w:val="00F35C9A"/>
    <w:rsid w:val="00F421AF"/>
    <w:rsid w:val="00F424C3"/>
    <w:rsid w:val="00F45193"/>
    <w:rsid w:val="00F50B1D"/>
    <w:rsid w:val="00F51BE6"/>
    <w:rsid w:val="00F53B51"/>
    <w:rsid w:val="00F568BB"/>
    <w:rsid w:val="00F57C4E"/>
    <w:rsid w:val="00F6413F"/>
    <w:rsid w:val="00F65C00"/>
    <w:rsid w:val="00F757F8"/>
    <w:rsid w:val="00F76902"/>
    <w:rsid w:val="00F77A50"/>
    <w:rsid w:val="00F83A44"/>
    <w:rsid w:val="00F84D82"/>
    <w:rsid w:val="00F8554B"/>
    <w:rsid w:val="00F87F73"/>
    <w:rsid w:val="00F92E75"/>
    <w:rsid w:val="00F96DDB"/>
    <w:rsid w:val="00FA1788"/>
    <w:rsid w:val="00FA180A"/>
    <w:rsid w:val="00FA2930"/>
    <w:rsid w:val="00FA334A"/>
    <w:rsid w:val="00FA4A86"/>
    <w:rsid w:val="00FA5A89"/>
    <w:rsid w:val="00FA6BC7"/>
    <w:rsid w:val="00FB1B42"/>
    <w:rsid w:val="00FB3E4B"/>
    <w:rsid w:val="00FB633E"/>
    <w:rsid w:val="00FB67FC"/>
    <w:rsid w:val="00FC37E1"/>
    <w:rsid w:val="00FD0252"/>
    <w:rsid w:val="00FD60C6"/>
    <w:rsid w:val="00FD721D"/>
    <w:rsid w:val="00FF3D60"/>
    <w:rsid w:val="00FF5624"/>
    <w:rsid w:val="00FF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91BC4"/>
  <w15:docId w15:val="{A6E1BA04-7CA2-4AB3-B6AC-4B7CE29BB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4C6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0D4C65"/>
    <w:pPr>
      <w:spacing w:after="0" w:line="240" w:lineRule="auto"/>
      <w:jc w:val="both"/>
    </w:pPr>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uiPriority w:val="99"/>
    <w:rsid w:val="000D4C65"/>
    <w:rPr>
      <w:rFonts w:ascii="Times New Roman" w:eastAsia="Times New Roman" w:hAnsi="Times New Roman" w:cs="Times New Roman"/>
      <w:b/>
      <w:bCs/>
      <w:sz w:val="24"/>
      <w:szCs w:val="24"/>
    </w:rPr>
  </w:style>
  <w:style w:type="paragraph" w:styleId="ListParagraph">
    <w:name w:val="List Paragraph"/>
    <w:basedOn w:val="Normal"/>
    <w:qFormat/>
    <w:rsid w:val="000D4C65"/>
    <w:pPr>
      <w:ind w:left="720"/>
      <w:contextualSpacing/>
    </w:pPr>
  </w:style>
  <w:style w:type="table" w:styleId="TableGrid">
    <w:name w:val="Table Grid"/>
    <w:basedOn w:val="TableNormal"/>
    <w:uiPriority w:val="39"/>
    <w:rsid w:val="000D4C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6106A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75379"/>
    <w:pPr>
      <w:tabs>
        <w:tab w:val="center" w:pos="4320"/>
        <w:tab w:val="right" w:pos="8640"/>
      </w:tabs>
      <w:spacing w:after="0" w:line="240" w:lineRule="auto"/>
    </w:pPr>
    <w:rPr>
      <w:rFonts w:ascii="Times New Roman" w:eastAsia="Times New Roman" w:hAnsi="Times New Roman" w:cs="Times New Roman"/>
      <w:sz w:val="28"/>
      <w:szCs w:val="28"/>
    </w:rPr>
  </w:style>
  <w:style w:type="character" w:customStyle="1" w:styleId="HeaderChar">
    <w:name w:val="Header Char"/>
    <w:basedOn w:val="DefaultParagraphFont"/>
    <w:link w:val="Header"/>
    <w:uiPriority w:val="99"/>
    <w:rsid w:val="00C75379"/>
    <w:rPr>
      <w:rFonts w:ascii="Times New Roman" w:eastAsia="Times New Roman" w:hAnsi="Times New Roman" w:cs="Times New Roman"/>
      <w:sz w:val="28"/>
      <w:szCs w:val="28"/>
    </w:rPr>
  </w:style>
  <w:style w:type="table" w:customStyle="1" w:styleId="TableGrid2">
    <w:name w:val="Table Grid2"/>
    <w:basedOn w:val="TableNormal"/>
    <w:next w:val="TableGrid"/>
    <w:rsid w:val="00562DB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8816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8132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3286"/>
  </w:style>
  <w:style w:type="character" w:styleId="CommentReference">
    <w:name w:val="annotation reference"/>
    <w:basedOn w:val="DefaultParagraphFont"/>
    <w:uiPriority w:val="99"/>
    <w:semiHidden/>
    <w:unhideWhenUsed/>
    <w:rsid w:val="00571038"/>
    <w:rPr>
      <w:sz w:val="16"/>
      <w:szCs w:val="16"/>
    </w:rPr>
  </w:style>
  <w:style w:type="paragraph" w:styleId="CommentText">
    <w:name w:val="annotation text"/>
    <w:basedOn w:val="Normal"/>
    <w:link w:val="CommentTextChar"/>
    <w:uiPriority w:val="99"/>
    <w:semiHidden/>
    <w:unhideWhenUsed/>
    <w:rsid w:val="00571038"/>
    <w:pPr>
      <w:spacing w:line="240" w:lineRule="auto"/>
    </w:pPr>
    <w:rPr>
      <w:sz w:val="20"/>
      <w:szCs w:val="20"/>
    </w:rPr>
  </w:style>
  <w:style w:type="character" w:customStyle="1" w:styleId="CommentTextChar">
    <w:name w:val="Comment Text Char"/>
    <w:basedOn w:val="DefaultParagraphFont"/>
    <w:link w:val="CommentText"/>
    <w:uiPriority w:val="99"/>
    <w:semiHidden/>
    <w:rsid w:val="00571038"/>
    <w:rPr>
      <w:sz w:val="20"/>
      <w:szCs w:val="20"/>
    </w:rPr>
  </w:style>
  <w:style w:type="paragraph" w:styleId="CommentSubject">
    <w:name w:val="annotation subject"/>
    <w:basedOn w:val="CommentText"/>
    <w:next w:val="CommentText"/>
    <w:link w:val="CommentSubjectChar"/>
    <w:uiPriority w:val="99"/>
    <w:semiHidden/>
    <w:unhideWhenUsed/>
    <w:rsid w:val="00571038"/>
    <w:rPr>
      <w:b/>
      <w:bCs/>
    </w:rPr>
  </w:style>
  <w:style w:type="character" w:customStyle="1" w:styleId="CommentSubjectChar">
    <w:name w:val="Comment Subject Char"/>
    <w:basedOn w:val="CommentTextChar"/>
    <w:link w:val="CommentSubject"/>
    <w:uiPriority w:val="99"/>
    <w:semiHidden/>
    <w:rsid w:val="00571038"/>
    <w:rPr>
      <w:b/>
      <w:bCs/>
      <w:sz w:val="20"/>
      <w:szCs w:val="20"/>
    </w:rPr>
  </w:style>
  <w:style w:type="paragraph" w:styleId="BalloonText">
    <w:name w:val="Balloon Text"/>
    <w:basedOn w:val="Normal"/>
    <w:link w:val="BalloonTextChar"/>
    <w:uiPriority w:val="99"/>
    <w:semiHidden/>
    <w:unhideWhenUsed/>
    <w:rsid w:val="005710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103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image" Target="http://vinhuni.edu.vn/Portals/0/Logo/logo123_lf.png" TargetMode="External"/><Relationship Id="rId12"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ài liệu" ma:contentTypeID="0x010100BF2AD4DD63D94E46A05C5D22C210A949" ma:contentTypeVersion="15" ma:contentTypeDescription="Tạo tài liệu mới." ma:contentTypeScope="" ma:versionID="ee4b17657a79e9fcbd07a991bc9e522a">
  <xsd:schema xmlns:xsd="http://www.w3.org/2001/XMLSchema" xmlns:xs="http://www.w3.org/2001/XMLSchema" xmlns:p="http://schemas.microsoft.com/office/2006/metadata/properties" xmlns:ns2="740197ad-b108-4f47-8222-499df5378a8c" targetNamespace="http://schemas.microsoft.com/office/2006/metadata/properties" ma:root="true" ma:fieldsID="d03b5a5a2607d9e3698079264453592a" ns2:_="">
    <xsd:import namespace="740197ad-b108-4f47-8222-499df5378a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0197ad-b108-4f47-8222-499df5378a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Thẻ Hình ảnh" ma:readOnly="false" ma:fieldId="{5cf76f15-5ced-4ddc-b409-7134ff3c332f}" ma:taxonomyMulti="true" ma:sspId="f3fb4ffe-8f37-4b7d-89cd-7c218587acb9" ma:termSetId="09814cd3-568e-fe90-9814-8d621ff8fb84" ma:anchorId="fba54fb3-c3e1-fe81-a776-ca4b69148c4d" ma:open="true" ma:isKeyword="false">
      <xsd:complexType>
        <xsd:sequence>
          <xsd:element ref="pc:Terms" minOccurs="0" maxOccurs="1"/>
        </xsd:sequence>
      </xsd:complex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40197ad-b108-4f47-8222-499df5378a8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EA6C169-FABC-434A-8E76-BC175306A0F8}"/>
</file>

<file path=customXml/itemProps2.xml><?xml version="1.0" encoding="utf-8"?>
<ds:datastoreItem xmlns:ds="http://schemas.openxmlformats.org/officeDocument/2006/customXml" ds:itemID="{3F3BA79D-AEAF-4A55-B474-1A49BB88F5EE}"/>
</file>

<file path=customXml/itemProps3.xml><?xml version="1.0" encoding="utf-8"?>
<ds:datastoreItem xmlns:ds="http://schemas.openxmlformats.org/officeDocument/2006/customXml" ds:itemID="{0C0A0A38-0F75-424F-A075-35044FC27F30}"/>
</file>

<file path=docProps/app.xml><?xml version="1.0" encoding="utf-8"?>
<Properties xmlns="http://schemas.openxmlformats.org/officeDocument/2006/extended-properties" xmlns:vt="http://schemas.openxmlformats.org/officeDocument/2006/docPropsVTypes">
  <Template>Normal</Template>
  <TotalTime>154</TotalTime>
  <Pages>5</Pages>
  <Words>1638</Words>
  <Characters>9340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Vinh University</Company>
  <LinksUpToDate>false</LinksUpToDate>
  <CharactersWithSpaces>10957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Thieu Dinh Phong</dc:creator>
  <cp:lastModifiedBy>Chu Thi Thuy An</cp:lastModifiedBy>
  <cp:revision>138</cp:revision>
  <dcterms:created xsi:type="dcterms:W3CDTF">2021-11-09T23:46:00Z</dcterms:created>
  <dcterms:modified xsi:type="dcterms:W3CDTF">2021-11-28T02:48:00Z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0x010100BF2AD4DD63D94E46A05C5D22C210A949</vt:lpwstr>
  </property>
</Properties>
</file>