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AAC" w14:textId="1CBBD431" w:rsidR="00284C56" w:rsidRDefault="000A4A1C">
      <w:hyperlink r:id="rId4" w:history="1">
        <w:r w:rsidRPr="00D91169">
          <w:rPr>
            <w:rStyle w:val="Hyperlink"/>
          </w:rPr>
          <w:t>https://edu.vinhuni.edu.vn/khoa-gd-tieu-hoc-c2.06.04l0vp1a0.html</w:t>
        </w:r>
      </w:hyperlink>
    </w:p>
    <w:p w14:paraId="37477B95" w14:textId="63CAFC48" w:rsidR="000A4A1C" w:rsidRDefault="000A4A1C">
      <w:r w:rsidRPr="000A4A1C">
        <w:drawing>
          <wp:inline distT="0" distB="0" distL="0" distR="0" wp14:anchorId="7D3D3995" wp14:editId="58E8AAA8">
            <wp:extent cx="5943600" cy="3158490"/>
            <wp:effectExtent l="0" t="0" r="0" b="3810"/>
            <wp:docPr id="87524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414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C"/>
    <w:rsid w:val="000A4A1C"/>
    <w:rsid w:val="00284C56"/>
    <w:rsid w:val="00772222"/>
    <w:rsid w:val="00C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95CBC"/>
  <w15:chartTrackingRefBased/>
  <w15:docId w15:val="{DF0814D0-2518-4D57-A60D-4993B414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A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1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edu.vinhuni.edu.vn/khoa-gd-tieu-hoc-c2.06.04l0vp1a0.html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C8896A-B994-4AF9-BC05-4443429687C6}"/>
</file>

<file path=customXml/itemProps2.xml><?xml version="1.0" encoding="utf-8"?>
<ds:datastoreItem xmlns:ds="http://schemas.openxmlformats.org/officeDocument/2006/customXml" ds:itemID="{5C8F27BE-9B89-42C1-B579-56717F4CB0B2}"/>
</file>

<file path=customXml/itemProps3.xml><?xml version="1.0" encoding="utf-8"?>
<ds:datastoreItem xmlns:ds="http://schemas.openxmlformats.org/officeDocument/2006/customXml" ds:itemID="{A7750512-4305-4228-B2E1-E1D957CD0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2025-08-08T02:10:00Z</dcterms:created>
  <dcterms:modified xsi:type="dcterms:W3CDTF">2025-08-08T02:11:00Z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