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4673B" w14:textId="6D9A8362" w:rsidR="00284C56" w:rsidRDefault="00E410FA" w:rsidP="00A11637">
      <w:hyperlink r:id="rId4" w:history="1">
        <w:r w:rsidRPr="00D91169">
          <w:rPr>
            <w:rStyle w:val="Hyperlink"/>
          </w:rPr>
          <w:t>https://elearning.vinhuni.edu.vn</w:t>
        </w:r>
      </w:hyperlink>
    </w:p>
    <w:p w14:paraId="29D38172" w14:textId="2477E938" w:rsidR="00E410FA" w:rsidRPr="00A11637" w:rsidRDefault="00E410FA" w:rsidP="00A11637">
      <w:r w:rsidRPr="00E410FA">
        <w:drawing>
          <wp:inline distT="0" distB="0" distL="0" distR="0" wp14:anchorId="273ABFBE" wp14:editId="6B431E97">
            <wp:extent cx="5943600" cy="3098800"/>
            <wp:effectExtent l="0" t="0" r="0" b="6350"/>
            <wp:docPr id="17279167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916775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0FA" w:rsidRPr="00A116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637"/>
    <w:rsid w:val="0017321B"/>
    <w:rsid w:val="00284C56"/>
    <w:rsid w:val="00772222"/>
    <w:rsid w:val="00A11637"/>
    <w:rsid w:val="00C1663B"/>
    <w:rsid w:val="00E4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DA6FF1"/>
  <w15:chartTrackingRefBased/>
  <w15:docId w15:val="{8735AFA2-166E-4858-ACC2-815060AA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6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6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63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63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6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6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6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6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6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6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63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63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63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10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hyperlink" Target="https://elearning.vinhuni.edu.vn" TargetMode="Externa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4751FF-1554-4F08-B5E6-D9B7E9BA5849}"/>
</file>

<file path=customXml/itemProps2.xml><?xml version="1.0" encoding="utf-8"?>
<ds:datastoreItem xmlns:ds="http://schemas.openxmlformats.org/officeDocument/2006/customXml" ds:itemID="{1945BAF6-0E34-454D-AC3D-254896F86C55}"/>
</file>

<file path=customXml/itemProps3.xml><?xml version="1.0" encoding="utf-8"?>
<ds:datastoreItem xmlns:ds="http://schemas.openxmlformats.org/officeDocument/2006/customXml" ds:itemID="{3752915C-5467-42C1-A30A-24C2A018A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Phương Nhung (A)</dc:creator>
  <cp:keywords/>
  <dc:description/>
  <cp:lastModifiedBy>Nguyễn Thị Phương Nhung (A)</cp:lastModifiedBy>
  <cp:revision>2</cp:revision>
  <dcterms:created xsi:type="dcterms:W3CDTF">2025-08-07T16:04:00Z</dcterms:created>
  <dcterms:modified xsi:type="dcterms:W3CDTF">2025-08-08T02:10:00Z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