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6479" w14:textId="77777777" w:rsidR="004541F2" w:rsidRPr="00CB4F4A" w:rsidRDefault="004541F2" w:rsidP="004541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F4A">
        <w:rPr>
          <w:rFonts w:ascii="Times New Roman" w:hAnsi="Times New Roman" w:cs="Times New Roman"/>
          <w:b/>
          <w:bCs/>
          <w:sz w:val="28"/>
          <w:szCs w:val="28"/>
        </w:rPr>
        <w:t>CỘNG HOÀ XÃ HỘI CHỦ NGHĨA VIỆT NAM</w:t>
      </w:r>
    </w:p>
    <w:p w14:paraId="2BB64934" w14:textId="5AD77CC8" w:rsidR="004541F2" w:rsidRPr="00CB4F4A" w:rsidRDefault="004541F2" w:rsidP="004541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B4F4A">
        <w:rPr>
          <w:rFonts w:ascii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CB4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F4A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="00CB4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F4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CB4F4A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CB4F4A">
        <w:rPr>
          <w:rFonts w:ascii="Times New Roman" w:hAnsi="Times New Roman" w:cs="Times New Roman"/>
          <w:b/>
          <w:bCs/>
          <w:sz w:val="28"/>
          <w:szCs w:val="28"/>
        </w:rPr>
        <w:t xml:space="preserve"> do</w:t>
      </w:r>
      <w:r w:rsidR="00CB4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4F4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CB4F4A">
        <w:rPr>
          <w:rFonts w:ascii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CB4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B4F4A">
        <w:rPr>
          <w:rFonts w:ascii="Times New Roman" w:hAnsi="Times New Roman" w:cs="Times New Roman"/>
          <w:b/>
          <w:bCs/>
          <w:sz w:val="28"/>
          <w:szCs w:val="28"/>
        </w:rPr>
        <w:t>phúc</w:t>
      </w:r>
      <w:proofErr w:type="spellEnd"/>
    </w:p>
    <w:p w14:paraId="0B23222A" w14:textId="658F35D2" w:rsidR="004541F2" w:rsidRDefault="00CB4F4A" w:rsidP="004541F2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04BFA" wp14:editId="271522A2">
                <wp:simplePos x="0" y="0"/>
                <wp:positionH relativeFrom="column">
                  <wp:posOffset>2105977</wp:posOffset>
                </wp:positionH>
                <wp:positionV relativeFrom="paragraph">
                  <wp:posOffset>43815</wp:posOffset>
                </wp:positionV>
                <wp:extent cx="1952625" cy="14288"/>
                <wp:effectExtent l="0" t="0" r="28575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625" cy="142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6B45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8pt,3.45pt" to="319.5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5DE269AA" w14:textId="77777777" w:rsidR="004541F2" w:rsidRDefault="004541F2" w:rsidP="004541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C98BE" w14:textId="77777777" w:rsidR="004541F2" w:rsidRDefault="004541F2" w:rsidP="004541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BIÊN BẢN </w:t>
      </w:r>
      <w:proofErr w:type="gram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HỌP  </w:t>
      </w:r>
      <w:r>
        <w:rPr>
          <w:rFonts w:ascii="Times New Roman" w:hAnsi="Times New Roman" w:cs="Times New Roman"/>
          <w:b/>
          <w:bCs/>
          <w:sz w:val="28"/>
          <w:szCs w:val="28"/>
        </w:rPr>
        <w:t>KHOA</w:t>
      </w:r>
      <w:proofErr w:type="gramEnd"/>
    </w:p>
    <w:p w14:paraId="627C7FC5" w14:textId="265E4B35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D60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01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/</w:t>
      </w:r>
      <w:r w:rsidR="00DD60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/2022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VPK GDTH</w:t>
      </w:r>
    </w:p>
    <w:p w14:paraId="5D3EA519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-Thành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>: 10/</w:t>
      </w:r>
      <w:proofErr w:type="gramStart"/>
      <w:r>
        <w:rPr>
          <w:rFonts w:ascii="Times New Roman" w:hAnsi="Times New Roman" w:cs="Times New Roman"/>
          <w:sz w:val="28"/>
          <w:szCs w:val="28"/>
        </w:rPr>
        <w:t>11  CB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01 </w:t>
      </w:r>
      <w:proofErr w:type="spellStart"/>
      <w:r>
        <w:rPr>
          <w:rFonts w:ascii="Times New Roman" w:hAnsi="Times New Roman" w:cs="Times New Roman"/>
          <w:sz w:val="28"/>
          <w:szCs w:val="28"/>
        </w:rPr>
        <w:t>vắng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(Nguyễn Thị Phương Nhung B- </w:t>
      </w:r>
      <w:proofErr w:type="spellStart"/>
      <w:r>
        <w:rPr>
          <w:rFonts w:ascii="Times New Roman" w:hAnsi="Times New Roman" w:cs="Times New Roman"/>
          <w:sz w:val="28"/>
          <w:szCs w:val="28"/>
        </w:rPr>
        <w:t>ốm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7508593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</w:t>
      </w:r>
      <w:proofErr w:type="spellEnd"/>
      <w:r>
        <w:rPr>
          <w:rFonts w:ascii="Times New Roman" w:hAnsi="Times New Roman" w:cs="Times New Roman"/>
          <w:sz w:val="28"/>
          <w:szCs w:val="28"/>
        </w:rPr>
        <w:t>:  PGS.TS Chu Thị Thuỷ An</w:t>
      </w:r>
    </w:p>
    <w:p w14:paraId="77213BE7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-Thư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>: TS Nguyễn Thị Phương Nhung A</w:t>
      </w:r>
    </w:p>
    <w:p w14:paraId="51041583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4BA2187" w14:textId="77777777" w:rsidR="004541F2" w:rsidRDefault="004541F2" w:rsidP="004541F2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>NỘI DUNG</w:t>
      </w:r>
    </w:p>
    <w:p w14:paraId="13A4F0D7" w14:textId="77777777" w:rsidR="004541F2" w:rsidRDefault="004541F2" w:rsidP="004541F2">
      <w:pPr>
        <w:pStyle w:val="ListParagraph"/>
        <w:numPr>
          <w:ilvl w:val="0"/>
          <w:numId w:val="2"/>
        </w:numPr>
        <w:spacing w:after="0" w:line="312" w:lineRule="auto"/>
        <w:ind w:left="0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PGS.TS Chu Thị Thuỷ An-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trì</w:t>
      </w:r>
      <w:proofErr w:type="spellEnd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14:paraId="39B835CF" w14:textId="77777777" w:rsidR="004541F2" w:rsidRDefault="004541F2" w:rsidP="00B03F58">
      <w:pPr>
        <w:pStyle w:val="ListParagraph"/>
        <w:numPr>
          <w:ilvl w:val="0"/>
          <w:numId w:val="3"/>
        </w:numPr>
        <w:spacing w:after="0" w:line="312" w:lineRule="auto"/>
        <w:ind w:left="284" w:firstLine="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</w:p>
    <w:p w14:paraId="6AF50789" w14:textId="77777777" w:rsidR="004541F2" w:rsidRDefault="004541F2" w:rsidP="00B03F58">
      <w:pPr>
        <w:pStyle w:val="ListParagraph"/>
        <w:numPr>
          <w:ilvl w:val="0"/>
          <w:numId w:val="3"/>
        </w:numPr>
        <w:spacing w:after="0" w:line="312" w:lineRule="auto"/>
        <w:ind w:left="284" w:firstLine="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52EFB98" w14:textId="77777777" w:rsidR="004541F2" w:rsidRDefault="004541F2" w:rsidP="00B03F58">
      <w:pPr>
        <w:pStyle w:val="ListParagraph"/>
        <w:spacing w:after="0" w:line="312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GDTH (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BTC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0676D48F" w14:textId="77777777" w:rsidR="004541F2" w:rsidRDefault="004541F2" w:rsidP="00B03F58">
      <w:pPr>
        <w:pStyle w:val="ListParagraph"/>
        <w:spacing w:after="0" w:line="312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BCN Khoa GDTH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ĐHSP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ĐHSP Hà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ĐHSP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Chí Minh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7C5195D" w14:textId="77777777" w:rsidR="004541F2" w:rsidRDefault="004541F2" w:rsidP="00B03F58">
      <w:pPr>
        <w:pStyle w:val="ListParagraph"/>
        <w:spacing w:after="0" w:line="312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Các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GVTH</w:t>
      </w:r>
    </w:p>
    <w:p w14:paraId="7F6ACD16" w14:textId="77777777" w:rsidR="004541F2" w:rsidRDefault="004541F2" w:rsidP="00B03F58">
      <w:pPr>
        <w:pStyle w:val="ListParagraph"/>
        <w:spacing w:after="0" w:line="312" w:lineRule="auto"/>
        <w:ind w:left="76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Các GV, CBQL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14:paraId="3F4AD00F" w14:textId="77777777" w:rsidR="004541F2" w:rsidRDefault="004541F2" w:rsidP="00B03F58">
      <w:pPr>
        <w:pStyle w:val="ListParagraph"/>
        <w:numPr>
          <w:ilvl w:val="0"/>
          <w:numId w:val="3"/>
        </w:numPr>
        <w:spacing w:after="0" w:line="312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7-10/2021: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1CAE16" w14:textId="77777777" w:rsidR="004541F2" w:rsidRDefault="004541F2" w:rsidP="00B03F58">
      <w:pPr>
        <w:pStyle w:val="ListParagraph"/>
        <w:spacing w:after="0" w:line="312" w:lineRule="auto"/>
        <w:ind w:left="76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03F5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11/2021</w:t>
      </w:r>
    </w:p>
    <w:p w14:paraId="4B4F4547" w14:textId="77777777" w:rsidR="004541F2" w:rsidRDefault="004541F2" w:rsidP="00B03F58">
      <w:pPr>
        <w:pStyle w:val="ListParagraph"/>
        <w:numPr>
          <w:ilvl w:val="0"/>
          <w:numId w:val="3"/>
        </w:numPr>
        <w:spacing w:after="0" w:line="312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GVTH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F58"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14:paraId="3B2192FA" w14:textId="77777777" w:rsidR="004541F2" w:rsidRDefault="004541F2" w:rsidP="004541F2">
      <w:pPr>
        <w:pStyle w:val="ListParagraph"/>
        <w:spacing w:after="0" w:line="312" w:lineRule="auto"/>
        <w:ind w:left="0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22C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Thảo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12106707" w14:textId="77777777" w:rsidR="004541F2" w:rsidRPr="007A22C5" w:rsidRDefault="004541F2" w:rsidP="004541F2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TS Nguyễn Thị Châu Giang</w:t>
      </w:r>
    </w:p>
    <w:p w14:paraId="1A4D21BB" w14:textId="77777777" w:rsidR="00B03F58" w:rsidRPr="00B03F58" w:rsidRDefault="00B03F58" w:rsidP="00B03F58">
      <w:pPr>
        <w:pStyle w:val="ListParagraph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"Đào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GDPT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14:paraId="1C13C087" w14:textId="77777777" w:rsidR="004541F2" w:rsidRPr="007A22C5" w:rsidRDefault="004541F2" w:rsidP="004541F2">
      <w:pPr>
        <w:spacing w:after="0" w:line="312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22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TS Chu </w:t>
      </w:r>
      <w:r w:rsidR="00B03F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Thị </w:t>
      </w:r>
      <w:r w:rsidRPr="007A22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</w:t>
      </w:r>
      <w:r w:rsidR="00B03F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uỷ An</w:t>
      </w:r>
    </w:p>
    <w:p w14:paraId="3CCDBA5C" w14:textId="1CAE7BF3" w:rsidR="004541F2" w:rsidRDefault="00B03F58" w:rsidP="004541F2">
      <w:pPr>
        <w:pStyle w:val="ListParagraph"/>
        <w:numPr>
          <w:ilvl w:val="0"/>
          <w:numId w:val="1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>: "</w:t>
      </w:r>
      <w:r w:rsidR="008927F6">
        <w:rPr>
          <w:rFonts w:ascii="Times New Roman" w:hAnsi="Times New Roman" w:cs="Times New Roman"/>
          <w:sz w:val="28"/>
          <w:szCs w:val="28"/>
        </w:rPr>
        <w:t xml:space="preserve">Đào </w:t>
      </w:r>
      <w:proofErr w:type="spellStart"/>
      <w:r w:rsidR="008927F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92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27F6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892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F6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892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F6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892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F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892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F6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892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7F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4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 xml:space="preserve"> nay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3B73218E" w14:textId="6CD5DEBC" w:rsidR="00B03F58" w:rsidRPr="00404D27" w:rsidRDefault="00B03F58" w:rsidP="004541F2">
      <w:pPr>
        <w:pStyle w:val="ListParagraph"/>
        <w:numPr>
          <w:ilvl w:val="0"/>
          <w:numId w:val="1"/>
        </w:numPr>
        <w:spacing w:after="0" w:line="312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BCN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ĐH Vinh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B4F4A">
        <w:rPr>
          <w:rFonts w:ascii="Times New Roman" w:hAnsi="Times New Roman" w:cs="Times New Roman"/>
          <w:sz w:val="28"/>
          <w:szCs w:val="28"/>
        </w:rPr>
        <w:t>.</w:t>
      </w:r>
    </w:p>
    <w:p w14:paraId="4ADB1F06" w14:textId="77777777" w:rsidR="004541F2" w:rsidRDefault="004541F2" w:rsidP="004541F2">
      <w:pPr>
        <w:spacing w:after="0" w:line="312" w:lineRule="auto"/>
      </w:pPr>
    </w:p>
    <w:p w14:paraId="53420C3C" w14:textId="092CD092" w:rsidR="004541F2" w:rsidRDefault="004541F2" w:rsidP="004541F2">
      <w:pPr>
        <w:spacing w:after="0" w:line="312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01F1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01B">
        <w:rPr>
          <w:rFonts w:ascii="Times New Roman" w:hAnsi="Times New Roman" w:cs="Times New Roman"/>
          <w:sz w:val="28"/>
          <w:szCs w:val="28"/>
        </w:rPr>
        <w:t>17</w:t>
      </w:r>
      <w:r w:rsidR="00CB4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r w:rsidR="00DD601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/</w:t>
      </w:r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r w:rsidR="00DD601B">
        <w:rPr>
          <w:rFonts w:ascii="Times New Roman" w:hAnsi="Times New Roman" w:cs="Times New Roman"/>
          <w:sz w:val="28"/>
          <w:szCs w:val="28"/>
        </w:rPr>
        <w:t>6</w:t>
      </w:r>
      <w:r w:rsidR="00B03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14:paraId="27DC3895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6737D5A" w14:textId="438093F3" w:rsidR="004541F2" w:rsidRPr="00C01F12" w:rsidRDefault="004541F2" w:rsidP="004541F2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 xml:space="preserve">Vinh, </w:t>
      </w:r>
      <w:proofErr w:type="spellStart"/>
      <w:r w:rsidRPr="00C01F1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01F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D601B">
        <w:rPr>
          <w:rFonts w:ascii="Times New Roman" w:hAnsi="Times New Roman" w:cs="Times New Roman"/>
          <w:i/>
          <w:iCs/>
          <w:sz w:val="28"/>
          <w:szCs w:val="28"/>
        </w:rPr>
        <w:t>16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B03F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D601B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>/2022</w:t>
      </w:r>
    </w:p>
    <w:p w14:paraId="579CBBA3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trì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Thư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</w:p>
    <w:p w14:paraId="32D7432B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AB6BC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510D5B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A4BB3" w14:textId="77777777" w:rsidR="004541F2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704BE" w14:textId="77777777" w:rsidR="004541F2" w:rsidRPr="00CB4F4A" w:rsidRDefault="004541F2" w:rsidP="004541F2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4F4A">
        <w:rPr>
          <w:rFonts w:ascii="Times New Roman" w:hAnsi="Times New Roman" w:cs="Times New Roman"/>
          <w:b/>
          <w:bCs/>
          <w:sz w:val="28"/>
          <w:szCs w:val="28"/>
        </w:rPr>
        <w:t xml:space="preserve">PGS.TS Chu Thị Thuỷ An </w:t>
      </w:r>
      <w:r w:rsidRPr="00CB4F4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F4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4F4A">
        <w:rPr>
          <w:rFonts w:ascii="Times New Roman" w:hAnsi="Times New Roman" w:cs="Times New Roman"/>
          <w:b/>
          <w:bCs/>
          <w:sz w:val="28"/>
          <w:szCs w:val="28"/>
        </w:rPr>
        <w:tab/>
        <w:t>TS Nguyễn Thị Phương Nhung A</w:t>
      </w:r>
    </w:p>
    <w:p w14:paraId="5F3DCA62" w14:textId="77777777" w:rsidR="00911C33" w:rsidRPr="00CB4F4A" w:rsidRDefault="00911C33"/>
    <w:sectPr w:rsidR="00911C33" w:rsidRPr="00CB4F4A" w:rsidSect="007A22C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3257"/>
    <w:multiLevelType w:val="hybridMultilevel"/>
    <w:tmpl w:val="3542AA8E"/>
    <w:lvl w:ilvl="0" w:tplc="CD4EDDD8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210D198C"/>
    <w:multiLevelType w:val="hybridMultilevel"/>
    <w:tmpl w:val="7DA6DC30"/>
    <w:lvl w:ilvl="0" w:tplc="491C15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145683"/>
    <w:multiLevelType w:val="hybridMultilevel"/>
    <w:tmpl w:val="9F4E1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907302">
    <w:abstractNumId w:val="1"/>
  </w:num>
  <w:num w:numId="2" w16cid:durableId="788086997">
    <w:abstractNumId w:val="2"/>
  </w:num>
  <w:num w:numId="3" w16cid:durableId="59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F2"/>
    <w:rsid w:val="001C7C8D"/>
    <w:rsid w:val="004541F2"/>
    <w:rsid w:val="005E6D74"/>
    <w:rsid w:val="008927F6"/>
    <w:rsid w:val="00911C33"/>
    <w:rsid w:val="00A60905"/>
    <w:rsid w:val="00B03F58"/>
    <w:rsid w:val="00CB4F4A"/>
    <w:rsid w:val="00D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5C1C"/>
  <w15:chartTrackingRefBased/>
  <w15:docId w15:val="{CDCAC26E-F64F-44F9-AC8F-F5E41D64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19AD0-D929-4121-8FBA-B98EFFBBBA1F}"/>
</file>

<file path=customXml/itemProps2.xml><?xml version="1.0" encoding="utf-8"?>
<ds:datastoreItem xmlns:ds="http://schemas.openxmlformats.org/officeDocument/2006/customXml" ds:itemID="{A30A88BD-0555-497A-A105-A6243994A98F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3.xml><?xml version="1.0" encoding="utf-8"?>
<ds:datastoreItem xmlns:ds="http://schemas.openxmlformats.org/officeDocument/2006/customXml" ds:itemID="{5D79A89C-77C1-4AD2-ACA0-8899B8791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Nhung (A)</dc:creator>
  <cp:keywords/>
  <dc:description/>
  <cp:lastModifiedBy>Uyen Tran</cp:lastModifiedBy>
  <cp:revision>2</cp:revision>
  <dcterms:created xsi:type="dcterms:W3CDTF">2025-08-05T06:39:00Z</dcterms:created>
  <dcterms:modified xsi:type="dcterms:W3CDTF">2025-08-05T06:39:00Z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