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2325" w14:textId="5C6E0866" w:rsidR="00D16198" w:rsidRPr="00F14B29" w:rsidRDefault="00D16198" w:rsidP="00CC778B">
      <w:pPr>
        <w:spacing w:after="0" w:line="240" w:lineRule="auto"/>
        <w:rPr>
          <w:rFonts w:asciiTheme="majorHAnsi" w:hAnsiTheme="majorHAnsi" w:cstheme="majorHAnsi"/>
          <w:sz w:val="24"/>
          <w:szCs w:val="24"/>
        </w:rPr>
      </w:pPr>
    </w:p>
    <w:p w14:paraId="0676067B" w14:textId="125DAB22" w:rsidR="00D16198" w:rsidRPr="00F14B29" w:rsidRDefault="00D16198" w:rsidP="00863B4F">
      <w:pPr>
        <w:spacing w:after="0" w:line="240" w:lineRule="auto"/>
        <w:jc w:val="center"/>
        <w:rPr>
          <w:rFonts w:asciiTheme="majorHAnsi" w:hAnsiTheme="majorHAnsi" w:cstheme="majorHAnsi"/>
          <w:sz w:val="24"/>
          <w:szCs w:val="24"/>
        </w:rPr>
      </w:pPr>
      <w:r w:rsidRPr="00F14B29">
        <w:rPr>
          <w:rFonts w:asciiTheme="majorHAnsi" w:hAnsiTheme="majorHAnsi" w:cstheme="majorHAnsi"/>
          <w:b/>
          <w:bCs/>
          <w:sz w:val="24"/>
          <w:szCs w:val="24"/>
        </w:rPr>
        <w:t>NỘI DUNG</w:t>
      </w:r>
      <w:r w:rsidRPr="00F14B29">
        <w:rPr>
          <w:rFonts w:asciiTheme="majorHAnsi" w:hAnsiTheme="majorHAnsi" w:cstheme="majorHAnsi"/>
          <w:sz w:val="24"/>
          <w:szCs w:val="24"/>
        </w:rPr>
        <w:br/>
      </w:r>
      <w:r w:rsidRPr="00F14B29">
        <w:rPr>
          <w:rFonts w:asciiTheme="majorHAnsi" w:hAnsiTheme="majorHAnsi" w:cstheme="majorHAnsi"/>
          <w:b/>
          <w:bCs/>
          <w:sz w:val="24"/>
          <w:szCs w:val="24"/>
        </w:rPr>
        <w:t>SINH HOẠT LỚP SINH VIÊN THÁNG 5/2025</w:t>
      </w:r>
    </w:p>
    <w:p w14:paraId="78E34D75" w14:textId="04452246" w:rsidR="00D16198" w:rsidRPr="00F14B29" w:rsidRDefault="00D16198" w:rsidP="00863B4F">
      <w:pPr>
        <w:spacing w:after="0" w:line="240" w:lineRule="auto"/>
        <w:rPr>
          <w:rFonts w:asciiTheme="majorHAnsi" w:hAnsiTheme="majorHAnsi" w:cstheme="majorHAnsi"/>
          <w:sz w:val="24"/>
          <w:szCs w:val="24"/>
        </w:rPr>
      </w:pPr>
    </w:p>
    <w:p w14:paraId="431F8B39"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Thu và nộp nhận xét sinh viên nội – ngoại trú học kỳ 2, năm học 2024–2025:</w:t>
      </w:r>
    </w:p>
    <w:p w14:paraId="2C2CDE27" w14:textId="77777777" w:rsidR="00D16198" w:rsidRPr="00F14B29" w:rsidRDefault="00D16198" w:rsidP="00863B4F">
      <w:pPr>
        <w:numPr>
          <w:ilvl w:val="1"/>
          <w:numId w:val="1"/>
        </w:numPr>
        <w:tabs>
          <w:tab w:val="clear" w:pos="1440"/>
        </w:tabs>
        <w:spacing w:after="0" w:line="240" w:lineRule="auto"/>
        <w:ind w:left="1418"/>
        <w:rPr>
          <w:rFonts w:asciiTheme="majorHAnsi" w:hAnsiTheme="majorHAnsi" w:cstheme="majorHAnsi"/>
          <w:sz w:val="24"/>
          <w:szCs w:val="24"/>
        </w:rPr>
      </w:pPr>
      <w:r w:rsidRPr="00F14B29">
        <w:rPr>
          <w:rFonts w:asciiTheme="majorHAnsi" w:hAnsiTheme="majorHAnsi" w:cstheme="majorHAnsi"/>
          <w:sz w:val="24"/>
          <w:szCs w:val="24"/>
        </w:rPr>
        <w:t xml:space="preserve">Sinh viên nộp phiếu nhận xét theo </w:t>
      </w:r>
      <w:r w:rsidRPr="00F14B29">
        <w:rPr>
          <w:rFonts w:asciiTheme="majorHAnsi" w:hAnsiTheme="majorHAnsi" w:cstheme="majorHAnsi"/>
          <w:b/>
          <w:bCs/>
          <w:sz w:val="24"/>
          <w:szCs w:val="24"/>
        </w:rPr>
        <w:t>đúng mẫu quy định</w:t>
      </w:r>
      <w:r w:rsidRPr="00F14B29">
        <w:rPr>
          <w:rFonts w:asciiTheme="majorHAnsi" w:hAnsiTheme="majorHAnsi" w:cstheme="majorHAnsi"/>
          <w:sz w:val="24"/>
          <w:szCs w:val="24"/>
        </w:rPr>
        <w:t>, có xác nhận của Công an địa phương nơi cư trú hoặc Ban Quản lý Ký túc xá (đối với sinh viên ở nội trú).</w:t>
      </w:r>
    </w:p>
    <w:p w14:paraId="3288318C" w14:textId="7380F00D" w:rsidR="00550976"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 xml:space="preserve">BCS các lớp chịu trách nhiệm tập hợp đầy đủ và nộp đúng hạn cho </w:t>
      </w:r>
      <w:r w:rsidRPr="00F14B29">
        <w:rPr>
          <w:rFonts w:asciiTheme="majorHAnsi" w:hAnsiTheme="majorHAnsi" w:cstheme="majorHAnsi"/>
          <w:sz w:val="24"/>
          <w:szCs w:val="24"/>
          <w:lang w:val="en-US"/>
        </w:rPr>
        <w:t>Trơ lý QLSV</w:t>
      </w:r>
      <w:r w:rsidR="007E2E67" w:rsidRPr="00F14B29">
        <w:rPr>
          <w:rFonts w:asciiTheme="majorHAnsi" w:hAnsiTheme="majorHAnsi" w:cstheme="majorHAnsi"/>
          <w:sz w:val="24"/>
          <w:szCs w:val="24"/>
          <w:lang w:val="en-US"/>
        </w:rPr>
        <w:t>. Lớp nào để xảy ra tình trạng thắc mắc của lớp. BCS-BCH lớp chi đoàn đó sẽ bị hạ xếp loại rèn luyện.</w:t>
      </w:r>
    </w:p>
    <w:p w14:paraId="26B7C9AB"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Xếp loại rèn luyện học kỳ 2, năm học 2024–2025:</w:t>
      </w:r>
    </w:p>
    <w:p w14:paraId="73C07EBC" w14:textId="67986912"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Khóa 62 (cuối khóa):</w:t>
      </w:r>
      <w:r w:rsidRPr="00F14B29">
        <w:rPr>
          <w:rFonts w:asciiTheme="majorHAnsi" w:hAnsiTheme="majorHAnsi" w:cstheme="majorHAnsi"/>
          <w:sz w:val="24"/>
          <w:szCs w:val="24"/>
        </w:rPr>
        <w:t xml:space="preserve"> </w:t>
      </w:r>
      <w:r w:rsidR="00A05F3B" w:rsidRPr="00F14B29">
        <w:rPr>
          <w:rFonts w:asciiTheme="majorHAnsi" w:hAnsiTheme="majorHAnsi" w:cstheme="majorHAnsi"/>
          <w:sz w:val="24"/>
          <w:szCs w:val="24"/>
          <w:lang w:val="en-US"/>
        </w:rPr>
        <w:t xml:space="preserve">hoàn thành </w:t>
      </w:r>
      <w:r w:rsidRPr="00F14B29">
        <w:rPr>
          <w:rFonts w:asciiTheme="majorHAnsi" w:hAnsiTheme="majorHAnsi" w:cstheme="majorHAnsi"/>
          <w:sz w:val="24"/>
          <w:szCs w:val="24"/>
        </w:rPr>
        <w:t xml:space="preserve">nộp hồ sơ trước </w:t>
      </w:r>
      <w:r w:rsidRPr="00F14B29">
        <w:rPr>
          <w:rFonts w:asciiTheme="majorHAnsi" w:hAnsiTheme="majorHAnsi" w:cstheme="majorHAnsi"/>
          <w:b/>
          <w:bCs/>
          <w:sz w:val="24"/>
          <w:szCs w:val="24"/>
        </w:rPr>
        <w:t>ngày 10/5/2025</w:t>
      </w:r>
      <w:r w:rsidRPr="00F14B29">
        <w:rPr>
          <w:rFonts w:asciiTheme="majorHAnsi" w:hAnsiTheme="majorHAnsi" w:cstheme="majorHAnsi"/>
          <w:sz w:val="24"/>
          <w:szCs w:val="24"/>
        </w:rPr>
        <w:t>.</w:t>
      </w:r>
    </w:p>
    <w:p w14:paraId="3ACAD56D"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Các khóa 63 – 65:</w:t>
      </w:r>
      <w:r w:rsidRPr="00F14B29">
        <w:rPr>
          <w:rFonts w:asciiTheme="majorHAnsi" w:hAnsiTheme="majorHAnsi" w:cstheme="majorHAnsi"/>
          <w:sz w:val="24"/>
          <w:szCs w:val="24"/>
        </w:rPr>
        <w:t xml:space="preserve"> nộp hồ sơ trước </w:t>
      </w:r>
      <w:r w:rsidRPr="00F14B29">
        <w:rPr>
          <w:rFonts w:asciiTheme="majorHAnsi" w:hAnsiTheme="majorHAnsi" w:cstheme="majorHAnsi"/>
          <w:b/>
          <w:bCs/>
          <w:sz w:val="24"/>
          <w:szCs w:val="24"/>
        </w:rPr>
        <w:t>ngày 20/6/2025</w:t>
      </w:r>
      <w:r w:rsidRPr="00F14B29">
        <w:rPr>
          <w:rFonts w:asciiTheme="majorHAnsi" w:hAnsiTheme="majorHAnsi" w:cstheme="majorHAnsi"/>
          <w:sz w:val="24"/>
          <w:szCs w:val="24"/>
        </w:rPr>
        <w:t>.</w:t>
      </w:r>
    </w:p>
    <w:p w14:paraId="126A9C6E"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 xml:space="preserve">Sinh viên không nộp phiếu sẽ bị xếp loại rèn luyện </w:t>
      </w:r>
      <w:r w:rsidRPr="00F14B29">
        <w:rPr>
          <w:rFonts w:asciiTheme="majorHAnsi" w:hAnsiTheme="majorHAnsi" w:cstheme="majorHAnsi"/>
          <w:b/>
          <w:bCs/>
          <w:sz w:val="24"/>
          <w:szCs w:val="24"/>
        </w:rPr>
        <w:t>"Trung bình"</w:t>
      </w:r>
      <w:r w:rsidRPr="00F14B29">
        <w:rPr>
          <w:rFonts w:asciiTheme="majorHAnsi" w:hAnsiTheme="majorHAnsi" w:cstheme="majorHAnsi"/>
          <w:sz w:val="24"/>
          <w:szCs w:val="24"/>
        </w:rPr>
        <w:t xml:space="preserve"> theo quy định.</w:t>
      </w:r>
    </w:p>
    <w:p w14:paraId="1EFFD5AB"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Tham gia các hoạt động phong trào, tập thể:</w:t>
      </w:r>
    </w:p>
    <w:p w14:paraId="57B4D351"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Cổ vũ, tham gia các hoạt động văn nghệ, thể thao, học thuật do Đoàn – Hội hoặc Nhà trường tổ chức.</w:t>
      </w:r>
    </w:p>
    <w:p w14:paraId="73F7E52C"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Đăng ký học kỳ mới:</w:t>
      </w:r>
    </w:p>
    <w:p w14:paraId="081FBDBA"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 xml:space="preserve">Theo dõi kỹ thông báo từ cố vấn học tập/phòng đào tạo để </w:t>
      </w:r>
      <w:r w:rsidRPr="00F14B29">
        <w:rPr>
          <w:rFonts w:asciiTheme="majorHAnsi" w:hAnsiTheme="majorHAnsi" w:cstheme="majorHAnsi"/>
          <w:b/>
          <w:bCs/>
          <w:sz w:val="24"/>
          <w:szCs w:val="24"/>
        </w:rPr>
        <w:t>đăng ký học phần đúng hạn</w:t>
      </w:r>
      <w:r w:rsidRPr="00F14B29">
        <w:rPr>
          <w:rFonts w:asciiTheme="majorHAnsi" w:hAnsiTheme="majorHAnsi" w:cstheme="majorHAnsi"/>
          <w:sz w:val="24"/>
          <w:szCs w:val="24"/>
        </w:rPr>
        <w:t>, đảm bảo kế hoạch học tập cá nhân.</w:t>
      </w:r>
    </w:p>
    <w:p w14:paraId="4A7A8E4C"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Chuẩn bị thi kết thúc học kỳ II:</w:t>
      </w:r>
    </w:p>
    <w:p w14:paraId="5AB1C7D5"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 xml:space="preserve">Tuân thủ nghiêm túc </w:t>
      </w:r>
      <w:r w:rsidRPr="00F14B29">
        <w:rPr>
          <w:rFonts w:asciiTheme="majorHAnsi" w:hAnsiTheme="majorHAnsi" w:cstheme="majorHAnsi"/>
          <w:b/>
          <w:bCs/>
          <w:sz w:val="24"/>
          <w:szCs w:val="24"/>
        </w:rPr>
        <w:t>quy chế thi</w:t>
      </w:r>
      <w:r w:rsidRPr="00F14B29">
        <w:rPr>
          <w:rFonts w:asciiTheme="majorHAnsi" w:hAnsiTheme="majorHAnsi" w:cstheme="majorHAnsi"/>
          <w:sz w:val="24"/>
          <w:szCs w:val="24"/>
        </w:rPr>
        <w:t>: không mang điện thoại, không trao đổi, không sử dụng tài liệu.</w:t>
      </w:r>
    </w:p>
    <w:p w14:paraId="2647CE08" w14:textId="77777777" w:rsidR="00C559F5"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Các trường hợp vi phạm sẽ bị xử lý và ảnh hưởng trực tiếp đến kết quả rèn luyện.</w:t>
      </w:r>
    </w:p>
    <w:p w14:paraId="39DB8DA9" w14:textId="287716D8" w:rsidR="00C559F5" w:rsidRPr="00F14B29" w:rsidRDefault="00C559F5" w:rsidP="00863B4F">
      <w:pPr>
        <w:numPr>
          <w:ilvl w:val="1"/>
          <w:numId w:val="1"/>
        </w:numPr>
        <w:spacing w:after="0" w:line="240" w:lineRule="auto"/>
        <w:rPr>
          <w:rFonts w:asciiTheme="majorHAnsi" w:hAnsiTheme="majorHAnsi" w:cstheme="majorHAnsi"/>
          <w:sz w:val="24"/>
          <w:szCs w:val="24"/>
        </w:rPr>
      </w:pPr>
      <w:r w:rsidRPr="00F14B29">
        <w:rPr>
          <w:rFonts w:ascii="Times New Roman" w:hAnsi="Times New Roman" w:cs="Times New Roman"/>
          <w:sz w:val="24"/>
          <w:szCs w:val="24"/>
        </w:rPr>
        <w:t>SV chủ động gửi tư trang cá nhân vào nơi an toàn trước khi vào trường</w:t>
      </w:r>
      <w:r w:rsidRPr="00F14B29">
        <w:rPr>
          <w:rFonts w:asciiTheme="majorHAnsi" w:hAnsiTheme="majorHAnsi" w:cstheme="majorHAnsi"/>
          <w:sz w:val="24"/>
          <w:szCs w:val="24"/>
          <w:lang w:val="en-US"/>
        </w:rPr>
        <w:t xml:space="preserve">. </w:t>
      </w:r>
      <w:r w:rsidRPr="00F14B29">
        <w:rPr>
          <w:rFonts w:ascii="Times New Roman" w:hAnsi="Times New Roman" w:cs="Times New Roman"/>
          <w:sz w:val="24"/>
          <w:szCs w:val="24"/>
        </w:rPr>
        <w:t>Nhà trường sẽ không tổ chức giữ tư trang cá nhân cho sinh viên khi sinh viên vào phòng thi</w:t>
      </w:r>
    </w:p>
    <w:p w14:paraId="11BA5C1E" w14:textId="77777777" w:rsidR="00D16198"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Rà soát tình hình sinh viên đặc biệt:</w:t>
      </w:r>
    </w:p>
    <w:p w14:paraId="356CA591" w14:textId="087EB07B"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Báo cáo về: sinh viên</w:t>
      </w:r>
      <w:r w:rsidR="005D1365" w:rsidRPr="00F14B29">
        <w:rPr>
          <w:rFonts w:asciiTheme="majorHAnsi" w:hAnsiTheme="majorHAnsi" w:cstheme="majorHAnsi"/>
          <w:sz w:val="24"/>
          <w:szCs w:val="24"/>
          <w:lang w:val="en-US"/>
        </w:rPr>
        <w:t xml:space="preserve"> </w:t>
      </w:r>
      <w:r w:rsidRPr="00F14B29">
        <w:rPr>
          <w:rFonts w:asciiTheme="majorHAnsi" w:hAnsiTheme="majorHAnsi" w:cstheme="majorHAnsi"/>
          <w:sz w:val="24"/>
          <w:szCs w:val="24"/>
        </w:rPr>
        <w:t xml:space="preserve">bỏ học, ngừng học, hoàn cảnh khó khăn... </w:t>
      </w:r>
      <w:r w:rsidR="00D23D1A" w:rsidRPr="00F14B29">
        <w:rPr>
          <w:rFonts w:asciiTheme="majorHAnsi" w:hAnsiTheme="majorHAnsi" w:cstheme="majorHAnsi"/>
          <w:sz w:val="24"/>
          <w:szCs w:val="24"/>
          <w:lang w:val="en-US"/>
        </w:rPr>
        <w:t xml:space="preserve"> có ghi chú rõ thời gian</w:t>
      </w:r>
      <w:r w:rsidR="00663D0F" w:rsidRPr="00F14B29">
        <w:rPr>
          <w:rFonts w:asciiTheme="majorHAnsi" w:hAnsiTheme="majorHAnsi" w:cstheme="majorHAnsi"/>
          <w:sz w:val="24"/>
          <w:szCs w:val="24"/>
          <w:lang w:val="en-US"/>
        </w:rPr>
        <w:t xml:space="preserve"> nghỉ học, chi tiết hoàn cảnh.</w:t>
      </w:r>
    </w:p>
    <w:p w14:paraId="11ECC469" w14:textId="66C26AE9" w:rsidR="0072499A" w:rsidRPr="00F14B29" w:rsidRDefault="00D16198" w:rsidP="00863B4F">
      <w:pPr>
        <w:numPr>
          <w:ilvl w:val="0"/>
          <w:numId w:val="1"/>
        </w:numPr>
        <w:spacing w:after="0" w:line="240" w:lineRule="auto"/>
        <w:rPr>
          <w:rFonts w:asciiTheme="majorHAnsi" w:hAnsiTheme="majorHAnsi" w:cstheme="majorHAnsi"/>
          <w:sz w:val="24"/>
          <w:szCs w:val="24"/>
        </w:rPr>
      </w:pPr>
      <w:r w:rsidRPr="00F14B29">
        <w:rPr>
          <w:rFonts w:asciiTheme="majorHAnsi" w:hAnsiTheme="majorHAnsi" w:cstheme="majorHAnsi"/>
          <w:b/>
          <w:bCs/>
          <w:sz w:val="24"/>
          <w:szCs w:val="24"/>
        </w:rPr>
        <w:t>Đối với sinh viên khóa 62 (cuối khóa):</w:t>
      </w:r>
    </w:p>
    <w:p w14:paraId="6102A300" w14:textId="2E080D96" w:rsidR="0072499A" w:rsidRPr="00F14B29" w:rsidRDefault="0072499A"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lang w:val="en-US"/>
        </w:rPr>
        <w:t>Các lớp báo cáo tình hình SV đủ điều kiện xét tốt nghiệp vào tháng 6</w:t>
      </w:r>
      <w:r w:rsidR="00D74E7C" w:rsidRPr="00F14B29">
        <w:rPr>
          <w:rFonts w:asciiTheme="majorHAnsi" w:hAnsiTheme="majorHAnsi" w:cstheme="majorHAnsi"/>
          <w:sz w:val="24"/>
          <w:szCs w:val="24"/>
          <w:lang w:val="en-US"/>
        </w:rPr>
        <w:t>/2025</w:t>
      </w:r>
      <w:r w:rsidR="00F57E37" w:rsidRPr="00F14B29">
        <w:rPr>
          <w:rFonts w:asciiTheme="majorHAnsi" w:hAnsiTheme="majorHAnsi" w:cstheme="majorHAnsi"/>
          <w:sz w:val="24"/>
          <w:szCs w:val="24"/>
          <w:lang w:val="en-US"/>
        </w:rPr>
        <w:t xml:space="preserve"> gồm các tiêu chí sau: Số tín chỉ đã tích lũy, B1, GDTC, GDQP.</w:t>
      </w:r>
    </w:p>
    <w:p w14:paraId="3D3CE002" w14:textId="266ACB98" w:rsidR="00164C17"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 xml:space="preserve">Tham gia </w:t>
      </w:r>
      <w:r w:rsidRPr="00F14B29">
        <w:rPr>
          <w:rFonts w:asciiTheme="majorHAnsi" w:hAnsiTheme="majorHAnsi" w:cstheme="majorHAnsi"/>
          <w:b/>
          <w:bCs/>
          <w:sz w:val="24"/>
          <w:szCs w:val="24"/>
        </w:rPr>
        <w:t>Tuần sinh hoạt công dân cuối khóa</w:t>
      </w:r>
      <w:r w:rsidR="00F04D23" w:rsidRPr="00F14B29">
        <w:rPr>
          <w:rFonts w:asciiTheme="majorHAnsi" w:hAnsiTheme="majorHAnsi" w:cstheme="majorHAnsi"/>
          <w:b/>
          <w:bCs/>
          <w:sz w:val="24"/>
          <w:szCs w:val="24"/>
          <w:lang w:val="en-US"/>
        </w:rPr>
        <w:t xml:space="preserve">, </w:t>
      </w:r>
      <w:r w:rsidR="00805704" w:rsidRPr="00F14B29">
        <w:rPr>
          <w:rFonts w:asciiTheme="majorHAnsi" w:hAnsiTheme="majorHAnsi" w:cstheme="majorHAnsi"/>
          <w:b/>
          <w:bCs/>
          <w:sz w:val="24"/>
          <w:szCs w:val="24"/>
          <w:lang w:val="en-US"/>
        </w:rPr>
        <w:t xml:space="preserve">Khảo sát lấy ý kiến người học </w:t>
      </w:r>
      <w:r w:rsidRPr="00F14B29">
        <w:rPr>
          <w:rFonts w:asciiTheme="majorHAnsi" w:hAnsiTheme="majorHAnsi" w:cstheme="majorHAnsi"/>
          <w:sz w:val="24"/>
          <w:szCs w:val="24"/>
        </w:rPr>
        <w:t xml:space="preserve"> theo lịch.</w:t>
      </w:r>
      <w:r w:rsidR="008446D3" w:rsidRPr="00F14B29">
        <w:rPr>
          <w:rFonts w:asciiTheme="majorHAnsi" w:hAnsiTheme="majorHAnsi" w:cstheme="majorHAnsi"/>
          <w:sz w:val="24"/>
          <w:szCs w:val="24"/>
          <w:lang w:val="en-US"/>
        </w:rPr>
        <w:t xml:space="preserve"> Yêu cầu: 100% SV tham gia. </w:t>
      </w:r>
    </w:p>
    <w:p w14:paraId="02C566F2" w14:textId="77777777" w:rsidR="00D16198"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Rà soát hồ sơ cá nhân, các khoản tài chính còn nợ (thư viện, học phí...), điều kiện xét tốt nghiệp.</w:t>
      </w:r>
    </w:p>
    <w:p w14:paraId="4FED5A00" w14:textId="124F697C" w:rsidR="00B83F5B" w:rsidRPr="00F14B29" w:rsidRDefault="00D16198"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rPr>
        <w:t>Chủ động phối hợp</w:t>
      </w:r>
      <w:r w:rsidR="00B878F8" w:rsidRPr="00F14B29">
        <w:rPr>
          <w:rFonts w:asciiTheme="majorHAnsi" w:hAnsiTheme="majorHAnsi" w:cstheme="majorHAnsi"/>
          <w:sz w:val="24"/>
          <w:szCs w:val="24"/>
          <w:lang w:val="en-US"/>
        </w:rPr>
        <w:t xml:space="preserve"> với </w:t>
      </w:r>
      <w:r w:rsidR="003938D8" w:rsidRPr="00F14B29">
        <w:rPr>
          <w:rFonts w:asciiTheme="majorHAnsi" w:hAnsiTheme="majorHAnsi" w:cstheme="majorHAnsi"/>
          <w:sz w:val="24"/>
          <w:szCs w:val="24"/>
          <w:lang w:val="en-US"/>
        </w:rPr>
        <w:t xml:space="preserve">khoa và Trường Sư phạm </w:t>
      </w:r>
      <w:r w:rsidRPr="00F14B29">
        <w:rPr>
          <w:rFonts w:asciiTheme="majorHAnsi" w:hAnsiTheme="majorHAnsi" w:cstheme="majorHAnsi"/>
          <w:sz w:val="24"/>
          <w:szCs w:val="24"/>
        </w:rPr>
        <w:t xml:space="preserve"> tổ chức Lễ tổng kết khóa </w:t>
      </w:r>
      <w:r w:rsidRPr="00F14B29">
        <w:rPr>
          <w:rFonts w:asciiTheme="majorHAnsi" w:hAnsiTheme="majorHAnsi" w:cstheme="majorHAnsi"/>
          <w:b/>
          <w:bCs/>
          <w:sz w:val="24"/>
          <w:szCs w:val="24"/>
        </w:rPr>
        <w:t>trang trọng, tiết kiệm và an toàn</w:t>
      </w:r>
      <w:r w:rsidRPr="00F14B29">
        <w:rPr>
          <w:rFonts w:asciiTheme="majorHAnsi" w:hAnsiTheme="majorHAnsi" w:cstheme="majorHAnsi"/>
          <w:sz w:val="24"/>
          <w:szCs w:val="24"/>
        </w:rPr>
        <w:t>.</w:t>
      </w:r>
    </w:p>
    <w:p w14:paraId="64431C79" w14:textId="5472FEB6" w:rsidR="00482E85" w:rsidRPr="00F14B29" w:rsidRDefault="00482E85"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lang w:val="en-US"/>
        </w:rPr>
        <w:t>C</w:t>
      </w:r>
      <w:r w:rsidRPr="00F14B29">
        <w:rPr>
          <w:rFonts w:asciiTheme="majorHAnsi" w:hAnsiTheme="majorHAnsi" w:cstheme="majorHAnsi"/>
          <w:sz w:val="24"/>
          <w:szCs w:val="24"/>
        </w:rPr>
        <w:t>ập nhật bổ sung các thông tin trên hệ thống để đảm bảo cho thông tin in văn bằng chứng chỉ của sinh viên được chính xác</w:t>
      </w:r>
    </w:p>
    <w:p w14:paraId="21920121" w14:textId="528EEB7F" w:rsidR="007E2E67" w:rsidRPr="00F14B29" w:rsidRDefault="007E2E67" w:rsidP="00863B4F">
      <w:pPr>
        <w:numPr>
          <w:ilvl w:val="1"/>
          <w:numId w:val="1"/>
        </w:numPr>
        <w:spacing w:after="0" w:line="240" w:lineRule="auto"/>
        <w:rPr>
          <w:rFonts w:asciiTheme="majorHAnsi" w:hAnsiTheme="majorHAnsi" w:cstheme="majorHAnsi"/>
          <w:sz w:val="24"/>
          <w:szCs w:val="24"/>
        </w:rPr>
      </w:pPr>
      <w:r w:rsidRPr="00F14B29">
        <w:rPr>
          <w:rFonts w:asciiTheme="majorHAnsi" w:hAnsiTheme="majorHAnsi" w:cstheme="majorHAnsi"/>
          <w:sz w:val="24"/>
          <w:szCs w:val="24"/>
          <w:lang w:val="en-US"/>
        </w:rPr>
        <w:t>Tất cả sinh viên theo dõi các thông tin trên trang web và facebook của ngành, Trường Sư phạm và Trường Đại học Vinh để cập nhật kịp thời các hoạt động cuối khóa</w:t>
      </w:r>
      <w:r w:rsidRPr="00F14B29">
        <w:rPr>
          <w:rFonts w:asciiTheme="majorHAnsi" w:hAnsiTheme="majorHAnsi" w:cstheme="majorHAnsi"/>
          <w:b/>
          <w:bCs/>
          <w:sz w:val="24"/>
          <w:szCs w:val="24"/>
        </w:rPr>
        <w:t xml:space="preserve"> </w:t>
      </w:r>
    </w:p>
    <w:p w14:paraId="4824093B" w14:textId="77777777" w:rsidR="00F14B29" w:rsidRPr="00F14B29" w:rsidRDefault="00D16198" w:rsidP="00863B4F">
      <w:pPr>
        <w:numPr>
          <w:ilvl w:val="0"/>
          <w:numId w:val="1"/>
        </w:numPr>
        <w:spacing w:after="0" w:line="240" w:lineRule="auto"/>
        <w:rPr>
          <w:rFonts w:asciiTheme="majorHAnsi" w:hAnsiTheme="majorHAnsi" w:cstheme="majorHAnsi"/>
          <w:sz w:val="26"/>
          <w:szCs w:val="26"/>
        </w:rPr>
      </w:pPr>
      <w:r w:rsidRPr="00F14B29">
        <w:rPr>
          <w:rFonts w:ascii="Segoe UI Emoji" w:hAnsi="Segoe UI Emoji" w:cs="Segoe UI Emoji"/>
          <w:b/>
          <w:bCs/>
          <w:sz w:val="24"/>
          <w:szCs w:val="24"/>
        </w:rPr>
        <w:t>🎯</w:t>
      </w:r>
      <w:r w:rsidRPr="00F14B29">
        <w:rPr>
          <w:rFonts w:asciiTheme="majorHAnsi" w:hAnsiTheme="majorHAnsi" w:cstheme="majorHAnsi"/>
          <w:b/>
          <w:bCs/>
          <w:sz w:val="24"/>
          <w:szCs w:val="24"/>
        </w:rPr>
        <w:t xml:space="preserve"> CHỦ ĐỀ SINH HOẠT THÁNG 5:</w:t>
      </w:r>
      <w:r w:rsidRPr="00F14B29">
        <w:rPr>
          <w:rFonts w:asciiTheme="majorHAnsi" w:hAnsiTheme="majorHAnsi" w:cstheme="majorHAnsi"/>
          <w:sz w:val="24"/>
          <w:szCs w:val="24"/>
        </w:rPr>
        <w:br/>
      </w:r>
      <w:r w:rsidRPr="00F14B29">
        <w:rPr>
          <w:rFonts w:asciiTheme="majorHAnsi" w:hAnsiTheme="majorHAnsi" w:cstheme="majorHAnsi"/>
          <w:b/>
          <w:bCs/>
          <w:sz w:val="24"/>
          <w:szCs w:val="24"/>
        </w:rPr>
        <w:t xml:space="preserve">Bạn có cảm nhận gì khi bước vào kỳ thi kết thúc </w:t>
      </w:r>
      <w:r w:rsidRPr="00D16198">
        <w:rPr>
          <w:rFonts w:asciiTheme="majorHAnsi" w:hAnsiTheme="majorHAnsi" w:cstheme="majorHAnsi"/>
          <w:b/>
          <w:bCs/>
          <w:sz w:val="26"/>
          <w:szCs w:val="26"/>
        </w:rPr>
        <w:t xml:space="preserve">học kỳ? Cần chuẩn bị điều gì để </w:t>
      </w:r>
    </w:p>
    <w:p w14:paraId="3DA287D3" w14:textId="14F2F815" w:rsidR="00D16198" w:rsidRPr="00D16198" w:rsidRDefault="00D16198" w:rsidP="00F14B29">
      <w:pPr>
        <w:spacing w:after="0" w:line="240" w:lineRule="auto"/>
        <w:ind w:left="720"/>
        <w:rPr>
          <w:rFonts w:asciiTheme="majorHAnsi" w:hAnsiTheme="majorHAnsi" w:cstheme="majorHAnsi"/>
          <w:sz w:val="26"/>
          <w:szCs w:val="26"/>
        </w:rPr>
      </w:pPr>
      <w:r w:rsidRPr="00D16198">
        <w:rPr>
          <w:rFonts w:asciiTheme="majorHAnsi" w:hAnsiTheme="majorHAnsi" w:cstheme="majorHAnsi"/>
          <w:b/>
          <w:bCs/>
          <w:sz w:val="26"/>
          <w:szCs w:val="26"/>
        </w:rPr>
        <w:t>đạt kết quả tốt nhất?</w:t>
      </w:r>
    </w:p>
    <w:p w14:paraId="5F0E65BE" w14:textId="788C6AE8" w:rsidR="00D16198" w:rsidRPr="00F14B29" w:rsidRDefault="00F14B29" w:rsidP="00F14B29">
      <w:pPr>
        <w:spacing w:after="0" w:line="240" w:lineRule="auto"/>
        <w:ind w:left="4320" w:firstLine="720"/>
        <w:rPr>
          <w:rFonts w:asciiTheme="majorHAnsi" w:hAnsiTheme="majorHAnsi" w:cstheme="majorHAnsi"/>
          <w:i/>
          <w:iCs/>
          <w:sz w:val="26"/>
          <w:szCs w:val="26"/>
          <w:lang w:val="en-US"/>
        </w:rPr>
      </w:pPr>
      <w:r w:rsidRPr="00F14B29">
        <w:rPr>
          <w:rFonts w:asciiTheme="majorHAnsi" w:hAnsiTheme="majorHAnsi" w:cstheme="majorHAnsi"/>
          <w:i/>
          <w:iCs/>
          <w:sz w:val="26"/>
          <w:szCs w:val="26"/>
          <w:lang w:val="en-US"/>
        </w:rPr>
        <w:t>Nghệ An, ngày 9 tháng 5 năm 2025</w:t>
      </w:r>
    </w:p>
    <w:p w14:paraId="7871DC08" w14:textId="2C6D113E" w:rsidR="00F14B29" w:rsidRPr="00F14B29" w:rsidRDefault="00F14B29" w:rsidP="00F14B29">
      <w:pPr>
        <w:spacing w:after="0" w:line="240" w:lineRule="auto"/>
        <w:ind w:left="5040" w:firstLine="720"/>
        <w:rPr>
          <w:rFonts w:asciiTheme="majorHAnsi" w:hAnsiTheme="majorHAnsi" w:cstheme="majorHAnsi"/>
          <w:sz w:val="26"/>
          <w:szCs w:val="26"/>
          <w:lang w:val="en-US"/>
        </w:rPr>
      </w:pPr>
      <w:r>
        <w:rPr>
          <w:rFonts w:asciiTheme="majorHAnsi" w:hAnsiTheme="majorHAnsi" w:cstheme="majorHAnsi"/>
          <w:sz w:val="26"/>
          <w:szCs w:val="26"/>
          <w:lang w:val="en-US"/>
        </w:rPr>
        <w:t>TRỢ LÝ QLSV</w:t>
      </w:r>
    </w:p>
    <w:p w14:paraId="390FE8E6" w14:textId="77777777" w:rsidR="00D16198" w:rsidRPr="007E2E67" w:rsidRDefault="00D16198" w:rsidP="00CC778B">
      <w:pPr>
        <w:spacing w:after="0" w:line="240" w:lineRule="auto"/>
        <w:rPr>
          <w:rFonts w:asciiTheme="majorHAnsi" w:hAnsiTheme="majorHAnsi" w:cstheme="majorHAnsi"/>
          <w:sz w:val="26"/>
          <w:szCs w:val="26"/>
        </w:rPr>
      </w:pPr>
    </w:p>
    <w:sectPr w:rsidR="00D16198" w:rsidRPr="007E2E67" w:rsidSect="00863B4F">
      <w:pgSz w:w="12240" w:h="15840"/>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24322"/>
    <w:multiLevelType w:val="multilevel"/>
    <w:tmpl w:val="66DEF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4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98"/>
    <w:rsid w:val="000E46F6"/>
    <w:rsid w:val="00164C17"/>
    <w:rsid w:val="003938D8"/>
    <w:rsid w:val="00482E85"/>
    <w:rsid w:val="004C4E3E"/>
    <w:rsid w:val="00550976"/>
    <w:rsid w:val="005D1365"/>
    <w:rsid w:val="00663D0F"/>
    <w:rsid w:val="007129D6"/>
    <w:rsid w:val="0072499A"/>
    <w:rsid w:val="00732077"/>
    <w:rsid w:val="007D7C15"/>
    <w:rsid w:val="007E2E67"/>
    <w:rsid w:val="00805704"/>
    <w:rsid w:val="008446D3"/>
    <w:rsid w:val="00863B4F"/>
    <w:rsid w:val="0088025E"/>
    <w:rsid w:val="00A05F3B"/>
    <w:rsid w:val="00A53908"/>
    <w:rsid w:val="00A80424"/>
    <w:rsid w:val="00B83F5B"/>
    <w:rsid w:val="00B878F8"/>
    <w:rsid w:val="00BF0747"/>
    <w:rsid w:val="00C559F5"/>
    <w:rsid w:val="00CC778B"/>
    <w:rsid w:val="00D16198"/>
    <w:rsid w:val="00D23D1A"/>
    <w:rsid w:val="00D74E7C"/>
    <w:rsid w:val="00F04D23"/>
    <w:rsid w:val="00F14B29"/>
    <w:rsid w:val="00F57E37"/>
    <w:rsid w:val="00F92C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F36A"/>
  <w15:chartTrackingRefBased/>
  <w15:docId w15:val="{D2C74BDF-7562-4D09-ACEB-AB019D67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181019">
      <w:bodyDiv w:val="1"/>
      <w:marLeft w:val="0"/>
      <w:marRight w:val="0"/>
      <w:marTop w:val="0"/>
      <w:marBottom w:val="0"/>
      <w:divBdr>
        <w:top w:val="none" w:sz="0" w:space="0" w:color="auto"/>
        <w:left w:val="none" w:sz="0" w:space="0" w:color="auto"/>
        <w:bottom w:val="none" w:sz="0" w:space="0" w:color="auto"/>
        <w:right w:val="none" w:sz="0" w:space="0" w:color="auto"/>
      </w:divBdr>
    </w:div>
    <w:div w:id="11221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Dung</dc:creator>
  <cp:keywords/>
  <dc:description/>
  <cp:lastModifiedBy>Nguyễn Thị Kim Dung</cp:lastModifiedBy>
  <cp:revision>28</cp:revision>
  <dcterms:created xsi:type="dcterms:W3CDTF">2025-04-09T09:40:00Z</dcterms:created>
  <dcterms:modified xsi:type="dcterms:W3CDTF">2025-05-09T08:50:00Z</dcterms:modified>
</cp:coreProperties>
</file>