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A32" w:rsidRPr="00831016" w:rsidRDefault="00E57B60" w:rsidP="00727182">
      <w:pPr>
        <w:spacing w:after="0" w:line="240" w:lineRule="auto"/>
        <w:jc w:val="center"/>
        <w:rPr>
          <w:b/>
        </w:rPr>
      </w:pPr>
      <w:r>
        <w:rPr>
          <w:b/>
        </w:rPr>
        <w:t xml:space="preserve"> </w:t>
      </w:r>
      <w:r w:rsidR="000F1A32" w:rsidRPr="00831016">
        <w:rPr>
          <w:b/>
        </w:rPr>
        <w:t>CỘNG HÒA XÃ HỘI CHỦ NGHĨA VIỆT NAM</w:t>
      </w:r>
    </w:p>
    <w:p w:rsidR="000F1A32" w:rsidRPr="00831016" w:rsidRDefault="000F1A32" w:rsidP="00831016">
      <w:pPr>
        <w:spacing w:after="0" w:line="240" w:lineRule="auto"/>
        <w:jc w:val="center"/>
        <w:rPr>
          <w:b/>
        </w:rPr>
      </w:pPr>
      <w:r w:rsidRPr="00831016">
        <w:rPr>
          <w:b/>
        </w:rPr>
        <w:t>Độc lập - Tự do - Hạnh phúc</w:t>
      </w:r>
    </w:p>
    <w:p w:rsidR="000F1A32" w:rsidRDefault="000F1A32" w:rsidP="000F1A32">
      <w:pPr>
        <w:spacing w:after="0" w:line="360" w:lineRule="auto"/>
        <w:jc w:val="center"/>
      </w:pPr>
      <w:r>
        <w:t>---------------------------</w:t>
      </w:r>
    </w:p>
    <w:p w:rsidR="000A0E41" w:rsidRDefault="000A0E41" w:rsidP="000F1A32">
      <w:pPr>
        <w:spacing w:after="0" w:line="360" w:lineRule="auto"/>
        <w:jc w:val="center"/>
        <w:rPr>
          <w:b/>
        </w:rPr>
      </w:pPr>
    </w:p>
    <w:p w:rsidR="000A0E41" w:rsidRPr="00076C68" w:rsidRDefault="00831FE9" w:rsidP="000F1A32">
      <w:pPr>
        <w:spacing w:after="0" w:line="360" w:lineRule="auto"/>
        <w:jc w:val="center"/>
        <w:rPr>
          <w:b/>
          <w:szCs w:val="28"/>
        </w:rPr>
      </w:pPr>
      <w:r w:rsidRPr="00076C68">
        <w:rPr>
          <w:b/>
          <w:szCs w:val="28"/>
        </w:rPr>
        <w:t xml:space="preserve">BÁO CÁO TỔNG </w:t>
      </w:r>
      <w:r w:rsidR="000F1A32" w:rsidRPr="00076C68">
        <w:rPr>
          <w:b/>
          <w:szCs w:val="28"/>
        </w:rPr>
        <w:t xml:space="preserve">KẾT </w:t>
      </w:r>
    </w:p>
    <w:p w:rsidR="000F1A32" w:rsidRPr="001365AA" w:rsidRDefault="000A0E41" w:rsidP="000A0E41">
      <w:pPr>
        <w:spacing w:after="0" w:line="360" w:lineRule="auto"/>
        <w:jc w:val="center"/>
        <w:rPr>
          <w:b/>
        </w:rPr>
      </w:pPr>
      <w:r>
        <w:rPr>
          <w:b/>
        </w:rPr>
        <w:t>Thực tập sư phạm khóa 58 – ngành GDMN – trường đại học Vinh</w:t>
      </w:r>
    </w:p>
    <w:p w:rsidR="000F1A32" w:rsidRPr="001365AA" w:rsidRDefault="000F1A32" w:rsidP="000F1A32">
      <w:pPr>
        <w:spacing w:after="0" w:line="360" w:lineRule="auto"/>
        <w:jc w:val="both"/>
        <w:rPr>
          <w:b/>
        </w:rPr>
      </w:pPr>
    </w:p>
    <w:p w:rsidR="000F1A32" w:rsidRPr="00F8449D" w:rsidRDefault="00F8449D" w:rsidP="00775C87">
      <w:pPr>
        <w:spacing w:before="120" w:after="0" w:line="340" w:lineRule="exact"/>
        <w:ind w:left="360" w:firstLine="360"/>
        <w:jc w:val="both"/>
        <w:rPr>
          <w:b/>
          <w:sz w:val="26"/>
          <w:szCs w:val="26"/>
        </w:rPr>
      </w:pPr>
      <w:r>
        <w:rPr>
          <w:b/>
          <w:sz w:val="26"/>
          <w:szCs w:val="26"/>
        </w:rPr>
        <w:t xml:space="preserve">I. </w:t>
      </w:r>
      <w:r w:rsidR="000F1A32" w:rsidRPr="00F8449D">
        <w:rPr>
          <w:b/>
          <w:sz w:val="26"/>
          <w:szCs w:val="26"/>
        </w:rPr>
        <w:t>ĐẶC ĐIỂM TÌNH HÌNH CHUNG</w:t>
      </w:r>
    </w:p>
    <w:p w:rsidR="000F1A32" w:rsidRPr="0070355F" w:rsidRDefault="000F1A32" w:rsidP="00775C87">
      <w:pPr>
        <w:spacing w:before="120" w:after="0" w:line="340" w:lineRule="exact"/>
        <w:jc w:val="both"/>
        <w:rPr>
          <w:rFonts w:cs="Times New Roman"/>
          <w:b/>
          <w:szCs w:val="28"/>
        </w:rPr>
      </w:pPr>
      <w:r w:rsidRPr="00E05995">
        <w:rPr>
          <w:b/>
          <w:sz w:val="26"/>
          <w:szCs w:val="26"/>
        </w:rPr>
        <w:t xml:space="preserve">     </w:t>
      </w:r>
      <w:r w:rsidR="00F8449D">
        <w:rPr>
          <w:b/>
          <w:sz w:val="26"/>
          <w:szCs w:val="26"/>
        </w:rPr>
        <w:tab/>
      </w:r>
      <w:r w:rsidRPr="0070355F">
        <w:rPr>
          <w:rFonts w:cs="Times New Roman"/>
          <w:b/>
          <w:szCs w:val="28"/>
        </w:rPr>
        <w:t>1.</w:t>
      </w:r>
      <w:r w:rsidR="00786138" w:rsidRPr="0070355F">
        <w:rPr>
          <w:rFonts w:cs="Times New Roman"/>
          <w:b/>
          <w:szCs w:val="28"/>
        </w:rPr>
        <w:t xml:space="preserve"> </w:t>
      </w:r>
      <w:r w:rsidRPr="0070355F">
        <w:rPr>
          <w:rFonts w:cs="Times New Roman"/>
          <w:b/>
          <w:szCs w:val="28"/>
        </w:rPr>
        <w:t xml:space="preserve">Số lượng </w:t>
      </w:r>
    </w:p>
    <w:p w:rsidR="00786138" w:rsidRPr="0070355F" w:rsidRDefault="00786138" w:rsidP="00775C87">
      <w:pPr>
        <w:spacing w:before="120" w:after="0" w:line="340" w:lineRule="exact"/>
        <w:ind w:firstLine="720"/>
        <w:jc w:val="both"/>
        <w:rPr>
          <w:rFonts w:cs="Times New Roman"/>
          <w:color w:val="000000" w:themeColor="text1"/>
          <w:szCs w:val="28"/>
        </w:rPr>
      </w:pPr>
      <w:r w:rsidRPr="0070355F">
        <w:rPr>
          <w:rFonts w:cs="Times New Roman"/>
          <w:szCs w:val="28"/>
        </w:rPr>
        <w:t>Khóa 5</w:t>
      </w:r>
      <w:r w:rsidR="008362CA" w:rsidRPr="0070355F">
        <w:rPr>
          <w:rFonts w:cs="Times New Roman"/>
          <w:szCs w:val="28"/>
        </w:rPr>
        <w:t>8</w:t>
      </w:r>
      <w:r w:rsidRPr="0070355F">
        <w:rPr>
          <w:rFonts w:cs="Times New Roman"/>
          <w:szCs w:val="28"/>
        </w:rPr>
        <w:t xml:space="preserve"> ngành GDMN gồm có 1</w:t>
      </w:r>
      <w:r w:rsidR="00477B92" w:rsidRPr="0070355F">
        <w:rPr>
          <w:rFonts w:cs="Times New Roman"/>
          <w:szCs w:val="28"/>
        </w:rPr>
        <w:t>62</w:t>
      </w:r>
      <w:r w:rsidRPr="0070355F">
        <w:rPr>
          <w:rFonts w:cs="Times New Roman"/>
          <w:szCs w:val="28"/>
        </w:rPr>
        <w:t xml:space="preserve"> sinh viên đi TTSP, được bố trí ở </w:t>
      </w:r>
      <w:r w:rsidR="00477B92" w:rsidRPr="0070355F">
        <w:rPr>
          <w:rFonts w:cs="Times New Roman"/>
          <w:szCs w:val="28"/>
        </w:rPr>
        <w:t>9</w:t>
      </w:r>
      <w:r w:rsidRPr="0070355F">
        <w:rPr>
          <w:rFonts w:cs="Times New Roman"/>
          <w:szCs w:val="28"/>
        </w:rPr>
        <w:t xml:space="preserve"> trường mầm non chất lượng trong địa bàn thành phố Vinh: Trường MN </w:t>
      </w:r>
      <w:r w:rsidR="00CC6FDF" w:rsidRPr="0070355F">
        <w:rPr>
          <w:rFonts w:cs="Times New Roman"/>
          <w:szCs w:val="28"/>
        </w:rPr>
        <w:t>Việt Lào</w:t>
      </w:r>
      <w:r w:rsidRPr="0070355F">
        <w:rPr>
          <w:rFonts w:cs="Times New Roman"/>
          <w:szCs w:val="28"/>
        </w:rPr>
        <w:t xml:space="preserve"> </w:t>
      </w:r>
      <w:r w:rsidRPr="0070355F">
        <w:rPr>
          <w:rFonts w:cs="Times New Roman"/>
          <w:color w:val="000000" w:themeColor="text1"/>
          <w:szCs w:val="28"/>
        </w:rPr>
        <w:t>(21 sinh viên), trường MN Bình Minh (1</w:t>
      </w:r>
      <w:r w:rsidR="00CC6FDF" w:rsidRPr="0070355F">
        <w:rPr>
          <w:rFonts w:cs="Times New Roman"/>
          <w:color w:val="000000" w:themeColor="text1"/>
          <w:szCs w:val="28"/>
        </w:rPr>
        <w:t>5</w:t>
      </w:r>
      <w:r w:rsidRPr="0070355F">
        <w:rPr>
          <w:rFonts w:cs="Times New Roman"/>
          <w:color w:val="000000" w:themeColor="text1"/>
          <w:szCs w:val="28"/>
        </w:rPr>
        <w:t xml:space="preserve"> sinh viên), trường MN Quang Trung 1 (1</w:t>
      </w:r>
      <w:r w:rsidR="00690C8C" w:rsidRPr="0070355F">
        <w:rPr>
          <w:rFonts w:cs="Times New Roman"/>
          <w:color w:val="000000" w:themeColor="text1"/>
          <w:szCs w:val="28"/>
        </w:rPr>
        <w:t>9</w:t>
      </w:r>
      <w:r w:rsidRPr="0070355F">
        <w:rPr>
          <w:rFonts w:cs="Times New Roman"/>
          <w:color w:val="000000" w:themeColor="text1"/>
          <w:szCs w:val="28"/>
        </w:rPr>
        <w:t xml:space="preserve"> sinh </w:t>
      </w:r>
      <w:bookmarkStart w:id="0" w:name="_GoBack"/>
      <w:bookmarkEnd w:id="0"/>
      <w:r w:rsidRPr="0070355F">
        <w:rPr>
          <w:rFonts w:cs="Times New Roman"/>
          <w:color w:val="000000" w:themeColor="text1"/>
          <w:szCs w:val="28"/>
        </w:rPr>
        <w:t>viên), trường MN Quang Trung 2 (16 sinh viên), trường MN Hưng Bình (</w:t>
      </w:r>
      <w:r w:rsidR="008362CA" w:rsidRPr="0070355F">
        <w:rPr>
          <w:rFonts w:cs="Times New Roman"/>
          <w:color w:val="000000" w:themeColor="text1"/>
          <w:szCs w:val="28"/>
        </w:rPr>
        <w:t>20</w:t>
      </w:r>
      <w:r w:rsidRPr="0070355F">
        <w:rPr>
          <w:rFonts w:cs="Times New Roman"/>
          <w:color w:val="000000" w:themeColor="text1"/>
          <w:szCs w:val="28"/>
        </w:rPr>
        <w:t xml:space="preserve"> sinh viên), trường MN Thực hành sư phạm Đại học Vinh Cơ sở 1 (2</w:t>
      </w:r>
      <w:r w:rsidR="00B82384" w:rsidRPr="0070355F">
        <w:rPr>
          <w:rFonts w:cs="Times New Roman"/>
          <w:color w:val="000000" w:themeColor="text1"/>
          <w:szCs w:val="28"/>
        </w:rPr>
        <w:t>1</w:t>
      </w:r>
      <w:r w:rsidRPr="0070355F">
        <w:rPr>
          <w:rFonts w:cs="Times New Roman"/>
          <w:color w:val="000000" w:themeColor="text1"/>
          <w:szCs w:val="28"/>
        </w:rPr>
        <w:t xml:space="preserve"> sinh viên), trường MN thực hành sư phạm Đại học Vinh cơ sở 2 (12 sinh viên), Trường MN </w:t>
      </w:r>
      <w:r w:rsidR="00676D27" w:rsidRPr="0070355F">
        <w:rPr>
          <w:rFonts w:cs="Times New Roman"/>
          <w:color w:val="000000" w:themeColor="text1"/>
          <w:szCs w:val="28"/>
        </w:rPr>
        <w:t xml:space="preserve">Hoa sen </w:t>
      </w:r>
      <w:r w:rsidRPr="0070355F">
        <w:rPr>
          <w:rFonts w:cs="Times New Roman"/>
          <w:color w:val="000000" w:themeColor="text1"/>
          <w:szCs w:val="28"/>
        </w:rPr>
        <w:t xml:space="preserve"> (</w:t>
      </w:r>
      <w:r w:rsidR="00676D27" w:rsidRPr="0070355F">
        <w:rPr>
          <w:rFonts w:cs="Times New Roman"/>
          <w:color w:val="000000" w:themeColor="text1"/>
          <w:szCs w:val="28"/>
        </w:rPr>
        <w:t>20</w:t>
      </w:r>
      <w:r w:rsidRPr="0070355F">
        <w:rPr>
          <w:rFonts w:cs="Times New Roman"/>
          <w:color w:val="000000" w:themeColor="text1"/>
          <w:szCs w:val="28"/>
        </w:rPr>
        <w:t xml:space="preserve"> sinh viên).</w:t>
      </w:r>
      <w:r w:rsidR="00E83596" w:rsidRPr="0070355F">
        <w:rPr>
          <w:rFonts w:cs="Times New Roman"/>
          <w:color w:val="000000" w:themeColor="text1"/>
          <w:szCs w:val="28"/>
        </w:rPr>
        <w:t xml:space="preserve"> Trường MN Vinh Tân  (18 sinh viên).</w:t>
      </w:r>
    </w:p>
    <w:p w:rsidR="000F1A32" w:rsidRPr="0070355F" w:rsidRDefault="000F1A32" w:rsidP="00775C87">
      <w:pPr>
        <w:spacing w:before="120" w:after="0" w:line="340" w:lineRule="exact"/>
        <w:jc w:val="both"/>
        <w:rPr>
          <w:rFonts w:cs="Times New Roman"/>
          <w:szCs w:val="28"/>
        </w:rPr>
      </w:pPr>
      <w:r w:rsidRPr="0070355F">
        <w:rPr>
          <w:rFonts w:cs="Times New Roman"/>
          <w:szCs w:val="28"/>
        </w:rPr>
        <w:tab/>
        <w:t>Không có sinh viên đến trường thực tập muộn, bỏ dở đợt thực tập.</w:t>
      </w:r>
    </w:p>
    <w:p w:rsidR="003C7120" w:rsidRPr="0070355F" w:rsidRDefault="000F1A32" w:rsidP="00775C87">
      <w:pPr>
        <w:spacing w:before="120" w:after="0" w:line="340" w:lineRule="exact"/>
        <w:ind w:firstLine="720"/>
        <w:jc w:val="both"/>
        <w:rPr>
          <w:rFonts w:cs="Times New Roman"/>
          <w:szCs w:val="28"/>
        </w:rPr>
      </w:pPr>
      <w:r w:rsidRPr="0070355F">
        <w:rPr>
          <w:rFonts w:cs="Times New Roman"/>
          <w:b/>
          <w:szCs w:val="28"/>
        </w:rPr>
        <w:t>2. Thời gian thực tập sư phạm</w:t>
      </w:r>
      <w:r w:rsidR="003C7120" w:rsidRPr="0070355F">
        <w:rPr>
          <w:rFonts w:cs="Times New Roman"/>
          <w:b/>
          <w:szCs w:val="28"/>
        </w:rPr>
        <w:t xml:space="preserve">: </w:t>
      </w:r>
      <w:r w:rsidR="000E203A" w:rsidRPr="0070355F">
        <w:rPr>
          <w:rFonts w:cs="Times New Roman"/>
          <w:szCs w:val="28"/>
        </w:rPr>
        <w:t>22</w:t>
      </w:r>
      <w:r w:rsidR="00786138" w:rsidRPr="0070355F">
        <w:rPr>
          <w:rFonts w:cs="Times New Roman"/>
          <w:szCs w:val="28"/>
        </w:rPr>
        <w:t>/02/20</w:t>
      </w:r>
      <w:r w:rsidR="000E203A" w:rsidRPr="0070355F">
        <w:rPr>
          <w:rFonts w:cs="Times New Roman"/>
          <w:szCs w:val="28"/>
        </w:rPr>
        <w:t>21</w:t>
      </w:r>
      <w:r w:rsidR="00786138" w:rsidRPr="0070355F">
        <w:rPr>
          <w:rFonts w:cs="Times New Roman"/>
          <w:szCs w:val="28"/>
        </w:rPr>
        <w:t xml:space="preserve"> – </w:t>
      </w:r>
      <w:r w:rsidR="000E203A" w:rsidRPr="0070355F">
        <w:rPr>
          <w:rFonts w:cs="Times New Roman"/>
          <w:szCs w:val="28"/>
        </w:rPr>
        <w:t>16</w:t>
      </w:r>
      <w:r w:rsidR="00786138" w:rsidRPr="0070355F">
        <w:rPr>
          <w:rFonts w:cs="Times New Roman"/>
          <w:szCs w:val="28"/>
        </w:rPr>
        <w:t>/04/20</w:t>
      </w:r>
      <w:r w:rsidR="00AA0A0D" w:rsidRPr="0070355F">
        <w:rPr>
          <w:rFonts w:cs="Times New Roman"/>
          <w:szCs w:val="28"/>
        </w:rPr>
        <w:t>21</w:t>
      </w:r>
    </w:p>
    <w:p w:rsidR="000F1A32" w:rsidRPr="0070355F" w:rsidRDefault="000F1A32" w:rsidP="00775C87">
      <w:pPr>
        <w:spacing w:before="120" w:after="0" w:line="340" w:lineRule="exact"/>
        <w:ind w:firstLine="720"/>
        <w:jc w:val="both"/>
        <w:rPr>
          <w:rFonts w:cs="Times New Roman"/>
          <w:b/>
          <w:szCs w:val="28"/>
        </w:rPr>
      </w:pPr>
      <w:r w:rsidRPr="0070355F">
        <w:rPr>
          <w:rFonts w:cs="Times New Roman"/>
          <w:b/>
          <w:szCs w:val="28"/>
        </w:rPr>
        <w:t>3. Đặc điểm tình hình</w:t>
      </w:r>
    </w:p>
    <w:p w:rsidR="000F1A32" w:rsidRPr="0070355F" w:rsidRDefault="000F1A32" w:rsidP="00775C87">
      <w:pPr>
        <w:spacing w:before="120" w:after="0" w:line="340" w:lineRule="exact"/>
        <w:jc w:val="both"/>
        <w:rPr>
          <w:rFonts w:cs="Times New Roman"/>
          <w:b/>
          <w:i/>
          <w:szCs w:val="28"/>
          <w:lang w:val="vi-VN"/>
        </w:rPr>
      </w:pPr>
      <w:r w:rsidRPr="0070355F">
        <w:rPr>
          <w:rFonts w:cs="Times New Roman"/>
          <w:szCs w:val="28"/>
        </w:rPr>
        <w:tab/>
      </w:r>
      <w:r w:rsidR="00F8449D" w:rsidRPr="0070355F">
        <w:rPr>
          <w:rFonts w:cs="Times New Roman"/>
          <w:b/>
          <w:i/>
          <w:szCs w:val="28"/>
        </w:rPr>
        <w:t>a)</w:t>
      </w:r>
      <w:r w:rsidRPr="0070355F">
        <w:rPr>
          <w:rFonts w:cs="Times New Roman"/>
          <w:b/>
          <w:i/>
          <w:szCs w:val="28"/>
        </w:rPr>
        <w:t xml:space="preserve"> Thuận lợi</w:t>
      </w:r>
      <w:r w:rsidR="00566306" w:rsidRPr="0070355F">
        <w:rPr>
          <w:rFonts w:cs="Times New Roman"/>
          <w:b/>
          <w:i/>
          <w:szCs w:val="28"/>
          <w:lang w:val="vi-VN"/>
        </w:rPr>
        <w:t>:</w:t>
      </w:r>
    </w:p>
    <w:p w:rsidR="000F1A32" w:rsidRPr="0070355F" w:rsidRDefault="000B2783" w:rsidP="00775C87">
      <w:pPr>
        <w:spacing w:before="120" w:after="0" w:line="340" w:lineRule="exact"/>
        <w:ind w:firstLine="720"/>
        <w:jc w:val="both"/>
        <w:rPr>
          <w:rFonts w:cs="Times New Roman"/>
          <w:szCs w:val="28"/>
        </w:rPr>
      </w:pPr>
      <w:r w:rsidRPr="0070355F">
        <w:rPr>
          <w:rFonts w:cs="Times New Roman"/>
          <w:szCs w:val="28"/>
        </w:rPr>
        <w:t xml:space="preserve">- </w:t>
      </w:r>
      <w:r w:rsidR="00D21AE6" w:rsidRPr="0070355F">
        <w:rPr>
          <w:rFonts w:cs="Times New Roman"/>
          <w:szCs w:val="28"/>
        </w:rPr>
        <w:t>Nhìn chung c</w:t>
      </w:r>
      <w:r w:rsidR="000F1A32" w:rsidRPr="0070355F">
        <w:rPr>
          <w:rFonts w:cs="Times New Roman"/>
          <w:szCs w:val="28"/>
        </w:rPr>
        <w:t>ác trường TTSP đều là trường có tậ</w:t>
      </w:r>
      <w:r w:rsidR="000A0E41" w:rsidRPr="0070355F">
        <w:rPr>
          <w:rFonts w:cs="Times New Roman"/>
          <w:szCs w:val="28"/>
        </w:rPr>
        <w:t>p trung nhóm, lớp</w:t>
      </w:r>
      <w:r w:rsidR="000F1A32" w:rsidRPr="0070355F">
        <w:rPr>
          <w:rFonts w:cs="Times New Roman"/>
          <w:szCs w:val="28"/>
        </w:rPr>
        <w:t xml:space="preserve"> tại một địa điểm, thuận lợi trong công tác quản lý, là </w:t>
      </w:r>
      <w:r w:rsidR="00742925" w:rsidRPr="0070355F">
        <w:rPr>
          <w:rFonts w:cs="Times New Roman"/>
          <w:szCs w:val="28"/>
        </w:rPr>
        <w:t xml:space="preserve">những </w:t>
      </w:r>
      <w:r w:rsidR="000F1A32" w:rsidRPr="0070355F">
        <w:rPr>
          <w:rFonts w:cs="Times New Roman"/>
          <w:szCs w:val="28"/>
        </w:rPr>
        <w:t xml:space="preserve">trường trọng </w:t>
      </w:r>
      <w:r w:rsidR="000A0E41" w:rsidRPr="0070355F">
        <w:rPr>
          <w:rFonts w:cs="Times New Roman"/>
          <w:szCs w:val="28"/>
        </w:rPr>
        <w:t>có chất lượng</w:t>
      </w:r>
      <w:r w:rsidR="000F1A32" w:rsidRPr="0070355F">
        <w:rPr>
          <w:rFonts w:cs="Times New Roman"/>
          <w:szCs w:val="28"/>
        </w:rPr>
        <w:t xml:space="preserve">, </w:t>
      </w:r>
      <w:r w:rsidR="00FA6EAA" w:rsidRPr="0070355F">
        <w:rPr>
          <w:rFonts w:eastAsia="Times New Roman" w:cs="Times New Roman"/>
          <w:szCs w:val="28"/>
          <w:lang w:val="pt-BR"/>
        </w:rPr>
        <w:t>Cơ sở vật chất được trang bị đồng bộ,</w:t>
      </w:r>
      <w:r w:rsidR="00CD1EFF" w:rsidRPr="0070355F">
        <w:rPr>
          <w:rFonts w:eastAsia="Times New Roman" w:cs="Times New Roman"/>
          <w:szCs w:val="28"/>
          <w:lang w:val="pt-BR"/>
        </w:rPr>
        <w:t xml:space="preserve"> hiện đại,</w:t>
      </w:r>
      <w:r w:rsidR="00FA6EAA" w:rsidRPr="0070355F">
        <w:rPr>
          <w:rFonts w:eastAsia="Times New Roman" w:cs="Times New Roman"/>
          <w:szCs w:val="28"/>
          <w:lang w:val="pt-BR"/>
        </w:rPr>
        <w:t xml:space="preserve"> đầy đủ, phù hợp và đảm bảo thuận lợi cho việc tổ chức các hoạt động thực tập của sinh viên</w:t>
      </w:r>
      <w:r w:rsidR="00FA6EAA" w:rsidRPr="0070355F">
        <w:rPr>
          <w:rFonts w:cs="Times New Roman"/>
          <w:szCs w:val="28"/>
        </w:rPr>
        <w:t xml:space="preserve"> </w:t>
      </w:r>
      <w:r w:rsidR="000F1A32" w:rsidRPr="0070355F">
        <w:rPr>
          <w:rFonts w:cs="Times New Roman"/>
          <w:szCs w:val="28"/>
        </w:rPr>
        <w:t xml:space="preserve">và là đơn vị trực thuộc Sở GD&amp;ĐT và Phòng GD&amp;ĐT thành phố Vinh. </w:t>
      </w:r>
      <w:r w:rsidR="00811626" w:rsidRPr="0070355F">
        <w:rPr>
          <w:rFonts w:cs="Times New Roman"/>
          <w:szCs w:val="28"/>
        </w:rPr>
        <w:t>Đội ngũ cán bộ quản lý và giáo viên tham gia công tác chỉ đạo thực tập sư phạm</w:t>
      </w:r>
      <w:r w:rsidR="00811626" w:rsidRPr="0070355F">
        <w:rPr>
          <w:rFonts w:eastAsia="Times New Roman" w:cs="Times New Roman"/>
          <w:szCs w:val="28"/>
          <w:lang w:val="pt-BR"/>
        </w:rPr>
        <w:t xml:space="preserve"> được đào tạo chuyên ngành mầm non, có bề dày kinh nghiệm giảng dạy,</w:t>
      </w:r>
      <w:r w:rsidR="00811626" w:rsidRPr="0070355F">
        <w:rPr>
          <w:rFonts w:cs="Times New Roman"/>
          <w:szCs w:val="28"/>
        </w:rPr>
        <w:t xml:space="preserve"> kỹ năng hướng dẫn thực tập sư phạm</w:t>
      </w:r>
      <w:r w:rsidR="00811626" w:rsidRPr="0070355F">
        <w:rPr>
          <w:rFonts w:eastAsia="Times New Roman" w:cs="Times New Roman"/>
          <w:szCs w:val="28"/>
          <w:lang w:val="pt-BR"/>
        </w:rPr>
        <w:t xml:space="preserve"> </w:t>
      </w:r>
      <w:r w:rsidR="000F1A32" w:rsidRPr="0070355F">
        <w:rPr>
          <w:rFonts w:cs="Times New Roman"/>
          <w:szCs w:val="28"/>
        </w:rPr>
        <w:t>và có nhiều tâm huyết, trách nhiệm trong công việc.</w:t>
      </w:r>
    </w:p>
    <w:p w:rsidR="005D520C" w:rsidRPr="0070355F" w:rsidRDefault="000B2783" w:rsidP="00775C87">
      <w:pPr>
        <w:spacing w:before="120" w:after="0" w:line="340" w:lineRule="exact"/>
        <w:ind w:firstLine="720"/>
        <w:jc w:val="both"/>
        <w:rPr>
          <w:rFonts w:cs="Times New Roman"/>
          <w:szCs w:val="28"/>
          <w:lang w:val="vi-VN"/>
        </w:rPr>
      </w:pPr>
      <w:r w:rsidRPr="0070355F">
        <w:rPr>
          <w:rFonts w:cs="Times New Roman"/>
          <w:szCs w:val="28"/>
        </w:rPr>
        <w:t>-</w:t>
      </w:r>
      <w:r w:rsidR="00F15FC9" w:rsidRPr="0070355F">
        <w:rPr>
          <w:rFonts w:cs="Times New Roman"/>
          <w:szCs w:val="28"/>
          <w:lang w:val="vi-VN"/>
        </w:rPr>
        <w:t xml:space="preserve"> </w:t>
      </w:r>
      <w:r w:rsidR="00B423B0" w:rsidRPr="0070355F">
        <w:rPr>
          <w:rFonts w:cs="Times New Roman"/>
          <w:szCs w:val="28"/>
        </w:rPr>
        <w:t xml:space="preserve">Ban chỉ đạo và tập thể các nhà trường </w:t>
      </w:r>
      <w:r w:rsidR="005D520C" w:rsidRPr="0070355F">
        <w:rPr>
          <w:rFonts w:eastAsia="Times New Roman" w:cs="Times New Roman"/>
          <w:szCs w:val="28"/>
          <w:lang w:val="pt-BR"/>
        </w:rPr>
        <w:t xml:space="preserve">luôn tạo không khí đầm ấm, đoàn kết, quan tâm, giúp đỡ giáo sinh thực tập; hướng dẫn sinh viên thực hiện các hoạt động chăm sóc, nuôi dưỡng, giáo dục trẻ đúng với kế hoạch, quy chế chuyên môn; </w:t>
      </w:r>
      <w:r w:rsidR="005D520C" w:rsidRPr="0070355F">
        <w:rPr>
          <w:rFonts w:cs="Times New Roman"/>
          <w:szCs w:val="28"/>
        </w:rPr>
        <w:t xml:space="preserve">tạo </w:t>
      </w:r>
      <w:r w:rsidR="005D520C" w:rsidRPr="0070355F">
        <w:rPr>
          <w:rFonts w:cs="Times New Roman"/>
          <w:szCs w:val="28"/>
          <w:lang w:val="vi-VN"/>
        </w:rPr>
        <w:t>điều kiện thuận lợi về cơ sở vật chất, đồ dùng, đồ chơi, kế hoạch chương trình, giáo án cho sinh viên học hỏi tham khảo và sử dụng trong thời gian thực tập.</w:t>
      </w:r>
    </w:p>
    <w:p w:rsidR="00FF53C7" w:rsidRPr="0070355F" w:rsidRDefault="00712CE5" w:rsidP="00775C87">
      <w:pPr>
        <w:spacing w:before="120" w:after="0" w:line="340" w:lineRule="exact"/>
        <w:ind w:firstLine="720"/>
        <w:jc w:val="both"/>
        <w:rPr>
          <w:rFonts w:eastAsia="Times New Roman" w:cs="Times New Roman"/>
          <w:szCs w:val="28"/>
          <w:lang w:val="pt-BR"/>
        </w:rPr>
      </w:pPr>
      <w:r w:rsidRPr="0070355F">
        <w:rPr>
          <w:rFonts w:cs="Times New Roman"/>
          <w:szCs w:val="28"/>
        </w:rPr>
        <w:t xml:space="preserve">- </w:t>
      </w:r>
      <w:r w:rsidR="000F1A32" w:rsidRPr="0070355F">
        <w:rPr>
          <w:rFonts w:cs="Times New Roman"/>
          <w:szCs w:val="28"/>
        </w:rPr>
        <w:t>Nhà trường có đủ số lượ</w:t>
      </w:r>
      <w:r w:rsidR="006A5929" w:rsidRPr="0070355F">
        <w:rPr>
          <w:rFonts w:cs="Times New Roman"/>
          <w:szCs w:val="28"/>
        </w:rPr>
        <w:t xml:space="preserve">ng nhóm, lớp </w:t>
      </w:r>
      <w:r w:rsidR="000F1A32" w:rsidRPr="0070355F">
        <w:rPr>
          <w:rFonts w:cs="Times New Roman"/>
          <w:szCs w:val="28"/>
        </w:rPr>
        <w:t>đáp ứng yêu cầ</w:t>
      </w:r>
      <w:r w:rsidR="006A5929" w:rsidRPr="0070355F">
        <w:rPr>
          <w:rFonts w:cs="Times New Roman"/>
          <w:szCs w:val="28"/>
        </w:rPr>
        <w:t xml:space="preserve">u phân nhóm, </w:t>
      </w:r>
      <w:r w:rsidR="000F1A32" w:rsidRPr="0070355F">
        <w:rPr>
          <w:rFonts w:cs="Times New Roman"/>
          <w:szCs w:val="28"/>
        </w:rPr>
        <w:t>số lượng sinh viên đảm bảo chất lượng thực tậ</w:t>
      </w:r>
      <w:r w:rsidR="00786138" w:rsidRPr="0070355F">
        <w:rPr>
          <w:rFonts w:cs="Times New Roman"/>
          <w:szCs w:val="28"/>
        </w:rPr>
        <w:t>p (2</w:t>
      </w:r>
      <w:r w:rsidR="003C7120" w:rsidRPr="0070355F">
        <w:rPr>
          <w:rFonts w:cs="Times New Roman"/>
          <w:szCs w:val="28"/>
        </w:rPr>
        <w:t xml:space="preserve"> - 3</w:t>
      </w:r>
      <w:r w:rsidR="000F1A32" w:rsidRPr="0070355F">
        <w:rPr>
          <w:rFonts w:cs="Times New Roman"/>
          <w:szCs w:val="28"/>
        </w:rPr>
        <w:t xml:space="preserve"> sv/lớp</w:t>
      </w:r>
      <w:r w:rsidR="00786138" w:rsidRPr="0070355F">
        <w:rPr>
          <w:rFonts w:cs="Times New Roman"/>
          <w:szCs w:val="28"/>
        </w:rPr>
        <w:t xml:space="preserve"> mẫu giáo; 4 – 6 SV/lớp nhà trẻ</w:t>
      </w:r>
      <w:r w:rsidR="000F1A32" w:rsidRPr="0070355F">
        <w:rPr>
          <w:rFonts w:cs="Times New Roman"/>
          <w:szCs w:val="28"/>
        </w:rPr>
        <w:t>);</w:t>
      </w:r>
      <w:r w:rsidR="00FF53C7" w:rsidRPr="0070355F">
        <w:rPr>
          <w:rFonts w:eastAsia="Times New Roman" w:cs="Times New Roman"/>
          <w:szCs w:val="28"/>
          <w:lang w:val="pt-BR"/>
        </w:rPr>
        <w:t xml:space="preserve"> sĩ số trẻ trong các nhóm lớp sinh viên thực tập tương đối đúng chuẩn  nên thuận lợi rất nhiều cho giáo sinh thực tập trong việc tổ chức, triển khai các hoạt động.</w:t>
      </w:r>
    </w:p>
    <w:p w:rsidR="000F1A32" w:rsidRPr="0070355F" w:rsidRDefault="000F1A32" w:rsidP="00775C87">
      <w:pPr>
        <w:spacing w:before="120" w:after="0" w:line="340" w:lineRule="exact"/>
        <w:ind w:firstLine="720"/>
        <w:jc w:val="both"/>
        <w:rPr>
          <w:rFonts w:cs="Times New Roman"/>
          <w:szCs w:val="28"/>
        </w:rPr>
      </w:pPr>
      <w:r w:rsidRPr="0070355F">
        <w:rPr>
          <w:rFonts w:cs="Times New Roman"/>
          <w:szCs w:val="28"/>
        </w:rPr>
        <w:lastRenderedPageBreak/>
        <w:t xml:space="preserve">- </w:t>
      </w:r>
      <w:r w:rsidR="002702F2" w:rsidRPr="0070355F">
        <w:rPr>
          <w:rFonts w:eastAsia="Times New Roman" w:cs="Times New Roman"/>
          <w:szCs w:val="28"/>
        </w:rPr>
        <w:t>Sự</w:t>
      </w:r>
      <w:r w:rsidR="00B47B99" w:rsidRPr="0070355F">
        <w:rPr>
          <w:rFonts w:eastAsia="Times New Roman" w:cs="Times New Roman"/>
          <w:szCs w:val="28"/>
        </w:rPr>
        <w:t xml:space="preserve"> kết nối thông tin </w:t>
      </w:r>
      <w:r w:rsidR="002702F2" w:rsidRPr="0070355F">
        <w:rPr>
          <w:rFonts w:eastAsia="Times New Roman" w:cs="Times New Roman"/>
          <w:szCs w:val="28"/>
        </w:rPr>
        <w:t>giữa</w:t>
      </w:r>
      <w:r w:rsidR="00B47B99" w:rsidRPr="0070355F">
        <w:rPr>
          <w:rFonts w:eastAsia="Times New Roman" w:cs="Times New Roman"/>
          <w:szCs w:val="28"/>
          <w:lang w:val="vi-VN"/>
        </w:rPr>
        <w:t xml:space="preserve"> </w:t>
      </w:r>
      <w:r w:rsidR="00B47B99" w:rsidRPr="0070355F">
        <w:rPr>
          <w:rFonts w:cs="Times New Roman"/>
          <w:szCs w:val="28"/>
        </w:rPr>
        <w:t>Ban chỉ đạo TTSP của các trường</w:t>
      </w:r>
      <w:r w:rsidR="00B47B99" w:rsidRPr="0070355F">
        <w:rPr>
          <w:rFonts w:eastAsia="Times New Roman" w:cs="Times New Roman"/>
          <w:szCs w:val="28"/>
          <w:lang w:val="vi-VN"/>
        </w:rPr>
        <w:t xml:space="preserve"> </w:t>
      </w:r>
      <w:r w:rsidR="00B47B99" w:rsidRPr="0070355F">
        <w:rPr>
          <w:rFonts w:eastAsia="Times New Roman" w:cs="Times New Roman"/>
          <w:szCs w:val="28"/>
        </w:rPr>
        <w:t xml:space="preserve">và </w:t>
      </w:r>
      <w:r w:rsidR="00B47B99" w:rsidRPr="0070355F">
        <w:rPr>
          <w:rFonts w:cs="Times New Roman"/>
          <w:szCs w:val="28"/>
        </w:rPr>
        <w:t xml:space="preserve">Ban chỉ đạo TTSP trường ĐH Vinh đã có sự phối hợp chặt chẽ, nghiêm túc </w:t>
      </w:r>
      <w:r w:rsidR="00B47B99" w:rsidRPr="0070355F">
        <w:rPr>
          <w:rFonts w:eastAsia="Times New Roman" w:cs="Times New Roman"/>
          <w:szCs w:val="28"/>
          <w:lang w:val="vi-VN"/>
        </w:rPr>
        <w:t xml:space="preserve">nên rất thuận </w:t>
      </w:r>
      <w:r w:rsidR="002702F2" w:rsidRPr="0070355F">
        <w:rPr>
          <w:rFonts w:eastAsia="Times New Roman" w:cs="Times New Roman"/>
          <w:szCs w:val="28"/>
        </w:rPr>
        <w:t>trong việc</w:t>
      </w:r>
      <w:r w:rsidR="00B47B99" w:rsidRPr="0070355F">
        <w:rPr>
          <w:rFonts w:eastAsia="Times New Roman" w:cs="Times New Roman"/>
          <w:szCs w:val="28"/>
          <w:lang w:val="vi-VN"/>
        </w:rPr>
        <w:t xml:space="preserve"> trao đổi những vấn đề chuyên mô</w:t>
      </w:r>
      <w:r w:rsidR="00B47B99" w:rsidRPr="0070355F">
        <w:rPr>
          <w:rFonts w:eastAsia="Times New Roman" w:cs="Times New Roman"/>
          <w:szCs w:val="28"/>
        </w:rPr>
        <w:t>n</w:t>
      </w:r>
      <w:r w:rsidR="002702F2" w:rsidRPr="0070355F">
        <w:rPr>
          <w:rFonts w:eastAsia="Times New Roman" w:cs="Times New Roman"/>
          <w:szCs w:val="28"/>
        </w:rPr>
        <w:t xml:space="preserve"> cũng như</w:t>
      </w:r>
      <w:r w:rsidRPr="0070355F">
        <w:rPr>
          <w:rFonts w:cs="Times New Roman"/>
          <w:szCs w:val="28"/>
        </w:rPr>
        <w:t xml:space="preserve"> công tác triển khai nội dung và đánh giá kết quả của sinh viên.</w:t>
      </w:r>
    </w:p>
    <w:p w:rsidR="00FA796B" w:rsidRPr="0070355F" w:rsidRDefault="000F1A32" w:rsidP="00775C87">
      <w:pPr>
        <w:spacing w:before="120" w:after="0" w:line="340" w:lineRule="exact"/>
        <w:ind w:firstLine="720"/>
        <w:jc w:val="both"/>
        <w:rPr>
          <w:rFonts w:cs="Times New Roman"/>
          <w:szCs w:val="28"/>
        </w:rPr>
      </w:pPr>
      <w:r w:rsidRPr="0070355F">
        <w:rPr>
          <w:rFonts w:cs="Times New Roman"/>
          <w:szCs w:val="28"/>
        </w:rPr>
        <w:t xml:space="preserve">- </w:t>
      </w:r>
      <w:r w:rsidR="00B72AFF" w:rsidRPr="0070355F">
        <w:rPr>
          <w:rFonts w:eastAsia="Times New Roman" w:cs="Times New Roman"/>
          <w:szCs w:val="28"/>
        </w:rPr>
        <w:t>Nhìn chung chất lượng sinh viên K58 về thực tập đồng đều, có năng lực hoạt động CSGD trẻ tốt. Các em ngoa</w:t>
      </w:r>
      <w:r w:rsidR="00780830" w:rsidRPr="0070355F">
        <w:rPr>
          <w:rFonts w:eastAsia="Times New Roman" w:cs="Times New Roman"/>
          <w:szCs w:val="28"/>
        </w:rPr>
        <w:t xml:space="preserve">n, chịu khó học hỏi và đoàn kết; </w:t>
      </w:r>
      <w:r w:rsidR="00780830" w:rsidRPr="0070355F">
        <w:rPr>
          <w:rFonts w:cs="Times New Roman"/>
          <w:szCs w:val="28"/>
        </w:rPr>
        <w:t>c</w:t>
      </w:r>
      <w:r w:rsidRPr="0070355F">
        <w:rPr>
          <w:rFonts w:cs="Times New Roman"/>
          <w:szCs w:val="28"/>
        </w:rPr>
        <w:t>ác nhóm trưởng có năng lực học tập và quản lý khá tốt, biết phối hợp giữa Nhà trường và đoàn sinh viên thực tậ</w:t>
      </w:r>
      <w:r w:rsidR="00FA796B" w:rsidRPr="0070355F">
        <w:rPr>
          <w:rFonts w:cs="Times New Roman"/>
          <w:szCs w:val="28"/>
        </w:rPr>
        <w:t xml:space="preserve">p và đã được trang bị đầy đủ những kiến thức lý luận, thực tiễn về công tác chăm sóc - giáo dục trẻ và công tác quản lý của </w:t>
      </w:r>
      <w:r w:rsidR="00D96FAD" w:rsidRPr="0070355F">
        <w:rPr>
          <w:rFonts w:cs="Times New Roman"/>
          <w:szCs w:val="28"/>
        </w:rPr>
        <w:t>cấp</w:t>
      </w:r>
      <w:r w:rsidR="00FA796B" w:rsidRPr="0070355F">
        <w:rPr>
          <w:rFonts w:cs="Times New Roman"/>
          <w:szCs w:val="28"/>
        </w:rPr>
        <w:t xml:space="preserve"> học mầm non.</w:t>
      </w:r>
    </w:p>
    <w:p w:rsidR="00307E69" w:rsidRPr="0070355F" w:rsidRDefault="000F1A32" w:rsidP="00775C87">
      <w:pPr>
        <w:tabs>
          <w:tab w:val="left" w:pos="6075"/>
        </w:tabs>
        <w:spacing w:before="120" w:after="0" w:line="340" w:lineRule="exact"/>
        <w:ind w:firstLine="709"/>
        <w:jc w:val="both"/>
        <w:rPr>
          <w:rFonts w:eastAsia="Calibri" w:cs="Times New Roman"/>
          <w:szCs w:val="28"/>
        </w:rPr>
      </w:pPr>
      <w:r w:rsidRPr="0070355F">
        <w:rPr>
          <w:rFonts w:cs="Times New Roman"/>
          <w:szCs w:val="28"/>
        </w:rPr>
        <w:t xml:space="preserve">- Đa số sinh viên </w:t>
      </w:r>
      <w:r w:rsidR="00F471CB" w:rsidRPr="0070355F">
        <w:rPr>
          <w:rFonts w:cs="Times New Roman"/>
          <w:szCs w:val="28"/>
        </w:rPr>
        <w:t xml:space="preserve">chấp hành tốt nội quy, quy chế của nhà trường, tích cực, </w:t>
      </w:r>
      <w:r w:rsidRPr="0070355F">
        <w:rPr>
          <w:rFonts w:cs="Times New Roman"/>
          <w:szCs w:val="28"/>
        </w:rPr>
        <w:t>nhiệt tình,</w:t>
      </w:r>
      <w:r w:rsidR="00F471CB" w:rsidRPr="0070355F">
        <w:rPr>
          <w:rFonts w:cs="Times New Roman"/>
          <w:szCs w:val="28"/>
        </w:rPr>
        <w:t xml:space="preserve"> chịu khó học hỏi, có phẩm chất đạo đức, lối sống lành mạnh, năng lực tốt </w:t>
      </w:r>
      <w:r w:rsidR="00421160" w:rsidRPr="0070355F">
        <w:rPr>
          <w:rFonts w:cs="Times New Roman"/>
          <w:szCs w:val="28"/>
        </w:rPr>
        <w:t xml:space="preserve">và luôn </w:t>
      </w:r>
      <w:r w:rsidR="00421160" w:rsidRPr="0070355F">
        <w:rPr>
          <w:rFonts w:eastAsia="Calibri" w:cs="Times New Roman"/>
          <w:szCs w:val="28"/>
          <w:lang w:val="nl-NL"/>
        </w:rPr>
        <w:t xml:space="preserve">vui vẻ hòa nhã với các </w:t>
      </w:r>
      <w:r w:rsidR="00421160" w:rsidRPr="0070355F">
        <w:rPr>
          <w:rFonts w:eastAsia="Calibri" w:cs="Times New Roman"/>
          <w:szCs w:val="28"/>
          <w:lang w:val="vi-VN"/>
        </w:rPr>
        <w:t>cán bộ, giáo viên trong nhà trường cũng như với các bậc</w:t>
      </w:r>
      <w:r w:rsidR="00421160" w:rsidRPr="0070355F">
        <w:rPr>
          <w:rFonts w:eastAsia="Calibri" w:cs="Times New Roman"/>
          <w:szCs w:val="28"/>
          <w:lang w:val="nl-NL"/>
        </w:rPr>
        <w:t xml:space="preserve"> phụ huynh. </w:t>
      </w:r>
      <w:r w:rsidR="000806A0" w:rsidRPr="0070355F">
        <w:rPr>
          <w:rFonts w:eastAsia="Calibri" w:cs="Times New Roman"/>
          <w:szCs w:val="28"/>
          <w:lang w:val="nl-NL"/>
        </w:rPr>
        <w:t>C</w:t>
      </w:r>
      <w:r w:rsidR="00421160" w:rsidRPr="0070355F">
        <w:rPr>
          <w:rFonts w:eastAsia="Calibri" w:cs="Times New Roman"/>
          <w:szCs w:val="28"/>
          <w:lang w:val="nl-NL"/>
        </w:rPr>
        <w:t xml:space="preserve">hăm sóc </w:t>
      </w:r>
      <w:r w:rsidR="00421160" w:rsidRPr="0070355F">
        <w:rPr>
          <w:rFonts w:eastAsia="Calibri" w:cs="Times New Roman"/>
          <w:szCs w:val="28"/>
          <w:lang w:val="vi-VN"/>
        </w:rPr>
        <w:t xml:space="preserve">các </w:t>
      </w:r>
      <w:r w:rsidR="00421160" w:rsidRPr="0070355F">
        <w:rPr>
          <w:rFonts w:eastAsia="Calibri" w:cs="Times New Roman"/>
          <w:szCs w:val="28"/>
          <w:lang w:val="nl-NL"/>
        </w:rPr>
        <w:t>cháu tận tình</w:t>
      </w:r>
      <w:r w:rsidR="00421160" w:rsidRPr="0070355F">
        <w:rPr>
          <w:rFonts w:eastAsia="Calibri" w:cs="Times New Roman"/>
          <w:szCs w:val="28"/>
          <w:lang w:val="vi-VN"/>
        </w:rPr>
        <w:t>, chu đáo.</w:t>
      </w:r>
    </w:p>
    <w:p w:rsidR="00F15FC9" w:rsidRPr="0070355F" w:rsidRDefault="003D6092" w:rsidP="00775C87">
      <w:pPr>
        <w:tabs>
          <w:tab w:val="left" w:pos="6075"/>
        </w:tabs>
        <w:spacing w:before="120" w:after="0" w:line="340" w:lineRule="exact"/>
        <w:ind w:firstLine="709"/>
        <w:jc w:val="both"/>
        <w:rPr>
          <w:rFonts w:eastAsia="Calibri" w:cs="Times New Roman"/>
          <w:szCs w:val="28"/>
          <w:lang w:val="vi-VN"/>
        </w:rPr>
      </w:pPr>
      <w:r w:rsidRPr="0070355F">
        <w:rPr>
          <w:rFonts w:cs="Times New Roman"/>
          <w:szCs w:val="28"/>
        </w:rPr>
        <w:t xml:space="preserve">- </w:t>
      </w:r>
      <w:r w:rsidR="0034514B" w:rsidRPr="0070355F">
        <w:rPr>
          <w:rFonts w:cs="Times New Roman"/>
          <w:szCs w:val="28"/>
        </w:rPr>
        <w:t>Tích cực tham gia các hoạt động phong trào các đoàn thể trong nhà trường và của địa phương qua các ngày</w:t>
      </w:r>
      <w:r w:rsidR="00F15FC9" w:rsidRPr="0070355F">
        <w:rPr>
          <w:rFonts w:cs="Times New Roman"/>
          <w:szCs w:val="28"/>
          <w:lang w:val="vi-VN"/>
        </w:rPr>
        <w:t xml:space="preserve"> 8/</w:t>
      </w:r>
      <w:r w:rsidR="000C2CE5" w:rsidRPr="0070355F">
        <w:rPr>
          <w:rFonts w:cs="Times New Roman"/>
          <w:szCs w:val="28"/>
        </w:rPr>
        <w:t>3 và 26/3</w:t>
      </w:r>
      <w:r w:rsidR="00F15FC9" w:rsidRPr="0070355F">
        <w:rPr>
          <w:rFonts w:cs="Times New Roman"/>
          <w:szCs w:val="28"/>
          <w:lang w:val="vi-VN"/>
        </w:rPr>
        <w:t xml:space="preserve"> </w:t>
      </w:r>
      <w:r w:rsidRPr="0070355F">
        <w:rPr>
          <w:rFonts w:cs="Times New Roman"/>
          <w:szCs w:val="28"/>
        </w:rPr>
        <w:t xml:space="preserve">vì vậy sinh viên có cơ hội </w:t>
      </w:r>
      <w:r w:rsidR="00F15FC9" w:rsidRPr="0070355F">
        <w:rPr>
          <w:rFonts w:cs="Times New Roman"/>
          <w:szCs w:val="28"/>
          <w:lang w:val="vi-VN"/>
        </w:rPr>
        <w:t>tăng cường mối quan hệ cô trò – đồng nghiệp và rèn luyện kĩ năng nghề nghiệp.</w:t>
      </w:r>
    </w:p>
    <w:p w:rsidR="00346888" w:rsidRPr="0070355F" w:rsidRDefault="00346888" w:rsidP="00775C87">
      <w:pPr>
        <w:spacing w:before="120" w:after="0" w:line="340" w:lineRule="exact"/>
        <w:ind w:firstLine="709"/>
        <w:jc w:val="both"/>
        <w:rPr>
          <w:rFonts w:cs="Times New Roman"/>
          <w:szCs w:val="28"/>
          <w:lang w:val="vi-VN"/>
        </w:rPr>
      </w:pPr>
      <w:r w:rsidRPr="0070355F">
        <w:rPr>
          <w:rFonts w:eastAsia="Calibri" w:cs="Times New Roman"/>
          <w:szCs w:val="28"/>
          <w:lang w:val="nl-NL"/>
        </w:rPr>
        <w:t xml:space="preserve">- </w:t>
      </w:r>
      <w:r w:rsidR="00CD2280" w:rsidRPr="0070355F">
        <w:rPr>
          <w:rFonts w:eastAsia="Calibri" w:cs="Times New Roman"/>
          <w:szCs w:val="28"/>
        </w:rPr>
        <w:t>Đã biết</w:t>
      </w:r>
      <w:r w:rsidRPr="0070355F">
        <w:rPr>
          <w:rFonts w:eastAsia="Calibri" w:cs="Times New Roman"/>
          <w:szCs w:val="28"/>
          <w:lang w:val="vi-VN"/>
        </w:rPr>
        <w:t xml:space="preserve"> ứng dụng </w:t>
      </w:r>
      <w:r w:rsidRPr="0070355F">
        <w:rPr>
          <w:rFonts w:eastAsia="Calibri" w:cs="Times New Roman"/>
          <w:szCs w:val="28"/>
          <w:lang w:val="nl-NL"/>
        </w:rPr>
        <w:t>CNTT</w:t>
      </w:r>
      <w:r w:rsidR="00C72DA7" w:rsidRPr="0070355F">
        <w:rPr>
          <w:rFonts w:eastAsia="Calibri" w:cs="Times New Roman"/>
          <w:szCs w:val="28"/>
          <w:lang w:val="nl-NL"/>
        </w:rPr>
        <w:t xml:space="preserve"> </w:t>
      </w:r>
      <w:r w:rsidR="00CD2280" w:rsidRPr="0070355F">
        <w:rPr>
          <w:rFonts w:eastAsia="Calibri" w:cs="Times New Roman"/>
          <w:szCs w:val="28"/>
          <w:lang w:val="nl-NL"/>
        </w:rPr>
        <w:t>trong công tác CSGD trẻ</w:t>
      </w:r>
      <w:r w:rsidRPr="0070355F">
        <w:rPr>
          <w:rFonts w:eastAsia="Calibri" w:cs="Times New Roman"/>
          <w:szCs w:val="28"/>
          <w:lang w:val="nl-NL"/>
        </w:rPr>
        <w:t xml:space="preserve">, </w:t>
      </w:r>
      <w:r w:rsidRPr="0070355F">
        <w:rPr>
          <w:rFonts w:eastAsia="Calibri" w:cs="Times New Roman"/>
          <w:szCs w:val="28"/>
          <w:lang w:val="vi-VN"/>
        </w:rPr>
        <w:t xml:space="preserve">biết cách </w:t>
      </w:r>
      <w:r w:rsidRPr="0070355F">
        <w:rPr>
          <w:rFonts w:eastAsia="Calibri" w:cs="Times New Roman"/>
          <w:szCs w:val="28"/>
          <w:lang w:val="nl-NL"/>
        </w:rPr>
        <w:t>trang trí nhóm, lớp đẹp</w:t>
      </w:r>
      <w:r w:rsidRPr="0070355F">
        <w:rPr>
          <w:rFonts w:eastAsia="Calibri" w:cs="Times New Roman"/>
          <w:szCs w:val="28"/>
          <w:lang w:val="vi-VN"/>
        </w:rPr>
        <w:t xml:space="preserve">, phù hợp với </w:t>
      </w:r>
      <w:r w:rsidR="00BA3FD8" w:rsidRPr="0070355F">
        <w:rPr>
          <w:rFonts w:eastAsia="Calibri" w:cs="Times New Roman"/>
          <w:szCs w:val="28"/>
        </w:rPr>
        <w:t xml:space="preserve">các </w:t>
      </w:r>
      <w:r w:rsidRPr="0070355F">
        <w:rPr>
          <w:rFonts w:eastAsia="Calibri" w:cs="Times New Roman"/>
          <w:szCs w:val="28"/>
          <w:lang w:val="vi-VN"/>
        </w:rPr>
        <w:t>độ tuổi.</w:t>
      </w:r>
    </w:p>
    <w:p w:rsidR="001F2D72" w:rsidRPr="0070355F" w:rsidRDefault="00307E69" w:rsidP="00775C87">
      <w:pPr>
        <w:spacing w:before="120" w:after="0" w:line="340" w:lineRule="exact"/>
        <w:ind w:firstLine="720"/>
        <w:jc w:val="both"/>
        <w:rPr>
          <w:rFonts w:cs="Times New Roman"/>
          <w:b/>
          <w:i/>
          <w:szCs w:val="28"/>
        </w:rPr>
      </w:pPr>
      <w:r w:rsidRPr="0070355F">
        <w:rPr>
          <w:rFonts w:cs="Times New Roman"/>
          <w:b/>
          <w:i/>
          <w:szCs w:val="28"/>
        </w:rPr>
        <w:t>b)</w:t>
      </w:r>
      <w:r w:rsidR="000F1A32" w:rsidRPr="0070355F">
        <w:rPr>
          <w:rFonts w:cs="Times New Roman"/>
          <w:b/>
          <w:szCs w:val="28"/>
        </w:rPr>
        <w:t xml:space="preserve"> </w:t>
      </w:r>
      <w:r w:rsidR="000F1A32" w:rsidRPr="0070355F">
        <w:rPr>
          <w:rFonts w:cs="Times New Roman"/>
          <w:b/>
          <w:i/>
          <w:szCs w:val="28"/>
        </w:rPr>
        <w:t>Khó khăn:</w:t>
      </w:r>
    </w:p>
    <w:p w:rsidR="00A80557" w:rsidRPr="0070355F" w:rsidRDefault="002E79C0" w:rsidP="00775C87">
      <w:pPr>
        <w:spacing w:before="120" w:after="0" w:line="340" w:lineRule="exact"/>
        <w:ind w:firstLine="720"/>
        <w:jc w:val="both"/>
        <w:rPr>
          <w:rFonts w:cs="Times New Roman"/>
          <w:szCs w:val="28"/>
        </w:rPr>
      </w:pPr>
      <w:r w:rsidRPr="0070355F">
        <w:rPr>
          <w:rFonts w:cs="Times New Roman"/>
          <w:szCs w:val="28"/>
        </w:rPr>
        <w:t>-</w:t>
      </w:r>
      <w:r w:rsidR="00740554" w:rsidRPr="0070355F">
        <w:rPr>
          <w:rFonts w:cs="Times New Roman"/>
          <w:szCs w:val="28"/>
        </w:rPr>
        <w:t xml:space="preserve"> </w:t>
      </w:r>
      <w:r w:rsidR="00A80557" w:rsidRPr="0070355F">
        <w:rPr>
          <w:rFonts w:cs="Times New Roman"/>
          <w:szCs w:val="28"/>
        </w:rPr>
        <w:t>Bước đầu các em chưa thật tự tin trong quá trình xây dựng kế hoạch giáo dục và thực hiện kế hoạch</w:t>
      </w:r>
    </w:p>
    <w:p w:rsidR="00B60358" w:rsidRPr="0070355F" w:rsidRDefault="002E79C0" w:rsidP="00775C87">
      <w:pPr>
        <w:spacing w:before="120" w:after="0" w:line="340" w:lineRule="exact"/>
        <w:ind w:firstLine="720"/>
        <w:jc w:val="both"/>
        <w:rPr>
          <w:rFonts w:cs="Times New Roman"/>
          <w:szCs w:val="28"/>
        </w:rPr>
      </w:pPr>
      <w:r w:rsidRPr="0070355F">
        <w:rPr>
          <w:rFonts w:cs="Times New Roman"/>
          <w:szCs w:val="28"/>
        </w:rPr>
        <w:t>-</w:t>
      </w:r>
      <w:r w:rsidR="00740554" w:rsidRPr="0070355F">
        <w:rPr>
          <w:rFonts w:cs="Times New Roman"/>
          <w:szCs w:val="28"/>
        </w:rPr>
        <w:t xml:space="preserve"> </w:t>
      </w:r>
      <w:r w:rsidR="00C72DA7" w:rsidRPr="0070355F">
        <w:rPr>
          <w:rFonts w:cs="Times New Roman"/>
          <w:szCs w:val="28"/>
        </w:rPr>
        <w:t>Việc sử dụng</w:t>
      </w:r>
      <w:r w:rsidR="00740554" w:rsidRPr="0070355F">
        <w:rPr>
          <w:rFonts w:cs="Times New Roman"/>
          <w:szCs w:val="28"/>
        </w:rPr>
        <w:t xml:space="preserve"> phương tiện và đồ dùng, đồ chơi </w:t>
      </w:r>
      <w:r w:rsidR="00C72DA7" w:rsidRPr="0070355F">
        <w:rPr>
          <w:rFonts w:cs="Times New Roman"/>
          <w:szCs w:val="28"/>
        </w:rPr>
        <w:t xml:space="preserve">trong các hoạt động giáo dục </w:t>
      </w:r>
      <w:r w:rsidR="00740554" w:rsidRPr="0070355F">
        <w:rPr>
          <w:rFonts w:cs="Times New Roman"/>
          <w:szCs w:val="28"/>
        </w:rPr>
        <w:t xml:space="preserve">chưa </w:t>
      </w:r>
      <w:r w:rsidR="00C72DA7" w:rsidRPr="0070355F">
        <w:rPr>
          <w:rFonts w:cs="Times New Roman"/>
          <w:szCs w:val="28"/>
        </w:rPr>
        <w:t xml:space="preserve">được </w:t>
      </w:r>
      <w:r w:rsidR="00740554" w:rsidRPr="0070355F">
        <w:rPr>
          <w:rFonts w:cs="Times New Roman"/>
          <w:szCs w:val="28"/>
        </w:rPr>
        <w:t xml:space="preserve">chủ động, </w:t>
      </w:r>
      <w:r w:rsidR="00C72DA7" w:rsidRPr="0070355F">
        <w:rPr>
          <w:rFonts w:cs="Times New Roman"/>
          <w:szCs w:val="28"/>
        </w:rPr>
        <w:t>chưa phát huy hết tác dụng, hiệu quả của các đồ chơi; C</w:t>
      </w:r>
      <w:r w:rsidR="00740554" w:rsidRPr="0070355F">
        <w:rPr>
          <w:rFonts w:cs="Times New Roman"/>
          <w:szCs w:val="28"/>
        </w:rPr>
        <w:t>hưa có</w:t>
      </w:r>
      <w:r w:rsidR="00C72DA7" w:rsidRPr="0070355F">
        <w:rPr>
          <w:rFonts w:cs="Times New Roman"/>
          <w:szCs w:val="28"/>
        </w:rPr>
        <w:t xml:space="preserve"> nhiều</w:t>
      </w:r>
      <w:r w:rsidR="00740554" w:rsidRPr="0070355F">
        <w:rPr>
          <w:rFonts w:cs="Times New Roman"/>
          <w:szCs w:val="28"/>
        </w:rPr>
        <w:t xml:space="preserve"> kinh nghiệm trong xử lý về CNTT</w:t>
      </w:r>
      <w:r w:rsidR="0072489F" w:rsidRPr="0070355F">
        <w:rPr>
          <w:rFonts w:cs="Times New Roman"/>
          <w:szCs w:val="28"/>
        </w:rPr>
        <w:t>.</w:t>
      </w:r>
    </w:p>
    <w:p w:rsidR="004D40A1" w:rsidRPr="0070355F" w:rsidRDefault="007B62C3" w:rsidP="00775C87">
      <w:pPr>
        <w:spacing w:before="120" w:after="0" w:line="340" w:lineRule="exact"/>
        <w:jc w:val="both"/>
        <w:rPr>
          <w:rFonts w:cs="Times New Roman"/>
          <w:szCs w:val="28"/>
        </w:rPr>
      </w:pPr>
      <w:r w:rsidRPr="0070355F">
        <w:rPr>
          <w:rFonts w:cs="Times New Roman"/>
          <w:szCs w:val="28"/>
        </w:rPr>
        <w:tab/>
      </w:r>
      <w:r w:rsidR="002E79C0" w:rsidRPr="0070355F">
        <w:rPr>
          <w:rFonts w:cs="Times New Roman"/>
          <w:szCs w:val="28"/>
        </w:rPr>
        <w:t>-</w:t>
      </w:r>
      <w:r w:rsidRPr="0070355F">
        <w:rPr>
          <w:rFonts w:cs="Times New Roman"/>
          <w:szCs w:val="28"/>
        </w:rPr>
        <w:t xml:space="preserve"> Kỹ năng tổ chức các hoạt động giáo dục độ tuổi nhà trẻ chưa thuần thục và mềm dẻ</w:t>
      </w:r>
      <w:r w:rsidR="00E440C9" w:rsidRPr="0070355F">
        <w:rPr>
          <w:rFonts w:cs="Times New Roman"/>
          <w:szCs w:val="28"/>
        </w:rPr>
        <w:t>o.</w:t>
      </w:r>
    </w:p>
    <w:p w:rsidR="00E440C9" w:rsidRPr="0070355F" w:rsidRDefault="00E440C9" w:rsidP="00775C87">
      <w:pPr>
        <w:spacing w:before="120" w:after="0" w:line="340" w:lineRule="exact"/>
        <w:jc w:val="both"/>
        <w:rPr>
          <w:rFonts w:cs="Times New Roman"/>
          <w:szCs w:val="28"/>
          <w:lang w:val="vi-VN"/>
        </w:rPr>
      </w:pPr>
      <w:r w:rsidRPr="0070355F">
        <w:rPr>
          <w:rFonts w:cs="Times New Roman"/>
          <w:szCs w:val="28"/>
        </w:rPr>
        <w:tab/>
      </w:r>
      <w:r w:rsidR="002E79C0" w:rsidRPr="0070355F">
        <w:rPr>
          <w:rFonts w:cs="Times New Roman"/>
          <w:szCs w:val="28"/>
        </w:rPr>
        <w:t>-</w:t>
      </w:r>
      <w:r w:rsidRPr="0070355F">
        <w:rPr>
          <w:rFonts w:cs="Times New Roman"/>
          <w:szCs w:val="28"/>
        </w:rPr>
        <w:t xml:space="preserve"> Kỹ năng giao tiếp với phụ huynh của một số sinh viên </w:t>
      </w:r>
      <w:r w:rsidR="001C31DA" w:rsidRPr="0070355F">
        <w:rPr>
          <w:rFonts w:eastAsia="Times New Roman" w:cs="Times New Roman"/>
          <w:szCs w:val="28"/>
        </w:rPr>
        <w:t>đang e dè</w:t>
      </w:r>
      <w:r w:rsidR="00F51E16" w:rsidRPr="0070355F">
        <w:rPr>
          <w:rFonts w:eastAsia="Times New Roman" w:cs="Times New Roman"/>
          <w:szCs w:val="28"/>
        </w:rPr>
        <w:t>,</w:t>
      </w:r>
      <w:r w:rsidR="001C31DA" w:rsidRPr="0070355F">
        <w:rPr>
          <w:rFonts w:eastAsia="Times New Roman" w:cs="Times New Roman"/>
          <w:szCs w:val="28"/>
        </w:rPr>
        <w:t xml:space="preserve"> thiếu mạnh dạn </w:t>
      </w:r>
      <w:r w:rsidR="0029075C" w:rsidRPr="0070355F">
        <w:rPr>
          <w:rFonts w:cs="Times New Roman"/>
          <w:szCs w:val="28"/>
        </w:rPr>
        <w:t>còn ngại giao tiếp</w:t>
      </w:r>
      <w:r w:rsidR="00F51E16" w:rsidRPr="0070355F">
        <w:rPr>
          <w:rFonts w:cs="Times New Roman"/>
          <w:szCs w:val="28"/>
        </w:rPr>
        <w:t>.</w:t>
      </w:r>
    </w:p>
    <w:p w:rsidR="000F1A32" w:rsidRPr="0070355F" w:rsidRDefault="00293E41" w:rsidP="00775C87">
      <w:pPr>
        <w:spacing w:before="120" w:after="0" w:line="340" w:lineRule="exact"/>
        <w:jc w:val="both"/>
        <w:rPr>
          <w:rFonts w:cs="Times New Roman"/>
          <w:b/>
          <w:szCs w:val="28"/>
        </w:rPr>
      </w:pPr>
      <w:r w:rsidRPr="0070355F">
        <w:rPr>
          <w:rFonts w:cs="Times New Roman"/>
          <w:szCs w:val="28"/>
        </w:rPr>
        <w:tab/>
      </w:r>
      <w:r w:rsidR="002E79C0" w:rsidRPr="0070355F">
        <w:rPr>
          <w:rFonts w:cs="Times New Roman"/>
          <w:b/>
          <w:szCs w:val="28"/>
        </w:rPr>
        <w:t>II</w:t>
      </w:r>
      <w:r w:rsidR="000F1A32" w:rsidRPr="0070355F">
        <w:rPr>
          <w:rFonts w:cs="Times New Roman"/>
          <w:b/>
          <w:szCs w:val="28"/>
        </w:rPr>
        <w:t>.</w:t>
      </w:r>
      <w:r w:rsidR="00ED0506" w:rsidRPr="0070355F">
        <w:rPr>
          <w:rFonts w:cs="Times New Roman"/>
          <w:b/>
          <w:szCs w:val="28"/>
        </w:rPr>
        <w:t xml:space="preserve"> </w:t>
      </w:r>
      <w:r w:rsidR="000F1A32" w:rsidRPr="0070355F">
        <w:rPr>
          <w:rFonts w:cs="Times New Roman"/>
          <w:b/>
          <w:szCs w:val="28"/>
        </w:rPr>
        <w:t xml:space="preserve">ĐÁNH GIÁ VỀ VIỆC THỰC HIỆN KẾ HOẠCH VÀ NỘI DUNG THỰC HIỆN KẾ HOẠCH VÀ NỘI DUNG TTSP </w:t>
      </w:r>
    </w:p>
    <w:p w:rsidR="00660047" w:rsidRPr="0070355F" w:rsidRDefault="00144B8B" w:rsidP="00775C87">
      <w:pPr>
        <w:spacing w:before="120" w:after="0" w:line="340" w:lineRule="exact"/>
        <w:jc w:val="both"/>
        <w:rPr>
          <w:rFonts w:cs="Times New Roman"/>
          <w:b/>
          <w:szCs w:val="28"/>
        </w:rPr>
      </w:pPr>
      <w:r w:rsidRPr="0070355F">
        <w:rPr>
          <w:rFonts w:cs="Times New Roman"/>
          <w:b/>
          <w:szCs w:val="28"/>
        </w:rPr>
        <w:tab/>
      </w:r>
      <w:r w:rsidR="00660047" w:rsidRPr="0070355F">
        <w:rPr>
          <w:rFonts w:cs="Times New Roman"/>
          <w:b/>
          <w:szCs w:val="28"/>
        </w:rPr>
        <w:t xml:space="preserve">1. Đánh giá về việc thực </w:t>
      </w:r>
      <w:r w:rsidR="000E1924" w:rsidRPr="0070355F">
        <w:rPr>
          <w:rFonts w:cs="Times New Roman"/>
          <w:b/>
          <w:szCs w:val="28"/>
        </w:rPr>
        <w:t>hiện</w:t>
      </w:r>
      <w:r w:rsidR="00660047" w:rsidRPr="0070355F">
        <w:rPr>
          <w:rFonts w:cs="Times New Roman"/>
          <w:b/>
          <w:szCs w:val="28"/>
        </w:rPr>
        <w:t xml:space="preserve"> kế hoạch TTSP </w:t>
      </w:r>
    </w:p>
    <w:p w:rsidR="00660047" w:rsidRPr="0070355F" w:rsidRDefault="00660047" w:rsidP="00775C87">
      <w:pPr>
        <w:spacing w:before="120" w:after="0" w:line="340" w:lineRule="exact"/>
        <w:ind w:firstLine="720"/>
        <w:jc w:val="both"/>
        <w:rPr>
          <w:rFonts w:cs="Times New Roman"/>
          <w:szCs w:val="28"/>
        </w:rPr>
      </w:pPr>
      <w:r w:rsidRPr="0070355F">
        <w:rPr>
          <w:rFonts w:cs="Times New Roman"/>
          <w:szCs w:val="28"/>
        </w:rPr>
        <w:t>TTSP củ</w:t>
      </w:r>
      <w:r w:rsidR="00786138" w:rsidRPr="0070355F">
        <w:rPr>
          <w:rFonts w:cs="Times New Roman"/>
          <w:szCs w:val="28"/>
        </w:rPr>
        <w:t>a K5</w:t>
      </w:r>
      <w:r w:rsidR="00167BCE" w:rsidRPr="0070355F">
        <w:rPr>
          <w:rFonts w:cs="Times New Roman"/>
          <w:szCs w:val="28"/>
        </w:rPr>
        <w:t xml:space="preserve">8 </w:t>
      </w:r>
      <w:r w:rsidRPr="0070355F">
        <w:rPr>
          <w:rFonts w:cs="Times New Roman"/>
          <w:szCs w:val="28"/>
        </w:rPr>
        <w:t>ngành GDMN được bố trí trong 8 tuần, c</w:t>
      </w:r>
      <w:r w:rsidR="00E440C9" w:rsidRPr="0070355F">
        <w:rPr>
          <w:rFonts w:cs="Times New Roman"/>
          <w:szCs w:val="28"/>
        </w:rPr>
        <w:t>h</w:t>
      </w:r>
      <w:r w:rsidRPr="0070355F">
        <w:rPr>
          <w:rFonts w:cs="Times New Roman"/>
          <w:szCs w:val="28"/>
        </w:rPr>
        <w:t>ia thành 2 đợt cho 2 độ tuổi: Nhà trẻ và mẫu giáo</w:t>
      </w:r>
    </w:p>
    <w:p w:rsidR="00660047" w:rsidRPr="0070355F" w:rsidRDefault="00B36E73" w:rsidP="00775C87">
      <w:pPr>
        <w:spacing w:before="120" w:after="0" w:line="340" w:lineRule="exact"/>
        <w:ind w:firstLine="720"/>
        <w:jc w:val="both"/>
        <w:rPr>
          <w:rFonts w:cs="Times New Roman"/>
          <w:szCs w:val="28"/>
        </w:rPr>
      </w:pPr>
      <w:r w:rsidRPr="0070355F">
        <w:rPr>
          <w:rFonts w:cs="Times New Roman"/>
          <w:szCs w:val="28"/>
        </w:rPr>
        <w:t xml:space="preserve">* </w:t>
      </w:r>
      <w:r w:rsidR="00660047" w:rsidRPr="0070355F">
        <w:rPr>
          <w:rFonts w:cs="Times New Roman"/>
          <w:szCs w:val="28"/>
        </w:rPr>
        <w:t>Đợt 1: Từ</w:t>
      </w:r>
      <w:r w:rsidR="00786138" w:rsidRPr="0070355F">
        <w:rPr>
          <w:rFonts w:cs="Times New Roman"/>
          <w:szCs w:val="28"/>
        </w:rPr>
        <w:t xml:space="preserve"> ngày </w:t>
      </w:r>
      <w:r w:rsidR="005A78E3" w:rsidRPr="0070355F">
        <w:rPr>
          <w:rFonts w:cs="Times New Roman"/>
          <w:szCs w:val="28"/>
        </w:rPr>
        <w:t>22</w:t>
      </w:r>
      <w:r w:rsidR="00786138" w:rsidRPr="0070355F">
        <w:rPr>
          <w:rFonts w:cs="Times New Roman"/>
          <w:szCs w:val="28"/>
        </w:rPr>
        <w:t>/02/20</w:t>
      </w:r>
      <w:r w:rsidR="005A78E3" w:rsidRPr="0070355F">
        <w:rPr>
          <w:rFonts w:cs="Times New Roman"/>
          <w:szCs w:val="28"/>
        </w:rPr>
        <w:t>21</w:t>
      </w:r>
      <w:r w:rsidR="00660047" w:rsidRPr="0070355F">
        <w:rPr>
          <w:rFonts w:cs="Times New Roman"/>
          <w:szCs w:val="28"/>
        </w:rPr>
        <w:t xml:space="preserve"> –</w:t>
      </w:r>
      <w:r w:rsidR="004C7245" w:rsidRPr="0070355F">
        <w:rPr>
          <w:rFonts w:cs="Times New Roman"/>
          <w:szCs w:val="28"/>
        </w:rPr>
        <w:t xml:space="preserve"> </w:t>
      </w:r>
      <w:r w:rsidR="005A78E3" w:rsidRPr="0070355F">
        <w:rPr>
          <w:rFonts w:cs="Times New Roman"/>
          <w:szCs w:val="28"/>
        </w:rPr>
        <w:t>19</w:t>
      </w:r>
      <w:r w:rsidR="004C7245" w:rsidRPr="0070355F">
        <w:rPr>
          <w:rFonts w:cs="Times New Roman"/>
          <w:szCs w:val="28"/>
        </w:rPr>
        <w:t>/03/20</w:t>
      </w:r>
      <w:r w:rsidR="005A78E3" w:rsidRPr="0070355F">
        <w:rPr>
          <w:rFonts w:cs="Times New Roman"/>
          <w:szCs w:val="28"/>
        </w:rPr>
        <w:t>21</w:t>
      </w:r>
    </w:p>
    <w:p w:rsidR="00660047" w:rsidRPr="0070355F" w:rsidRDefault="00660047" w:rsidP="00775C87">
      <w:pPr>
        <w:spacing w:before="120" w:after="0" w:line="340" w:lineRule="exact"/>
        <w:ind w:firstLine="720"/>
        <w:jc w:val="both"/>
        <w:rPr>
          <w:rFonts w:cs="Times New Roman"/>
          <w:szCs w:val="28"/>
        </w:rPr>
      </w:pPr>
      <w:r w:rsidRPr="0070355F">
        <w:rPr>
          <w:rFonts w:cs="Times New Roman"/>
          <w:szCs w:val="28"/>
        </w:rPr>
        <w:t xml:space="preserve"> + Tuần 1: SV nhận trường, lớp, làm quen với cô và trẻ, lập kế hoạch và tập thực hiện các hoạt động chăm sóc - giáo dục trẻ trong trường mầm non theo kế hoạch, dự giờ mẫu.</w:t>
      </w:r>
    </w:p>
    <w:p w:rsidR="00660047" w:rsidRPr="0070355F" w:rsidRDefault="00660047" w:rsidP="00775C87">
      <w:pPr>
        <w:spacing w:before="120" w:after="0" w:line="340" w:lineRule="exact"/>
        <w:jc w:val="both"/>
        <w:rPr>
          <w:rFonts w:cs="Times New Roman"/>
          <w:szCs w:val="28"/>
        </w:rPr>
      </w:pPr>
      <w:r w:rsidRPr="0070355F">
        <w:rPr>
          <w:rFonts w:cs="Times New Roman"/>
          <w:szCs w:val="28"/>
        </w:rPr>
        <w:lastRenderedPageBreak/>
        <w:t xml:space="preserve">  </w:t>
      </w:r>
      <w:r w:rsidRPr="0070355F">
        <w:rPr>
          <w:rFonts w:cs="Times New Roman"/>
          <w:szCs w:val="28"/>
        </w:rPr>
        <w:tab/>
        <w:t>+ Tuần 2,3 SV dự giờ dạy mốc, thực hiện các hoạt động quản lý hồ sơ nhóm lớp, chăm sóc, giáo dục theo phân công để lấy điểm nội dung thực tập;</w:t>
      </w:r>
    </w:p>
    <w:p w:rsidR="00660047" w:rsidRPr="0070355F" w:rsidRDefault="00660047" w:rsidP="00775C87">
      <w:pPr>
        <w:spacing w:before="120" w:after="0" w:line="340" w:lineRule="exact"/>
        <w:jc w:val="both"/>
        <w:rPr>
          <w:rFonts w:cs="Times New Roman"/>
          <w:szCs w:val="28"/>
        </w:rPr>
      </w:pPr>
      <w:r w:rsidRPr="0070355F">
        <w:rPr>
          <w:rFonts w:cs="Times New Roman"/>
          <w:szCs w:val="28"/>
        </w:rPr>
        <w:t xml:space="preserve"> </w:t>
      </w:r>
      <w:r w:rsidRPr="0070355F">
        <w:rPr>
          <w:rFonts w:cs="Times New Roman"/>
          <w:szCs w:val="28"/>
        </w:rPr>
        <w:tab/>
        <w:t>+ Tuần 4: tiếp tục đánh giá điểm cho sinh viên, hoàn thành hồ sơ TTSP nhà trẻ, mẫu giáo; tiến hành sơ kết TTSP nhà trẻ, mẫu giáo tại các trường mầm non.</w:t>
      </w:r>
    </w:p>
    <w:p w:rsidR="00660047" w:rsidRPr="0070355F" w:rsidRDefault="00660047" w:rsidP="00775C87">
      <w:pPr>
        <w:spacing w:before="120" w:after="0" w:line="340" w:lineRule="exact"/>
        <w:jc w:val="both"/>
        <w:rPr>
          <w:rFonts w:cs="Times New Roman"/>
          <w:szCs w:val="28"/>
        </w:rPr>
      </w:pPr>
      <w:r w:rsidRPr="0070355F">
        <w:rPr>
          <w:rFonts w:cs="Times New Roman"/>
          <w:szCs w:val="28"/>
        </w:rPr>
        <w:tab/>
        <w:t>* Đợt 2: Từ</w:t>
      </w:r>
      <w:r w:rsidR="004C7245" w:rsidRPr="0070355F">
        <w:rPr>
          <w:rFonts w:cs="Times New Roman"/>
          <w:szCs w:val="28"/>
        </w:rPr>
        <w:t xml:space="preserve"> ngày </w:t>
      </w:r>
      <w:r w:rsidR="001655E6" w:rsidRPr="0070355F">
        <w:rPr>
          <w:rFonts w:cs="Times New Roman"/>
          <w:szCs w:val="28"/>
        </w:rPr>
        <w:t>22</w:t>
      </w:r>
      <w:r w:rsidR="004C7245" w:rsidRPr="0070355F">
        <w:rPr>
          <w:rFonts w:cs="Times New Roman"/>
          <w:szCs w:val="28"/>
        </w:rPr>
        <w:t>/3/20</w:t>
      </w:r>
      <w:r w:rsidR="001655E6" w:rsidRPr="0070355F">
        <w:rPr>
          <w:rFonts w:cs="Times New Roman"/>
          <w:szCs w:val="28"/>
        </w:rPr>
        <w:t>21</w:t>
      </w:r>
      <w:r w:rsidR="004C7245" w:rsidRPr="0070355F">
        <w:rPr>
          <w:rFonts w:cs="Times New Roman"/>
          <w:szCs w:val="28"/>
        </w:rPr>
        <w:t xml:space="preserve"> – </w:t>
      </w:r>
      <w:r w:rsidR="001655E6" w:rsidRPr="0070355F">
        <w:rPr>
          <w:rFonts w:cs="Times New Roman"/>
          <w:szCs w:val="28"/>
        </w:rPr>
        <w:t>16</w:t>
      </w:r>
      <w:r w:rsidR="00E440C9" w:rsidRPr="0070355F">
        <w:rPr>
          <w:rFonts w:cs="Times New Roman"/>
          <w:szCs w:val="28"/>
        </w:rPr>
        <w:t>/4/20</w:t>
      </w:r>
      <w:r w:rsidR="001655E6" w:rsidRPr="0070355F">
        <w:rPr>
          <w:rFonts w:cs="Times New Roman"/>
          <w:szCs w:val="28"/>
        </w:rPr>
        <w:t>21</w:t>
      </w:r>
    </w:p>
    <w:p w:rsidR="00660047" w:rsidRPr="0070355F" w:rsidRDefault="00660047" w:rsidP="00775C87">
      <w:pPr>
        <w:spacing w:before="120" w:after="0" w:line="340" w:lineRule="exact"/>
        <w:ind w:firstLine="720"/>
        <w:jc w:val="both"/>
        <w:rPr>
          <w:rFonts w:cs="Times New Roman"/>
          <w:szCs w:val="28"/>
        </w:rPr>
      </w:pPr>
      <w:r w:rsidRPr="0070355F">
        <w:rPr>
          <w:rFonts w:cs="Times New Roman"/>
          <w:szCs w:val="28"/>
        </w:rPr>
        <w:t>+ Tuần 5: SV nhận trường, lớp, làm quen với cô và trẻ, lập kế hoạch và tập thực hiện các hoạt động chăm sóc - giáo dục trẻ trong trường mầm non theo kế hoạch, dự giờ mẫu.</w:t>
      </w:r>
    </w:p>
    <w:p w:rsidR="00660047" w:rsidRPr="0070355F" w:rsidRDefault="00660047" w:rsidP="00775C87">
      <w:pPr>
        <w:spacing w:before="120" w:after="0" w:line="340" w:lineRule="exact"/>
        <w:ind w:firstLine="720"/>
        <w:jc w:val="both"/>
        <w:rPr>
          <w:rFonts w:cs="Times New Roman"/>
          <w:szCs w:val="28"/>
        </w:rPr>
      </w:pPr>
      <w:r w:rsidRPr="0070355F">
        <w:rPr>
          <w:rFonts w:cs="Times New Roman"/>
          <w:szCs w:val="28"/>
        </w:rPr>
        <w:t>+ Tuần 6, tuần 7: dự giờ dạy mốc, thực hiện các hoạt động quản lý hồ sơ nhóm lớp, chăm sóc, giáo dục theo phân công để lấy điểm nội dung thực tập;</w:t>
      </w:r>
    </w:p>
    <w:p w:rsidR="00660047" w:rsidRPr="0070355F" w:rsidRDefault="00660047" w:rsidP="00775C87">
      <w:pPr>
        <w:spacing w:before="120" w:after="0" w:line="340" w:lineRule="exact"/>
        <w:ind w:firstLine="720"/>
        <w:jc w:val="both"/>
        <w:rPr>
          <w:rFonts w:cs="Times New Roman"/>
          <w:szCs w:val="28"/>
        </w:rPr>
      </w:pPr>
      <w:r w:rsidRPr="0070355F">
        <w:rPr>
          <w:rFonts w:cs="Times New Roman"/>
          <w:szCs w:val="28"/>
        </w:rPr>
        <w:t>+ Tuần 8: tiếp tục đánh giá điểm cho sinh viên, hoàn thành hồ sơ TTSP nhà trẻ, mẫu giáo; tiến hành tổng kết TTSP nhà trẻ, mẫu giáo tại các trường mầm non.</w:t>
      </w:r>
    </w:p>
    <w:p w:rsidR="002532BB" w:rsidRPr="0070355F" w:rsidRDefault="002532BB" w:rsidP="00775C87">
      <w:pPr>
        <w:spacing w:before="120" w:after="0" w:line="340" w:lineRule="exact"/>
        <w:ind w:firstLine="720"/>
        <w:jc w:val="both"/>
        <w:rPr>
          <w:rFonts w:cs="Times New Roman"/>
          <w:szCs w:val="28"/>
        </w:rPr>
      </w:pPr>
      <w:r w:rsidRPr="0070355F">
        <w:rPr>
          <w:rFonts w:cs="Times New Roman"/>
          <w:szCs w:val="28"/>
        </w:rPr>
        <w:t>Như vậy:</w:t>
      </w:r>
      <w:r w:rsidR="005B08C2" w:rsidRPr="0070355F">
        <w:rPr>
          <w:rFonts w:cs="Times New Roman"/>
          <w:szCs w:val="28"/>
        </w:rPr>
        <w:t xml:space="preserve"> </w:t>
      </w:r>
      <w:r w:rsidRPr="0070355F">
        <w:rPr>
          <w:rFonts w:cs="Times New Roman"/>
          <w:szCs w:val="28"/>
        </w:rPr>
        <w:t xml:space="preserve">Công tác chuẩn bị </w:t>
      </w:r>
      <w:r w:rsidR="0004628E" w:rsidRPr="0070355F">
        <w:rPr>
          <w:rFonts w:cs="Times New Roman"/>
          <w:szCs w:val="28"/>
        </w:rPr>
        <w:t xml:space="preserve">của các trường </w:t>
      </w:r>
      <w:r w:rsidRPr="0070355F">
        <w:rPr>
          <w:rFonts w:cs="Times New Roman"/>
          <w:szCs w:val="28"/>
        </w:rPr>
        <w:t>chu đáo, tổ chức báo cáo đầy đủ, chi tiết nhằm giúp giáo sinh thâm nhập, tìm hiểu thực tế một cách thuận lợi.</w:t>
      </w:r>
    </w:p>
    <w:p w:rsidR="002532BB" w:rsidRPr="0070355F" w:rsidRDefault="002532BB" w:rsidP="00775C87">
      <w:pPr>
        <w:spacing w:before="120" w:after="0" w:line="340" w:lineRule="exact"/>
        <w:ind w:firstLine="720"/>
        <w:jc w:val="both"/>
        <w:rPr>
          <w:rFonts w:cs="Times New Roman"/>
          <w:szCs w:val="28"/>
        </w:rPr>
      </w:pPr>
      <w:r w:rsidRPr="0070355F">
        <w:rPr>
          <w:rFonts w:cs="Times New Roman"/>
          <w:szCs w:val="28"/>
        </w:rPr>
        <w:t>- Kế hoạch được xây dựng kịp thời. Ngay sau khi tiếp nhận đoàn thực tập, các ban C</w:t>
      </w:r>
      <w:r w:rsidR="00D50246" w:rsidRPr="0070355F">
        <w:rPr>
          <w:rFonts w:cs="Times New Roman"/>
          <w:szCs w:val="28"/>
        </w:rPr>
        <w:t>hỉ đạo đã xây dựng kế hoạch chi tiết cho cả đợt: tổ chức gặp gỡ, nghe báo cáo, tổ chức dự giờ mẫu, tổ chức dạy mốc, sơ kết, tổng kết.</w:t>
      </w:r>
    </w:p>
    <w:p w:rsidR="00D50246" w:rsidRPr="0070355F" w:rsidRDefault="00D50246" w:rsidP="00775C87">
      <w:pPr>
        <w:spacing w:before="120" w:after="0" w:line="340" w:lineRule="exact"/>
        <w:ind w:firstLine="720"/>
        <w:jc w:val="both"/>
        <w:rPr>
          <w:rFonts w:cs="Times New Roman"/>
          <w:szCs w:val="28"/>
        </w:rPr>
      </w:pPr>
      <w:r w:rsidRPr="0070355F">
        <w:rPr>
          <w:rFonts w:cs="Times New Roman"/>
          <w:szCs w:val="28"/>
        </w:rPr>
        <w:t>- Triển khai kế hoạch bài bản, có chất lượng. Trong các lần triển khai đều tổ chức họp, trao đổi, nhận xét để giáo viên và sinh viên thực hiện tốt hơn. Tôn trọng và tạo điều kiện cho sinh viên trên tinh thần sáng tạo.</w:t>
      </w:r>
    </w:p>
    <w:p w:rsidR="00660047" w:rsidRPr="0070355F" w:rsidRDefault="00660047" w:rsidP="00775C87">
      <w:pPr>
        <w:spacing w:before="120" w:after="0" w:line="340" w:lineRule="exact"/>
        <w:ind w:firstLine="720"/>
        <w:jc w:val="both"/>
        <w:rPr>
          <w:rFonts w:cs="Times New Roman"/>
          <w:szCs w:val="28"/>
        </w:rPr>
      </w:pPr>
      <w:r w:rsidRPr="0070355F">
        <w:rPr>
          <w:rFonts w:cs="Times New Roman"/>
          <w:b/>
          <w:szCs w:val="28"/>
        </w:rPr>
        <w:t xml:space="preserve">2. Đánh giá về việc thực hiện các nội dung TTSP </w:t>
      </w:r>
    </w:p>
    <w:p w:rsidR="00660047" w:rsidRPr="0070355F" w:rsidRDefault="00660047" w:rsidP="00775C87">
      <w:pPr>
        <w:spacing w:before="120" w:after="0" w:line="340" w:lineRule="exact"/>
        <w:ind w:left="720"/>
        <w:jc w:val="both"/>
        <w:rPr>
          <w:rFonts w:cs="Times New Roman"/>
          <w:b/>
          <w:i/>
          <w:szCs w:val="28"/>
        </w:rPr>
      </w:pPr>
      <w:r w:rsidRPr="0070355F">
        <w:rPr>
          <w:rFonts w:cs="Times New Roman"/>
          <w:b/>
          <w:i/>
          <w:szCs w:val="28"/>
        </w:rPr>
        <w:t>a. Ưu điểm:</w:t>
      </w:r>
    </w:p>
    <w:p w:rsidR="00660047" w:rsidRPr="0070355F" w:rsidRDefault="00660047" w:rsidP="00775C87">
      <w:pPr>
        <w:spacing w:before="120" w:after="0" w:line="340" w:lineRule="exact"/>
        <w:ind w:firstLine="720"/>
        <w:jc w:val="both"/>
        <w:rPr>
          <w:rFonts w:cs="Times New Roman"/>
          <w:szCs w:val="28"/>
        </w:rPr>
      </w:pPr>
      <w:r w:rsidRPr="0070355F">
        <w:rPr>
          <w:rFonts w:cs="Times New Roman"/>
          <w:szCs w:val="28"/>
        </w:rPr>
        <w:t>- Thực hiện đầy đủ nội quy, quy chế TTSP, tích cực rèn luyện tay nghề, lễ phép học hỏi, nhiệt tình với công việc được giao, có tinh thần đoàn kết giúp đỡ nhau trong nhóm, tạo được mối quan hệ thân thiện, gần gũi với trẻ và với phụ huynh, bạn bè và CBGV-NV trong nhà trường, được các cô giáo và phụ huynh và trẻ yêu mến.</w:t>
      </w:r>
    </w:p>
    <w:p w:rsidR="00660047" w:rsidRPr="0070355F" w:rsidRDefault="00660047" w:rsidP="00775C87">
      <w:pPr>
        <w:spacing w:before="120" w:after="0" w:line="340" w:lineRule="exact"/>
        <w:ind w:firstLine="720"/>
        <w:jc w:val="both"/>
        <w:rPr>
          <w:rFonts w:cs="Times New Roman"/>
          <w:szCs w:val="28"/>
        </w:rPr>
      </w:pPr>
      <w:r w:rsidRPr="0070355F">
        <w:rPr>
          <w:rFonts w:cs="Times New Roman"/>
          <w:szCs w:val="28"/>
        </w:rPr>
        <w:t>- Sinh viên chủ động làm quen bắt nhịp với các hoạt động của nhà trường và của nhóm lớp chủ nhiệm. Các em đã biết trao đổi với phụ huynh, giáo viên chủ nhiệm lớp để nắm bắt đặc điểm tâm lý của từng trẻ trong lớp, từ đó thích ứng tốt với công tác chăm sóc giáo dục trẻ tại trường mầm non.</w:t>
      </w:r>
    </w:p>
    <w:p w:rsidR="00660047" w:rsidRPr="0070355F" w:rsidRDefault="00660047" w:rsidP="00775C87">
      <w:pPr>
        <w:spacing w:before="120" w:after="0" w:line="340" w:lineRule="exact"/>
        <w:ind w:firstLine="720"/>
        <w:jc w:val="both"/>
        <w:rPr>
          <w:rFonts w:cs="Times New Roman"/>
          <w:szCs w:val="28"/>
          <w:lang w:val="vi-VN"/>
        </w:rPr>
      </w:pPr>
      <w:r w:rsidRPr="0070355F">
        <w:rPr>
          <w:rFonts w:cs="Times New Roman"/>
          <w:szCs w:val="28"/>
        </w:rPr>
        <w:t>- Tích cực tham gia các hoạt động chuyên môn cùng với nhà trường, tham gia lao động làm sạch môi trường, văn nghệ cùng tập thể giáo viên và trẻ dịp 8/3</w:t>
      </w:r>
      <w:r w:rsidR="002A1F7B" w:rsidRPr="0070355F">
        <w:rPr>
          <w:rFonts w:cs="Times New Roman"/>
          <w:szCs w:val="28"/>
        </w:rPr>
        <w:t>, 26/3</w:t>
      </w:r>
      <w:r w:rsidRPr="0070355F">
        <w:rPr>
          <w:rFonts w:cs="Times New Roman"/>
          <w:szCs w:val="28"/>
        </w:rPr>
        <w:t xml:space="preserve"> cũng như các hoạt động khác do nhà trường yêu cầu: Phong trào vệ sinh môi trường Xanh - Sạch - Đẹp, các phong trào văn nghệ - TDTT của đoàn thanh niên và hoạt động hướng về cội nguồ</w:t>
      </w:r>
      <w:r w:rsidR="004C7245" w:rsidRPr="0070355F">
        <w:rPr>
          <w:rFonts w:cs="Times New Roman"/>
          <w:szCs w:val="28"/>
        </w:rPr>
        <w:t>n</w:t>
      </w:r>
      <w:r w:rsidRPr="0070355F">
        <w:rPr>
          <w:rFonts w:cs="Times New Roman"/>
          <w:szCs w:val="28"/>
        </w:rPr>
        <w:t xml:space="preserve">; tham gia giải đấu </w:t>
      </w:r>
      <w:r w:rsidR="00BB66CE" w:rsidRPr="0070355F">
        <w:rPr>
          <w:rFonts w:cs="Times New Roman"/>
          <w:szCs w:val="28"/>
        </w:rPr>
        <w:t>bóng chuyền hơi</w:t>
      </w:r>
      <w:r w:rsidRPr="0070355F">
        <w:rPr>
          <w:rFonts w:cs="Times New Roman"/>
          <w:szCs w:val="28"/>
        </w:rPr>
        <w:t xml:space="preserve"> do đoàn trường tổ chức và tham gia đêm giao lưu văn nghệ tại </w:t>
      </w:r>
      <w:r w:rsidR="0032273F" w:rsidRPr="0070355F">
        <w:rPr>
          <w:rFonts w:cs="Times New Roman"/>
          <w:szCs w:val="28"/>
        </w:rPr>
        <w:t xml:space="preserve">các </w:t>
      </w:r>
      <w:r w:rsidRPr="0070355F">
        <w:rPr>
          <w:rFonts w:cs="Times New Roman"/>
          <w:szCs w:val="28"/>
        </w:rPr>
        <w:t>đoàn phường với tiết mục múa đặc sắc do các em tự biên đạo</w:t>
      </w:r>
      <w:r w:rsidRPr="0070355F">
        <w:rPr>
          <w:rFonts w:cs="Times New Roman"/>
          <w:szCs w:val="28"/>
          <w:lang w:val="vi-VN"/>
        </w:rPr>
        <w:t>, tham gia đưa trẻ đi</w:t>
      </w:r>
      <w:r w:rsidR="004C7245" w:rsidRPr="0070355F">
        <w:rPr>
          <w:rFonts w:cs="Times New Roman"/>
          <w:szCs w:val="28"/>
        </w:rPr>
        <w:t xml:space="preserve"> tham quan,</w:t>
      </w:r>
      <w:r w:rsidRPr="0070355F">
        <w:rPr>
          <w:rFonts w:cs="Times New Roman"/>
          <w:szCs w:val="28"/>
          <w:lang w:val="vi-VN"/>
        </w:rPr>
        <w:t xml:space="preserve"> dã ngoại </w:t>
      </w:r>
    </w:p>
    <w:p w:rsidR="00660047" w:rsidRPr="0070355F" w:rsidRDefault="00660047" w:rsidP="00775C87">
      <w:pPr>
        <w:spacing w:before="120" w:after="0" w:line="340" w:lineRule="exact"/>
        <w:ind w:firstLine="720"/>
        <w:jc w:val="both"/>
        <w:rPr>
          <w:rFonts w:cs="Times New Roman"/>
          <w:szCs w:val="28"/>
        </w:rPr>
      </w:pPr>
      <w:r w:rsidRPr="0070355F">
        <w:rPr>
          <w:rFonts w:cs="Times New Roman"/>
          <w:szCs w:val="28"/>
        </w:rPr>
        <w:lastRenderedPageBreak/>
        <w:t xml:space="preserve">- SV thực hiện nghiêm túc chương trình chăm sóc - giáo dục trẻ trong nhóm lớp chủ nhiệm. </w:t>
      </w:r>
      <w:r w:rsidR="009518E2" w:rsidRPr="0070355F">
        <w:rPr>
          <w:rFonts w:cs="Times New Roman"/>
          <w:szCs w:val="28"/>
        </w:rPr>
        <w:t>Kế hoạch CSGD trẻ</w:t>
      </w:r>
      <w:r w:rsidRPr="0070355F">
        <w:rPr>
          <w:rFonts w:cs="Times New Roman"/>
          <w:szCs w:val="28"/>
        </w:rPr>
        <w:t xml:space="preserve"> được chuẩn bị đầy đủ, nghiêm túc, đúng thời gian, trình bày </w:t>
      </w:r>
      <w:r w:rsidR="00F03685" w:rsidRPr="0070355F">
        <w:rPr>
          <w:rFonts w:cs="Times New Roman"/>
          <w:szCs w:val="28"/>
        </w:rPr>
        <w:t>đúng quy định</w:t>
      </w:r>
      <w:r w:rsidRPr="0070355F">
        <w:rPr>
          <w:rFonts w:cs="Times New Roman"/>
          <w:szCs w:val="28"/>
        </w:rPr>
        <w:t>, đúng phương pháp, biết xác định trọng tâm mục đích yêu cầu của các hoạt động trong từng lĩnh vực phát triển. Hầu hết sinh viên nắm được phương pháp tổ chức hoạt động giáo dục trẻ trong mỗi tiết dạy, chủ động ứng dụng công nghệ thông tin trong giờ dạy. Đặc biệt, có khá nhiều em thể hiện năng lực chuyên môn của mình, như nhanh nhẹn, mềm dẻo, linh hoạt, tự tin, hòa nhập, gần gũi và ân cần với trẻ trong giờ dạy hoặc khi chăm sóc vệ sinh cho trẻ;</w:t>
      </w:r>
    </w:p>
    <w:p w:rsidR="00660047" w:rsidRPr="0070355F" w:rsidRDefault="00660047" w:rsidP="00775C87">
      <w:pPr>
        <w:spacing w:before="120" w:after="0" w:line="340" w:lineRule="exact"/>
        <w:ind w:firstLine="720"/>
        <w:jc w:val="both"/>
        <w:rPr>
          <w:rFonts w:eastAsia="Times New Roman" w:cs="Times New Roman"/>
          <w:b/>
          <w:szCs w:val="28"/>
          <w:lang w:val="pt-BR"/>
        </w:rPr>
      </w:pPr>
      <w:r w:rsidRPr="0070355F">
        <w:rPr>
          <w:rFonts w:cs="Times New Roman"/>
          <w:szCs w:val="28"/>
        </w:rPr>
        <w:t>-</w:t>
      </w:r>
      <w:r w:rsidR="006274D8" w:rsidRPr="0070355F">
        <w:rPr>
          <w:rFonts w:eastAsia="Times New Roman" w:cs="Times New Roman"/>
          <w:b/>
          <w:szCs w:val="28"/>
          <w:lang w:val="pt-BR"/>
        </w:rPr>
        <w:t xml:space="preserve"> </w:t>
      </w:r>
      <w:r w:rsidRPr="0070355F">
        <w:rPr>
          <w:rFonts w:cs="Times New Roman"/>
          <w:szCs w:val="28"/>
        </w:rPr>
        <w:t xml:space="preserve">Nhiều em biết lập kế hoạch quản lý nhóm lớp theo chủ đề của năm học, chủ đề của tháng, của tuần thực tập. </w:t>
      </w:r>
      <w:r w:rsidR="000D3015" w:rsidRPr="0070355F">
        <w:rPr>
          <w:rFonts w:eastAsia="Times New Roman" w:cs="Times New Roman"/>
          <w:szCs w:val="28"/>
          <w:lang w:val="pt-BR"/>
        </w:rPr>
        <w:t>Thực hành quản lý môi trường giáo dục, quản lý trẻ và quản lý cơ sở vật chất, hồ sơ, sổ sách của cá nhân, nhóm lớp tương đối tốt</w:t>
      </w:r>
      <w:r w:rsidRPr="0070355F">
        <w:rPr>
          <w:rFonts w:cs="Times New Roman"/>
          <w:szCs w:val="28"/>
        </w:rPr>
        <w:t>. Biết tạo môi trường hoạt động cho trẻ phù hợp với chủ đề, biết sắp xếp lựa chọn đồ chơi, đồ dùng và sử dụng sản phẩm do trẻ tạo được để trưng bày nhằm khích lệ động viên trẻ;</w:t>
      </w:r>
    </w:p>
    <w:p w:rsidR="00660047" w:rsidRPr="0070355F" w:rsidRDefault="00660047" w:rsidP="00775C87">
      <w:pPr>
        <w:spacing w:before="120" w:after="0" w:line="340" w:lineRule="exact"/>
        <w:ind w:left="720"/>
        <w:jc w:val="both"/>
        <w:rPr>
          <w:rFonts w:cs="Times New Roman"/>
          <w:szCs w:val="28"/>
        </w:rPr>
      </w:pPr>
      <w:r w:rsidRPr="0070355F">
        <w:rPr>
          <w:rFonts w:cs="Times New Roman"/>
          <w:szCs w:val="28"/>
        </w:rPr>
        <w:t>- Tham gia dự giờ và rút kinh nghiệm đầy đủ</w:t>
      </w:r>
    </w:p>
    <w:p w:rsidR="00727B6F" w:rsidRPr="0070355F" w:rsidRDefault="00660047" w:rsidP="00775C87">
      <w:pPr>
        <w:spacing w:before="120" w:after="0" w:line="340" w:lineRule="exact"/>
        <w:ind w:firstLine="720"/>
        <w:jc w:val="both"/>
        <w:rPr>
          <w:rFonts w:cs="Times New Roman"/>
          <w:szCs w:val="28"/>
        </w:rPr>
      </w:pPr>
      <w:r w:rsidRPr="0070355F">
        <w:rPr>
          <w:rFonts w:cs="Times New Roman"/>
          <w:szCs w:val="28"/>
        </w:rPr>
        <w:t xml:space="preserve">- Một số em có </w:t>
      </w:r>
      <w:r w:rsidR="007D4C06" w:rsidRPr="0070355F">
        <w:rPr>
          <w:rFonts w:cs="Times New Roman"/>
          <w:szCs w:val="28"/>
        </w:rPr>
        <w:t xml:space="preserve">kỹ năng về </w:t>
      </w:r>
      <w:r w:rsidRPr="0070355F">
        <w:rPr>
          <w:rFonts w:cs="Times New Roman"/>
          <w:szCs w:val="28"/>
        </w:rPr>
        <w:t>năng khiếu múa, hát, đàn, sáng tác thơ, hò vè làm đồ</w:t>
      </w:r>
      <w:r w:rsidR="0064237E" w:rsidRPr="0070355F">
        <w:rPr>
          <w:rFonts w:cs="Times New Roman"/>
          <w:szCs w:val="28"/>
        </w:rPr>
        <w:t xml:space="preserve"> dù</w:t>
      </w:r>
      <w:r w:rsidRPr="0070355F">
        <w:rPr>
          <w:rFonts w:cs="Times New Roman"/>
          <w:szCs w:val="28"/>
        </w:rPr>
        <w:t>ng đồ</w:t>
      </w:r>
      <w:r w:rsidR="00E440C9" w:rsidRPr="0070355F">
        <w:rPr>
          <w:rFonts w:cs="Times New Roman"/>
          <w:szCs w:val="28"/>
        </w:rPr>
        <w:t xml:space="preserve"> chơi</w:t>
      </w:r>
      <w:r w:rsidRPr="0070355F">
        <w:rPr>
          <w:rFonts w:cs="Times New Roman"/>
          <w:szCs w:val="28"/>
        </w:rPr>
        <w:t xml:space="preserve"> đẹ</w:t>
      </w:r>
      <w:r w:rsidR="002A1F7B" w:rsidRPr="0070355F">
        <w:rPr>
          <w:rFonts w:cs="Times New Roman"/>
          <w:szCs w:val="28"/>
        </w:rPr>
        <w:t>p.</w:t>
      </w:r>
    </w:p>
    <w:p w:rsidR="00660047" w:rsidRPr="0070355F" w:rsidRDefault="00660047" w:rsidP="00775C87">
      <w:pPr>
        <w:spacing w:before="120" w:after="0" w:line="340" w:lineRule="exact"/>
        <w:ind w:firstLine="720"/>
        <w:jc w:val="both"/>
        <w:rPr>
          <w:rFonts w:cs="Times New Roman"/>
          <w:szCs w:val="28"/>
        </w:rPr>
      </w:pPr>
      <w:r w:rsidRPr="0070355F">
        <w:rPr>
          <w:rFonts w:cs="Times New Roman"/>
          <w:szCs w:val="28"/>
        </w:rPr>
        <w:t>- Các em chủ động về mọi mặt, đặc biệt là chuẩn bị đồ dùng đồ chơi, phục vụ cho giảng dạy và hoạt độ</w:t>
      </w:r>
      <w:r w:rsidR="0064237E" w:rsidRPr="0070355F">
        <w:rPr>
          <w:rFonts w:cs="Times New Roman"/>
          <w:szCs w:val="28"/>
        </w:rPr>
        <w:t>ng.</w:t>
      </w:r>
    </w:p>
    <w:p w:rsidR="00660047" w:rsidRPr="0070355F" w:rsidRDefault="00660047" w:rsidP="00775C87">
      <w:pPr>
        <w:spacing w:before="120" w:after="0" w:line="340" w:lineRule="exact"/>
        <w:ind w:firstLine="720"/>
        <w:jc w:val="both"/>
        <w:rPr>
          <w:rFonts w:cs="Times New Roman"/>
          <w:szCs w:val="28"/>
        </w:rPr>
      </w:pPr>
      <w:r w:rsidRPr="0070355F">
        <w:rPr>
          <w:rFonts w:cs="Times New Roman"/>
          <w:szCs w:val="28"/>
        </w:rPr>
        <w:t>- Nhìn chung, các em có trách nhiệm, chủ động và nhiệt tình hoàn thành tốt mọi hoạt động chăm sóc nuôi dưỡng trẻ trong ngày. Nắm và thực hiện khá tốt các thao tác chăm sóc cho trẻ, thể hiện thái độ nhẹ nhàng và biết cách động viên t</w:t>
      </w:r>
      <w:r w:rsidRPr="0070355F">
        <w:rPr>
          <w:rFonts w:cs="Times New Roman"/>
          <w:szCs w:val="28"/>
          <w:lang w:val="vi-VN"/>
        </w:rPr>
        <w:t>rẻ, yêu thương đối xử công bằng với trẻ.</w:t>
      </w:r>
      <w:r w:rsidRPr="0070355F">
        <w:rPr>
          <w:rFonts w:cs="Times New Roman"/>
          <w:szCs w:val="28"/>
        </w:rPr>
        <w:t xml:space="preserve"> Biết bao quát trẻ và đảm bảo an toàn tuyệt đối cho trẻ</w:t>
      </w:r>
      <w:r w:rsidR="00DE6C50" w:rsidRPr="0070355F">
        <w:rPr>
          <w:rFonts w:cs="Times New Roman"/>
          <w:szCs w:val="28"/>
        </w:rPr>
        <w:t xml:space="preserve"> trên mọi phương diện</w:t>
      </w:r>
      <w:r w:rsidRPr="0070355F">
        <w:rPr>
          <w:rFonts w:cs="Times New Roman"/>
          <w:szCs w:val="28"/>
        </w:rPr>
        <w:t>.</w:t>
      </w:r>
    </w:p>
    <w:p w:rsidR="00660047" w:rsidRPr="0070355F" w:rsidRDefault="00660047" w:rsidP="00775C87">
      <w:pPr>
        <w:spacing w:before="120" w:after="0" w:line="340" w:lineRule="exact"/>
        <w:ind w:firstLine="720"/>
        <w:jc w:val="both"/>
        <w:rPr>
          <w:rFonts w:cs="Times New Roman"/>
          <w:szCs w:val="28"/>
          <w:lang w:val="vi-VN"/>
        </w:rPr>
      </w:pPr>
      <w:r w:rsidRPr="0070355F">
        <w:rPr>
          <w:rFonts w:cs="Times New Roman"/>
          <w:szCs w:val="28"/>
          <w:lang w:val="vi-VN"/>
        </w:rPr>
        <w:t xml:space="preserve"> - Trong quá trình chăm sóc sức khỏe – vệ sinh cho trẻ, nhiều sinh viên biết dùng các thủ thuật tạo hứng thú, tâm lí thoải mái cho trẻ. </w:t>
      </w:r>
    </w:p>
    <w:p w:rsidR="00660047" w:rsidRPr="0070355F" w:rsidRDefault="00660047" w:rsidP="00775C87">
      <w:pPr>
        <w:spacing w:before="120" w:after="0" w:line="340" w:lineRule="exact"/>
        <w:ind w:firstLine="720"/>
        <w:jc w:val="both"/>
        <w:rPr>
          <w:rFonts w:cs="Times New Roman"/>
          <w:szCs w:val="28"/>
        </w:rPr>
      </w:pPr>
      <w:r w:rsidRPr="0070355F">
        <w:rPr>
          <w:rFonts w:cs="Times New Roman"/>
          <w:szCs w:val="28"/>
        </w:rPr>
        <w:t>- Có kỹ năng tương đối tốt trong quản lý và sử dụng hồ sơ cá nhân, nhóm lớp.</w:t>
      </w:r>
    </w:p>
    <w:p w:rsidR="00660047" w:rsidRPr="0070355F" w:rsidRDefault="00660047" w:rsidP="00775C87">
      <w:pPr>
        <w:spacing w:before="120" w:after="0" w:line="340" w:lineRule="exact"/>
        <w:ind w:firstLine="720"/>
        <w:jc w:val="both"/>
        <w:rPr>
          <w:rFonts w:cs="Times New Roman"/>
          <w:b/>
          <w:i/>
          <w:szCs w:val="28"/>
        </w:rPr>
      </w:pPr>
      <w:r w:rsidRPr="0070355F">
        <w:rPr>
          <w:rFonts w:cs="Times New Roman"/>
          <w:b/>
          <w:i/>
          <w:szCs w:val="28"/>
        </w:rPr>
        <w:t>b. Hạn chế:</w:t>
      </w:r>
    </w:p>
    <w:p w:rsidR="00660047" w:rsidRPr="0070355F" w:rsidRDefault="00660047" w:rsidP="00775C87">
      <w:pPr>
        <w:spacing w:before="120" w:after="0" w:line="340" w:lineRule="exact"/>
        <w:ind w:firstLine="720"/>
        <w:jc w:val="both"/>
        <w:rPr>
          <w:rFonts w:cs="Times New Roman"/>
          <w:szCs w:val="28"/>
        </w:rPr>
      </w:pPr>
      <w:r w:rsidRPr="0070355F">
        <w:rPr>
          <w:rFonts w:cs="Times New Roman"/>
          <w:szCs w:val="28"/>
        </w:rPr>
        <w:t>* Về công tác Lập kế hoạch và quản lý nhóm lớp:</w:t>
      </w:r>
    </w:p>
    <w:p w:rsidR="00460330" w:rsidRPr="0070355F" w:rsidRDefault="00660047" w:rsidP="00775C87">
      <w:pPr>
        <w:spacing w:before="120" w:after="0" w:line="340" w:lineRule="exact"/>
        <w:ind w:firstLine="720"/>
        <w:jc w:val="both"/>
        <w:rPr>
          <w:rFonts w:eastAsia="Times New Roman" w:cs="Times New Roman"/>
          <w:b/>
          <w:szCs w:val="28"/>
          <w:lang w:val="pt-BR"/>
        </w:rPr>
      </w:pPr>
      <w:r w:rsidRPr="0070355F">
        <w:rPr>
          <w:rFonts w:cs="Times New Roman"/>
          <w:b/>
          <w:bCs/>
          <w:szCs w:val="28"/>
        </w:rPr>
        <w:t>-</w:t>
      </w:r>
      <w:r w:rsidRPr="0070355F">
        <w:rPr>
          <w:rStyle w:val="apple-converted-space"/>
          <w:rFonts w:cs="Times New Roman"/>
          <w:b/>
          <w:bCs/>
          <w:szCs w:val="28"/>
        </w:rPr>
        <w:t> </w:t>
      </w:r>
      <w:r w:rsidR="00460330" w:rsidRPr="0070355F">
        <w:rPr>
          <w:rFonts w:eastAsia="Times New Roman" w:cs="Times New Roman"/>
          <w:szCs w:val="28"/>
          <w:lang w:val="pt-BR"/>
        </w:rPr>
        <w:t>Một số em còn lúng túng trong kỹ năng soạn thảo văn bản; kỹ năng xây dựng các loại kế hoạch gắn với thực tiễn nhóm lớp phụ trách và bám sát vào năng lực, khả năng và kỹ năng của trẻ.</w:t>
      </w:r>
    </w:p>
    <w:p w:rsidR="00460330" w:rsidRPr="0070355F" w:rsidRDefault="00460330" w:rsidP="00775C87">
      <w:pPr>
        <w:spacing w:before="120" w:after="0" w:line="340" w:lineRule="exact"/>
        <w:ind w:firstLine="720"/>
        <w:jc w:val="both"/>
        <w:rPr>
          <w:rFonts w:eastAsia="Times New Roman" w:cs="Times New Roman"/>
          <w:szCs w:val="28"/>
          <w:lang w:val="pt-BR"/>
        </w:rPr>
      </w:pPr>
      <w:r w:rsidRPr="0070355F">
        <w:rPr>
          <w:rFonts w:eastAsia="Times New Roman" w:cs="Times New Roman"/>
          <w:szCs w:val="28"/>
          <w:lang w:val="pt-BR"/>
        </w:rPr>
        <w:t>- Chú ý rèn luyện thêm kỹ năng quản lý trẻ từng độ tuổi; cách sắp xếp nhóm/lớp phù hợp.</w:t>
      </w:r>
    </w:p>
    <w:p w:rsidR="00660047" w:rsidRPr="0070355F" w:rsidRDefault="00660047" w:rsidP="00775C87">
      <w:pPr>
        <w:pStyle w:val="NormalWeb"/>
        <w:spacing w:before="120" w:beforeAutospacing="0" w:after="0" w:afterAutospacing="0" w:line="340" w:lineRule="exact"/>
        <w:ind w:firstLine="720"/>
        <w:jc w:val="both"/>
        <w:rPr>
          <w:sz w:val="28"/>
          <w:szCs w:val="28"/>
        </w:rPr>
      </w:pPr>
      <w:r w:rsidRPr="0070355F">
        <w:rPr>
          <w:sz w:val="28"/>
          <w:szCs w:val="28"/>
        </w:rPr>
        <w:t>- Một số em vẫn còn hạn chế trong việc đánh giá trẻ để điều chỉnh kế hoạch cho thời gian tiếp theo</w:t>
      </w:r>
      <w:r w:rsidR="0064237E" w:rsidRPr="0070355F">
        <w:rPr>
          <w:sz w:val="28"/>
          <w:szCs w:val="28"/>
        </w:rPr>
        <w:t>.</w:t>
      </w:r>
    </w:p>
    <w:p w:rsidR="00660047" w:rsidRPr="0070355F" w:rsidRDefault="00660047" w:rsidP="00775C87">
      <w:pPr>
        <w:spacing w:before="120" w:after="0" w:line="340" w:lineRule="exact"/>
        <w:ind w:firstLine="720"/>
        <w:jc w:val="both"/>
        <w:rPr>
          <w:rFonts w:cs="Times New Roman"/>
          <w:szCs w:val="28"/>
        </w:rPr>
      </w:pPr>
      <w:r w:rsidRPr="0070355F">
        <w:rPr>
          <w:rFonts w:cs="Times New Roman"/>
          <w:szCs w:val="28"/>
        </w:rPr>
        <w:t>*</w:t>
      </w:r>
      <w:r w:rsidR="00A57B2C" w:rsidRPr="0070355F">
        <w:rPr>
          <w:rFonts w:cs="Times New Roman"/>
          <w:szCs w:val="28"/>
        </w:rPr>
        <w:t xml:space="preserve"> </w:t>
      </w:r>
      <w:r w:rsidRPr="0070355F">
        <w:rPr>
          <w:rFonts w:cs="Times New Roman"/>
          <w:szCs w:val="28"/>
        </w:rPr>
        <w:t>Về Công tác Chăm sóc trẻ</w:t>
      </w:r>
      <w:r w:rsidR="00A57B2C" w:rsidRPr="0070355F">
        <w:rPr>
          <w:rFonts w:cs="Times New Roman"/>
          <w:szCs w:val="28"/>
        </w:rPr>
        <w:t>:</w:t>
      </w:r>
    </w:p>
    <w:p w:rsidR="00643B78" w:rsidRPr="0070355F" w:rsidRDefault="00660047" w:rsidP="00775C87">
      <w:pPr>
        <w:spacing w:before="120" w:after="0" w:line="340" w:lineRule="exact"/>
        <w:ind w:firstLine="720"/>
        <w:jc w:val="both"/>
        <w:rPr>
          <w:rFonts w:eastAsia="Times New Roman" w:cs="Times New Roman"/>
          <w:szCs w:val="28"/>
          <w:lang w:val="pt-BR"/>
        </w:rPr>
      </w:pPr>
      <w:r w:rsidRPr="0070355F">
        <w:rPr>
          <w:rFonts w:cs="Times New Roman"/>
          <w:color w:val="FF0000"/>
          <w:szCs w:val="28"/>
        </w:rPr>
        <w:lastRenderedPageBreak/>
        <w:t xml:space="preserve">- </w:t>
      </w:r>
      <w:r w:rsidRPr="0070355F">
        <w:rPr>
          <w:rFonts w:cs="Times New Roman"/>
          <w:szCs w:val="28"/>
        </w:rPr>
        <w:t xml:space="preserve">Khi lập kế hoạch chăm sóc sức khỏe cho trẻ </w:t>
      </w:r>
      <w:r w:rsidR="00253453" w:rsidRPr="0070355F">
        <w:rPr>
          <w:rFonts w:cs="Times New Roman"/>
          <w:szCs w:val="28"/>
        </w:rPr>
        <w:t xml:space="preserve">chưa </w:t>
      </w:r>
      <w:r w:rsidR="00643B78" w:rsidRPr="0070355F">
        <w:rPr>
          <w:rFonts w:cs="Times New Roman"/>
          <w:szCs w:val="28"/>
        </w:rPr>
        <w:t xml:space="preserve">chú ý </w:t>
      </w:r>
      <w:r w:rsidRPr="0070355F">
        <w:rPr>
          <w:rFonts w:cs="Times New Roman"/>
          <w:szCs w:val="28"/>
        </w:rPr>
        <w:t xml:space="preserve">nội dung </w:t>
      </w:r>
      <w:r w:rsidR="00643B78" w:rsidRPr="0070355F">
        <w:rPr>
          <w:rFonts w:eastAsia="Times New Roman" w:cs="Times New Roman"/>
          <w:szCs w:val="28"/>
          <w:lang w:val="pt-BR"/>
        </w:rPr>
        <w:t>nuôi dưỡng trẻ, chăm sóc trẻ thừa cân, béo p</w:t>
      </w:r>
      <w:r w:rsidR="0083040F" w:rsidRPr="0070355F">
        <w:rPr>
          <w:rFonts w:eastAsia="Times New Roman" w:cs="Times New Roman"/>
          <w:szCs w:val="28"/>
          <w:lang w:val="pt-BR"/>
        </w:rPr>
        <w:t>hì; trẻ thấp còi, suy dinh dưỡng</w:t>
      </w:r>
      <w:r w:rsidR="00643B78" w:rsidRPr="0070355F">
        <w:rPr>
          <w:rFonts w:eastAsia="Times New Roman" w:cs="Times New Roman"/>
          <w:szCs w:val="28"/>
          <w:lang w:val="pt-BR"/>
        </w:rPr>
        <w:t xml:space="preserve"> khoa học và hợp lý.</w:t>
      </w:r>
    </w:p>
    <w:p w:rsidR="00070110" w:rsidRPr="0070355F" w:rsidRDefault="00224416" w:rsidP="00775C87">
      <w:pPr>
        <w:spacing w:before="120" w:after="0" w:line="340" w:lineRule="exact"/>
        <w:ind w:firstLine="720"/>
        <w:jc w:val="both"/>
        <w:rPr>
          <w:rFonts w:eastAsia="Times New Roman" w:cs="Times New Roman"/>
          <w:szCs w:val="28"/>
        </w:rPr>
      </w:pPr>
      <w:r w:rsidRPr="0070355F">
        <w:rPr>
          <w:rFonts w:cs="Times New Roman"/>
          <w:szCs w:val="28"/>
        </w:rPr>
        <w:t xml:space="preserve">- </w:t>
      </w:r>
      <w:r w:rsidR="005C15FA" w:rsidRPr="0070355F">
        <w:rPr>
          <w:rFonts w:cs="Times New Roman"/>
          <w:szCs w:val="28"/>
        </w:rPr>
        <w:t xml:space="preserve">Trong </w:t>
      </w:r>
      <w:r w:rsidRPr="0070355F">
        <w:rPr>
          <w:rFonts w:cs="Times New Roman"/>
          <w:szCs w:val="28"/>
        </w:rPr>
        <w:t>quá trình thực hiện hoạt động chăm sóc sức khỏe</w:t>
      </w:r>
      <w:r w:rsidR="00AA765B" w:rsidRPr="0070355F">
        <w:rPr>
          <w:rFonts w:cs="Times New Roman"/>
          <w:szCs w:val="28"/>
        </w:rPr>
        <w:t>, một số Sv</w:t>
      </w:r>
      <w:r w:rsidR="005B3F59" w:rsidRPr="0070355F">
        <w:rPr>
          <w:rFonts w:eastAsia="Times New Roman" w:cs="Times New Roman"/>
          <w:szCs w:val="28"/>
        </w:rPr>
        <w:t xml:space="preserve"> chưa chú ý rèn luyện các hành vi văn minh, vệ sinh của trẻ trong khi ăn; Cách tổ chức bữa ăn, giấc ngủ cho trẻ ở 1 số ít sinh viên còn thiếu bài bản</w:t>
      </w:r>
      <w:r w:rsidR="00070110" w:rsidRPr="0070355F">
        <w:rPr>
          <w:rFonts w:cs="Times New Roman"/>
          <w:szCs w:val="28"/>
        </w:rPr>
        <w:t xml:space="preserve">, </w:t>
      </w:r>
      <w:r w:rsidR="00070110" w:rsidRPr="0070355F">
        <w:rPr>
          <w:rFonts w:cs="Times New Roman"/>
          <w:szCs w:val="28"/>
          <w:shd w:val="clear" w:color="auto" w:fill="FFFFFF"/>
        </w:rPr>
        <w:t>chưa nắm bắt hết được thói quen sinh hoạt của trẻ hay tính cách riêng của trẻ….</w:t>
      </w:r>
    </w:p>
    <w:p w:rsidR="003F5AE7" w:rsidRPr="0070355F" w:rsidRDefault="003F5AE7" w:rsidP="00775C87">
      <w:pPr>
        <w:spacing w:before="120" w:after="0" w:line="340" w:lineRule="exact"/>
        <w:ind w:firstLine="720"/>
        <w:jc w:val="both"/>
        <w:rPr>
          <w:rFonts w:eastAsia="Times New Roman" w:cs="Times New Roman"/>
          <w:szCs w:val="28"/>
          <w:lang w:val="nl-NL"/>
        </w:rPr>
      </w:pPr>
      <w:r w:rsidRPr="0070355F">
        <w:rPr>
          <w:rFonts w:eastAsia="Times New Roman" w:cs="Times New Roman"/>
          <w:szCs w:val="28"/>
          <w:lang w:val="nl-NL"/>
        </w:rPr>
        <w:t>- Công tác phối hợp với phụ huynh, công tác tuyên truyền đến cha mẹ trẻ về chăm sóc sức khỏe trẻ chưa mềm dẻo</w:t>
      </w:r>
    </w:p>
    <w:p w:rsidR="00660047" w:rsidRPr="0070355F" w:rsidRDefault="00660047" w:rsidP="00775C87">
      <w:pPr>
        <w:pStyle w:val="NormalWeb"/>
        <w:spacing w:before="120" w:beforeAutospacing="0" w:after="0" w:afterAutospacing="0" w:line="340" w:lineRule="exact"/>
        <w:ind w:firstLine="720"/>
        <w:jc w:val="both"/>
        <w:rPr>
          <w:sz w:val="28"/>
          <w:szCs w:val="28"/>
        </w:rPr>
      </w:pPr>
      <w:r w:rsidRPr="0070355F">
        <w:rPr>
          <w:sz w:val="28"/>
          <w:szCs w:val="28"/>
        </w:rPr>
        <w:t>* Về công tác Giáo dục trẻ:</w:t>
      </w:r>
    </w:p>
    <w:p w:rsidR="00D50246" w:rsidRPr="0070355F" w:rsidRDefault="00D50246" w:rsidP="00775C87">
      <w:pPr>
        <w:pStyle w:val="NormalWeb"/>
        <w:spacing w:before="120" w:beforeAutospacing="0" w:after="0" w:afterAutospacing="0" w:line="340" w:lineRule="exact"/>
        <w:ind w:firstLine="720"/>
        <w:jc w:val="both"/>
        <w:rPr>
          <w:sz w:val="28"/>
          <w:szCs w:val="28"/>
        </w:rPr>
      </w:pPr>
      <w:r w:rsidRPr="0070355F">
        <w:rPr>
          <w:sz w:val="28"/>
          <w:szCs w:val="28"/>
        </w:rPr>
        <w:t xml:space="preserve">- </w:t>
      </w:r>
      <w:r w:rsidR="00DF276D" w:rsidRPr="0070355F">
        <w:rPr>
          <w:sz w:val="28"/>
          <w:szCs w:val="28"/>
        </w:rPr>
        <w:t>Nội dung</w:t>
      </w:r>
      <w:r w:rsidRPr="0070355F">
        <w:rPr>
          <w:sz w:val="28"/>
          <w:szCs w:val="28"/>
        </w:rPr>
        <w:t xml:space="preserve"> tổ chức </w:t>
      </w:r>
      <w:r w:rsidR="00DF276D" w:rsidRPr="0070355F">
        <w:rPr>
          <w:sz w:val="28"/>
          <w:szCs w:val="28"/>
        </w:rPr>
        <w:t xml:space="preserve">chơi, </w:t>
      </w:r>
      <w:r w:rsidRPr="0070355F">
        <w:rPr>
          <w:sz w:val="28"/>
          <w:szCs w:val="28"/>
        </w:rPr>
        <w:t xml:space="preserve">hoạt động </w:t>
      </w:r>
      <w:r w:rsidR="00DF276D" w:rsidRPr="0070355F">
        <w:rPr>
          <w:sz w:val="28"/>
          <w:szCs w:val="28"/>
        </w:rPr>
        <w:t xml:space="preserve">ở các </w:t>
      </w:r>
      <w:r w:rsidRPr="0070355F">
        <w:rPr>
          <w:sz w:val="28"/>
          <w:szCs w:val="28"/>
        </w:rPr>
        <w:t xml:space="preserve">góc chưa phong phú, </w:t>
      </w:r>
      <w:r w:rsidR="008C0F6C" w:rsidRPr="0070355F">
        <w:rPr>
          <w:sz w:val="28"/>
          <w:szCs w:val="28"/>
        </w:rPr>
        <w:t xml:space="preserve">chưa </w:t>
      </w:r>
      <w:r w:rsidR="003A0913" w:rsidRPr="0070355F">
        <w:rPr>
          <w:sz w:val="28"/>
          <w:szCs w:val="28"/>
        </w:rPr>
        <w:t>khoa học</w:t>
      </w:r>
      <w:r w:rsidR="008C0F6C" w:rsidRPr="0070355F">
        <w:rPr>
          <w:sz w:val="28"/>
          <w:szCs w:val="28"/>
        </w:rPr>
        <w:t xml:space="preserve">, công tác chuẩn bị đồ dùng, đồ chơi </w:t>
      </w:r>
      <w:r w:rsidR="0080460D" w:rsidRPr="0070355F">
        <w:rPr>
          <w:sz w:val="28"/>
          <w:szCs w:val="28"/>
        </w:rPr>
        <w:t>tuy đã đầy đủ nhưng chưa phù hợp và chưa khai thác vận dụng triệt để</w:t>
      </w:r>
      <w:r w:rsidRPr="0070355F">
        <w:rPr>
          <w:sz w:val="28"/>
          <w:szCs w:val="28"/>
        </w:rPr>
        <w:t>.</w:t>
      </w:r>
    </w:p>
    <w:p w:rsidR="00DF276D" w:rsidRPr="0070355F" w:rsidRDefault="00817B14" w:rsidP="00775C87">
      <w:pPr>
        <w:spacing w:before="120" w:after="0" w:line="340" w:lineRule="exact"/>
        <w:ind w:firstLine="720"/>
        <w:jc w:val="both"/>
        <w:rPr>
          <w:rFonts w:eastAsia="Times New Roman" w:cs="Times New Roman"/>
          <w:szCs w:val="28"/>
        </w:rPr>
      </w:pPr>
      <w:r w:rsidRPr="0070355F">
        <w:rPr>
          <w:rFonts w:eastAsia="Times New Roman" w:cs="Times New Roman"/>
          <w:szCs w:val="28"/>
        </w:rPr>
        <w:t xml:space="preserve">- </w:t>
      </w:r>
      <w:r w:rsidR="00DF276D" w:rsidRPr="0070355F">
        <w:rPr>
          <w:rFonts w:eastAsia="Times New Roman" w:cs="Times New Roman"/>
          <w:szCs w:val="28"/>
        </w:rPr>
        <w:t xml:space="preserve">Một số sinh viên chưa tự tin khi lên lớp, xử lý tình huống sư phạm chưa nhanh nhạy, </w:t>
      </w:r>
      <w:r w:rsidRPr="0070355F">
        <w:rPr>
          <w:rFonts w:eastAsia="Times New Roman" w:cs="Times New Roman"/>
          <w:szCs w:val="28"/>
        </w:rPr>
        <w:t xml:space="preserve">bao quát trẻ chưa tốt, </w:t>
      </w:r>
      <w:r w:rsidR="00DF276D" w:rsidRPr="0070355F">
        <w:rPr>
          <w:rFonts w:eastAsia="Times New Roman" w:cs="Times New Roman"/>
          <w:szCs w:val="28"/>
        </w:rPr>
        <w:t>chuyển tiếp các phần chưa linh hoạt, chưa liên kết</w:t>
      </w:r>
    </w:p>
    <w:p w:rsidR="003F23AD" w:rsidRPr="0070355F" w:rsidRDefault="00660047" w:rsidP="00775C87">
      <w:pPr>
        <w:spacing w:before="120" w:after="0" w:line="340" w:lineRule="exact"/>
        <w:ind w:firstLine="720"/>
        <w:jc w:val="both"/>
        <w:rPr>
          <w:rFonts w:eastAsia="Times New Roman" w:cs="Times New Roman"/>
          <w:szCs w:val="28"/>
        </w:rPr>
      </w:pPr>
      <w:r w:rsidRPr="0070355F">
        <w:rPr>
          <w:rFonts w:cs="Times New Roman"/>
          <w:szCs w:val="28"/>
        </w:rPr>
        <w:t>- Ngôn ngữ diễn đạt của một số sinh viên chưa thật sự phù hợp với trẻ độ tuổi nhà trẻ (</w:t>
      </w:r>
      <w:r w:rsidR="00F462A1" w:rsidRPr="0070355F">
        <w:rPr>
          <w:rFonts w:cs="Times New Roman"/>
          <w:szCs w:val="28"/>
        </w:rPr>
        <w:t>giọng nói, cử chỉ chưa nhẹ nhàng, còn nói nhanh, chưa gần trẻ</w:t>
      </w:r>
      <w:r w:rsidRPr="0070355F">
        <w:rPr>
          <w:rFonts w:cs="Times New Roman"/>
          <w:szCs w:val="28"/>
        </w:rPr>
        <w:t>);</w:t>
      </w:r>
      <w:r w:rsidR="00A2018D" w:rsidRPr="0070355F">
        <w:rPr>
          <w:rFonts w:cs="Times New Roman"/>
          <w:szCs w:val="28"/>
        </w:rPr>
        <w:t>còn sử dụng</w:t>
      </w:r>
      <w:r w:rsidR="00AA765B" w:rsidRPr="0070355F">
        <w:rPr>
          <w:rFonts w:cs="Times New Roman"/>
          <w:szCs w:val="28"/>
        </w:rPr>
        <w:t xml:space="preserve"> </w:t>
      </w:r>
      <w:r w:rsidR="00A2018D" w:rsidRPr="0070355F">
        <w:rPr>
          <w:rFonts w:eastAsia="Times New Roman" w:cs="Times New Roman"/>
          <w:szCs w:val="28"/>
        </w:rPr>
        <w:t xml:space="preserve">từ địa phương </w:t>
      </w:r>
      <w:r w:rsidR="00A2018D" w:rsidRPr="0070355F">
        <w:rPr>
          <w:rFonts w:eastAsia="Times New Roman" w:cs="Times New Roman"/>
          <w:szCs w:val="28"/>
          <w:lang w:val="vi-VN"/>
        </w:rPr>
        <w:t>trong giao tiếp với trẻ, đặc biệt trong giờ dạy.</w:t>
      </w:r>
    </w:p>
    <w:p w:rsidR="009A1DCE" w:rsidRPr="0070355F" w:rsidRDefault="00660047" w:rsidP="00775C87">
      <w:pPr>
        <w:spacing w:before="120" w:after="0" w:line="340" w:lineRule="exact"/>
        <w:ind w:firstLine="720"/>
        <w:jc w:val="both"/>
        <w:rPr>
          <w:rFonts w:eastAsia="Times New Roman" w:cs="Times New Roman"/>
          <w:szCs w:val="28"/>
        </w:rPr>
      </w:pPr>
      <w:r w:rsidRPr="0070355F">
        <w:rPr>
          <w:rFonts w:cs="Times New Roman"/>
          <w:szCs w:val="28"/>
        </w:rPr>
        <w:t xml:space="preserve">- </w:t>
      </w:r>
      <w:r w:rsidR="009A1DCE" w:rsidRPr="0070355F">
        <w:rPr>
          <w:rFonts w:eastAsia="Times New Roman" w:cs="Times New Roman"/>
          <w:szCs w:val="28"/>
          <w:lang w:val="pt-BR"/>
        </w:rPr>
        <w:t xml:space="preserve">Các em chưa linh hoạt trong tổ chức các hoạt động giáo dục trẻ, </w:t>
      </w:r>
      <w:r w:rsidR="00462812" w:rsidRPr="0070355F">
        <w:rPr>
          <w:rFonts w:eastAsia="Times New Roman" w:cs="Times New Roman"/>
          <w:szCs w:val="28"/>
          <w:lang w:val="pt-BR"/>
        </w:rPr>
        <w:t xml:space="preserve">chưa chủ động trong sử dụng trang thiết bị, CNTT, đồ dùng, đồ chơi; </w:t>
      </w:r>
      <w:r w:rsidR="00EB1E7A" w:rsidRPr="0070355F">
        <w:rPr>
          <w:rFonts w:eastAsia="Times New Roman" w:cs="Times New Roman"/>
          <w:szCs w:val="28"/>
          <w:lang w:val="pt-BR"/>
        </w:rPr>
        <w:t xml:space="preserve">chưa </w:t>
      </w:r>
      <w:r w:rsidR="009A1DCE" w:rsidRPr="0070355F">
        <w:rPr>
          <w:rFonts w:eastAsia="Times New Roman" w:cs="Times New Roman"/>
          <w:szCs w:val="28"/>
          <w:lang w:val="pt-BR"/>
        </w:rPr>
        <w:t xml:space="preserve">chú ý bám sát với thực tiễn để xử lí các tình huống sư phạm xảy ra một cách mềm dẻo, </w:t>
      </w:r>
      <w:r w:rsidR="00E140B2" w:rsidRPr="0070355F">
        <w:rPr>
          <w:rFonts w:eastAsia="Times New Roman" w:cs="Times New Roman"/>
          <w:szCs w:val="28"/>
          <w:lang w:val="pt-BR"/>
        </w:rPr>
        <w:t>còn</w:t>
      </w:r>
      <w:r w:rsidR="009A1DCE" w:rsidRPr="0070355F">
        <w:rPr>
          <w:rFonts w:eastAsia="Times New Roman" w:cs="Times New Roman"/>
          <w:szCs w:val="28"/>
          <w:lang w:val="pt-BR"/>
        </w:rPr>
        <w:t xml:space="preserve"> cứng nhắc, rập khuôn.</w:t>
      </w:r>
    </w:p>
    <w:p w:rsidR="001501C4" w:rsidRPr="0070355F" w:rsidRDefault="00D50246" w:rsidP="00775C87">
      <w:pPr>
        <w:spacing w:before="120" w:after="0" w:line="340" w:lineRule="exact"/>
        <w:ind w:firstLine="720"/>
        <w:jc w:val="both"/>
        <w:rPr>
          <w:rFonts w:eastAsia="Times New Roman" w:cs="Times New Roman"/>
          <w:szCs w:val="28"/>
          <w:lang w:val="pt-BR"/>
        </w:rPr>
      </w:pPr>
      <w:r w:rsidRPr="0070355F">
        <w:rPr>
          <w:rFonts w:cs="Times New Roman"/>
          <w:szCs w:val="28"/>
        </w:rPr>
        <w:t xml:space="preserve">- </w:t>
      </w:r>
      <w:r w:rsidR="001501C4" w:rsidRPr="0070355F">
        <w:rPr>
          <w:rFonts w:cs="Times New Roman"/>
          <w:szCs w:val="28"/>
        </w:rPr>
        <w:t xml:space="preserve">Cần trau dồi thêm </w:t>
      </w:r>
      <w:r w:rsidR="001501C4" w:rsidRPr="0070355F">
        <w:rPr>
          <w:rFonts w:eastAsia="Times New Roman" w:cs="Times New Roman"/>
          <w:szCs w:val="28"/>
          <w:lang w:val="pt-BR"/>
        </w:rPr>
        <w:t>các kỹ năng mềm để hỗ trợ tốt nhất cho việc tổ chức các hoạt động chăm sóc, giáo dục trẻ: Kỹ năng đàn organ, dẫn chương trình, sáng tác thơ, truyện, bài hát, kĩ năng diễn rối...</w:t>
      </w:r>
    </w:p>
    <w:p w:rsidR="00DB19C7" w:rsidRPr="0009048B" w:rsidRDefault="004508A2" w:rsidP="00775C87">
      <w:pPr>
        <w:spacing w:before="120" w:after="0"/>
        <w:ind w:firstLine="720"/>
        <w:jc w:val="both"/>
        <w:rPr>
          <w:b/>
          <w:sz w:val="26"/>
          <w:szCs w:val="26"/>
        </w:rPr>
      </w:pPr>
      <w:r w:rsidRPr="00435F84">
        <w:rPr>
          <w:b/>
          <w:sz w:val="26"/>
          <w:szCs w:val="26"/>
        </w:rPr>
        <w:t>III. KẾT QUẢ ĐẠT ĐƯỢC</w:t>
      </w:r>
    </w:p>
    <w:p w:rsidR="00022E4A" w:rsidRDefault="00022E4A" w:rsidP="0009048B">
      <w:pPr>
        <w:spacing w:after="0" w:line="360" w:lineRule="auto"/>
        <w:ind w:left="720" w:firstLine="720"/>
        <w:jc w:val="both"/>
        <w:rPr>
          <w:b/>
          <w:sz w:val="26"/>
          <w:szCs w:val="26"/>
        </w:rPr>
      </w:pPr>
    </w:p>
    <w:p w:rsidR="00775C87" w:rsidRDefault="00775C87" w:rsidP="0009048B">
      <w:pPr>
        <w:spacing w:after="0" w:line="360" w:lineRule="auto"/>
        <w:ind w:left="720" w:firstLine="720"/>
        <w:jc w:val="both"/>
        <w:rPr>
          <w:b/>
          <w:sz w:val="26"/>
          <w:szCs w:val="26"/>
        </w:rPr>
      </w:pPr>
    </w:p>
    <w:p w:rsidR="00775C87" w:rsidRDefault="00775C87" w:rsidP="0009048B">
      <w:pPr>
        <w:spacing w:after="0" w:line="360" w:lineRule="auto"/>
        <w:ind w:left="720" w:firstLine="720"/>
        <w:jc w:val="both"/>
        <w:rPr>
          <w:b/>
          <w:sz w:val="26"/>
          <w:szCs w:val="26"/>
        </w:rPr>
      </w:pPr>
    </w:p>
    <w:p w:rsidR="00775C87" w:rsidRDefault="00775C87" w:rsidP="0009048B">
      <w:pPr>
        <w:spacing w:after="0" w:line="360" w:lineRule="auto"/>
        <w:ind w:left="720" w:firstLine="720"/>
        <w:jc w:val="both"/>
        <w:rPr>
          <w:b/>
          <w:sz w:val="26"/>
          <w:szCs w:val="26"/>
        </w:rPr>
      </w:pPr>
    </w:p>
    <w:p w:rsidR="00775C87" w:rsidRDefault="00775C87" w:rsidP="0009048B">
      <w:pPr>
        <w:spacing w:after="0" w:line="360" w:lineRule="auto"/>
        <w:ind w:left="720" w:firstLine="720"/>
        <w:jc w:val="both"/>
        <w:rPr>
          <w:b/>
          <w:sz w:val="26"/>
          <w:szCs w:val="26"/>
        </w:rPr>
      </w:pPr>
    </w:p>
    <w:p w:rsidR="00775C87" w:rsidRDefault="00775C87" w:rsidP="0009048B">
      <w:pPr>
        <w:spacing w:after="0" w:line="360" w:lineRule="auto"/>
        <w:ind w:left="720" w:firstLine="720"/>
        <w:jc w:val="both"/>
        <w:rPr>
          <w:b/>
          <w:sz w:val="26"/>
          <w:szCs w:val="26"/>
        </w:rPr>
      </w:pPr>
    </w:p>
    <w:p w:rsidR="00775C87" w:rsidRDefault="00775C87" w:rsidP="0009048B">
      <w:pPr>
        <w:spacing w:after="0" w:line="360" w:lineRule="auto"/>
        <w:ind w:left="720" w:firstLine="720"/>
        <w:jc w:val="both"/>
        <w:rPr>
          <w:b/>
          <w:sz w:val="26"/>
          <w:szCs w:val="26"/>
        </w:rPr>
      </w:pPr>
    </w:p>
    <w:p w:rsidR="00775C87" w:rsidRDefault="00775C87" w:rsidP="0009048B">
      <w:pPr>
        <w:spacing w:after="0" w:line="360" w:lineRule="auto"/>
        <w:ind w:left="720" w:firstLine="720"/>
        <w:jc w:val="both"/>
        <w:rPr>
          <w:b/>
          <w:sz w:val="26"/>
          <w:szCs w:val="26"/>
        </w:rPr>
      </w:pPr>
    </w:p>
    <w:p w:rsidR="00775C87" w:rsidRDefault="00775C87" w:rsidP="0009048B">
      <w:pPr>
        <w:spacing w:after="0" w:line="360" w:lineRule="auto"/>
        <w:ind w:left="720" w:firstLine="720"/>
        <w:jc w:val="both"/>
        <w:rPr>
          <w:b/>
          <w:sz w:val="26"/>
          <w:szCs w:val="26"/>
        </w:rPr>
      </w:pPr>
    </w:p>
    <w:p w:rsidR="006C5829" w:rsidRPr="0009048B" w:rsidRDefault="002642DC" w:rsidP="0009048B">
      <w:pPr>
        <w:spacing w:after="0" w:line="360" w:lineRule="auto"/>
        <w:ind w:left="720" w:firstLine="720"/>
        <w:jc w:val="both"/>
        <w:rPr>
          <w:b/>
          <w:sz w:val="26"/>
          <w:szCs w:val="26"/>
        </w:rPr>
      </w:pPr>
      <w:r w:rsidRPr="00435F84">
        <w:rPr>
          <w:b/>
          <w:sz w:val="26"/>
          <w:szCs w:val="26"/>
        </w:rPr>
        <w:lastRenderedPageBreak/>
        <w:t>BẢNG 1. KẾT QUẢ NỘI DUNG THÀNH PHẦN</w:t>
      </w:r>
      <w:r w:rsidR="00656553" w:rsidRPr="00435F84">
        <w:rPr>
          <w:b/>
          <w:sz w:val="26"/>
          <w:szCs w:val="26"/>
        </w:rPr>
        <w:t xml:space="preserve"> TTSP</w:t>
      </w:r>
    </w:p>
    <w:tbl>
      <w:tblPr>
        <w:tblStyle w:val="TableGrid"/>
        <w:tblW w:w="10632" w:type="dxa"/>
        <w:tblInd w:w="-459" w:type="dxa"/>
        <w:tblLayout w:type="fixed"/>
        <w:tblLook w:val="04A0" w:firstRow="1" w:lastRow="0" w:firstColumn="1" w:lastColumn="0" w:noHBand="0" w:noVBand="1"/>
      </w:tblPr>
      <w:tblGrid>
        <w:gridCol w:w="968"/>
        <w:gridCol w:w="690"/>
        <w:gridCol w:w="829"/>
        <w:gridCol w:w="828"/>
        <w:gridCol w:w="830"/>
        <w:gridCol w:w="691"/>
        <w:gridCol w:w="828"/>
        <w:gridCol w:w="829"/>
        <w:gridCol w:w="829"/>
        <w:gridCol w:w="691"/>
        <w:gridCol w:w="828"/>
        <w:gridCol w:w="940"/>
        <w:gridCol w:w="851"/>
      </w:tblGrid>
      <w:tr w:rsidR="000F1A32" w:rsidTr="00073DEE">
        <w:trPr>
          <w:trHeight w:val="507"/>
        </w:trPr>
        <w:tc>
          <w:tcPr>
            <w:tcW w:w="968" w:type="dxa"/>
            <w:vMerge w:val="restart"/>
            <w:tcBorders>
              <w:right w:val="single" w:sz="4" w:space="0" w:color="auto"/>
            </w:tcBorders>
          </w:tcPr>
          <w:p w:rsidR="000F1A32" w:rsidRPr="005C15FA" w:rsidRDefault="007759D8" w:rsidP="008E2448">
            <w:pPr>
              <w:spacing w:line="360" w:lineRule="auto"/>
              <w:jc w:val="both"/>
              <w:rPr>
                <w:b/>
                <w:sz w:val="22"/>
                <w:lang w:val="vi-VN"/>
              </w:rPr>
            </w:pPr>
            <w:r w:rsidRPr="005C15FA">
              <w:rPr>
                <w:b/>
                <w:sz w:val="22"/>
                <w:lang w:val="vi-VN"/>
              </w:rPr>
              <w:t>Trường</w:t>
            </w:r>
          </w:p>
        </w:tc>
        <w:tc>
          <w:tcPr>
            <w:tcW w:w="3177" w:type="dxa"/>
            <w:gridSpan w:val="4"/>
            <w:tcBorders>
              <w:left w:val="single" w:sz="4" w:space="0" w:color="auto"/>
              <w:bottom w:val="single" w:sz="4" w:space="0" w:color="auto"/>
            </w:tcBorders>
          </w:tcPr>
          <w:p w:rsidR="000F1A32" w:rsidRPr="009C1CC6" w:rsidRDefault="000F1A32" w:rsidP="00073DEE">
            <w:pPr>
              <w:spacing w:before="120" w:after="0" w:line="240" w:lineRule="auto"/>
              <w:jc w:val="center"/>
              <w:rPr>
                <w:b/>
                <w:sz w:val="24"/>
                <w:szCs w:val="24"/>
              </w:rPr>
            </w:pPr>
            <w:r w:rsidRPr="009C1CC6">
              <w:rPr>
                <w:b/>
                <w:sz w:val="24"/>
                <w:szCs w:val="24"/>
              </w:rPr>
              <w:t>Lập KH và QL</w:t>
            </w:r>
          </w:p>
          <w:p w:rsidR="000F1A32" w:rsidRPr="009C1CC6" w:rsidRDefault="000F1A32" w:rsidP="00073DEE">
            <w:pPr>
              <w:spacing w:before="120" w:after="0" w:line="240" w:lineRule="auto"/>
              <w:jc w:val="center"/>
              <w:rPr>
                <w:b/>
                <w:sz w:val="24"/>
                <w:szCs w:val="24"/>
              </w:rPr>
            </w:pPr>
          </w:p>
        </w:tc>
        <w:tc>
          <w:tcPr>
            <w:tcW w:w="3177" w:type="dxa"/>
            <w:gridSpan w:val="4"/>
            <w:tcBorders>
              <w:bottom w:val="single" w:sz="4" w:space="0" w:color="auto"/>
            </w:tcBorders>
          </w:tcPr>
          <w:p w:rsidR="000F1A32" w:rsidRDefault="000F1A32" w:rsidP="00073DEE">
            <w:pPr>
              <w:spacing w:before="120" w:after="0" w:line="240" w:lineRule="auto"/>
              <w:jc w:val="center"/>
              <w:rPr>
                <w:b/>
                <w:sz w:val="24"/>
                <w:szCs w:val="24"/>
                <w:lang w:val="vi-VN"/>
              </w:rPr>
            </w:pPr>
            <w:r w:rsidRPr="009C1CC6">
              <w:rPr>
                <w:b/>
                <w:sz w:val="24"/>
                <w:szCs w:val="24"/>
              </w:rPr>
              <w:t>Chăm sóc sức khỏe</w:t>
            </w:r>
          </w:p>
          <w:p w:rsidR="0008160A" w:rsidRPr="0008160A" w:rsidRDefault="0008160A" w:rsidP="00073DEE">
            <w:pPr>
              <w:spacing w:before="120" w:after="0" w:line="240" w:lineRule="auto"/>
              <w:jc w:val="center"/>
              <w:rPr>
                <w:b/>
                <w:sz w:val="24"/>
                <w:szCs w:val="24"/>
                <w:lang w:val="vi-VN"/>
              </w:rPr>
            </w:pPr>
          </w:p>
        </w:tc>
        <w:tc>
          <w:tcPr>
            <w:tcW w:w="3310" w:type="dxa"/>
            <w:gridSpan w:val="4"/>
            <w:tcBorders>
              <w:top w:val="single" w:sz="4" w:space="0" w:color="auto"/>
              <w:bottom w:val="single" w:sz="4" w:space="0" w:color="auto"/>
            </w:tcBorders>
          </w:tcPr>
          <w:p w:rsidR="000F1A32" w:rsidRDefault="000F1A32" w:rsidP="00073DEE">
            <w:pPr>
              <w:spacing w:before="120" w:after="0" w:line="240" w:lineRule="auto"/>
              <w:jc w:val="center"/>
              <w:rPr>
                <w:b/>
                <w:sz w:val="24"/>
                <w:szCs w:val="24"/>
                <w:lang w:val="vi-VN"/>
              </w:rPr>
            </w:pPr>
            <w:r w:rsidRPr="009C1CC6">
              <w:rPr>
                <w:b/>
                <w:sz w:val="24"/>
                <w:szCs w:val="24"/>
              </w:rPr>
              <w:t>Tổ chức HĐGD</w:t>
            </w:r>
          </w:p>
          <w:p w:rsidR="0008160A" w:rsidRPr="0008160A" w:rsidRDefault="0008160A" w:rsidP="00073DEE">
            <w:pPr>
              <w:spacing w:before="120" w:after="0" w:line="240" w:lineRule="auto"/>
              <w:jc w:val="center"/>
              <w:rPr>
                <w:b/>
                <w:sz w:val="24"/>
                <w:szCs w:val="24"/>
                <w:lang w:val="vi-VN"/>
              </w:rPr>
            </w:pPr>
          </w:p>
        </w:tc>
      </w:tr>
      <w:tr w:rsidR="00073DEE" w:rsidTr="00073DEE">
        <w:trPr>
          <w:trHeight w:val="810"/>
        </w:trPr>
        <w:tc>
          <w:tcPr>
            <w:tcW w:w="968" w:type="dxa"/>
            <w:vMerge/>
            <w:tcBorders>
              <w:right w:val="single" w:sz="4" w:space="0" w:color="auto"/>
            </w:tcBorders>
          </w:tcPr>
          <w:p w:rsidR="009212B7" w:rsidRPr="009C1CC6" w:rsidRDefault="009212B7" w:rsidP="008E2448">
            <w:pPr>
              <w:spacing w:line="360" w:lineRule="auto"/>
              <w:jc w:val="both"/>
              <w:rPr>
                <w:b/>
                <w:sz w:val="24"/>
                <w:szCs w:val="24"/>
              </w:rPr>
            </w:pPr>
          </w:p>
        </w:tc>
        <w:tc>
          <w:tcPr>
            <w:tcW w:w="690" w:type="dxa"/>
            <w:tcBorders>
              <w:top w:val="single" w:sz="4" w:space="0" w:color="auto"/>
              <w:left w:val="single" w:sz="4" w:space="0" w:color="auto"/>
              <w:right w:val="single" w:sz="4" w:space="0" w:color="auto"/>
            </w:tcBorders>
          </w:tcPr>
          <w:p w:rsidR="009212B7" w:rsidRPr="00727182" w:rsidRDefault="009212B7" w:rsidP="00727182">
            <w:pPr>
              <w:spacing w:line="360" w:lineRule="auto"/>
              <w:jc w:val="center"/>
              <w:rPr>
                <w:b/>
                <w:sz w:val="24"/>
                <w:szCs w:val="24"/>
                <w:lang w:val="vi-VN"/>
              </w:rPr>
            </w:pPr>
            <w:r w:rsidRPr="00727182">
              <w:rPr>
                <w:b/>
                <w:sz w:val="24"/>
                <w:szCs w:val="24"/>
                <w:lang w:val="vi-VN"/>
              </w:rPr>
              <w:t>6.5- 6.9</w:t>
            </w:r>
          </w:p>
        </w:tc>
        <w:tc>
          <w:tcPr>
            <w:tcW w:w="829" w:type="dxa"/>
            <w:tcBorders>
              <w:top w:val="single" w:sz="4" w:space="0" w:color="auto"/>
              <w:left w:val="single" w:sz="4" w:space="0" w:color="auto"/>
              <w:right w:val="single" w:sz="4" w:space="0" w:color="auto"/>
            </w:tcBorders>
          </w:tcPr>
          <w:p w:rsidR="009212B7" w:rsidRPr="00727182" w:rsidRDefault="009212B7" w:rsidP="00727182">
            <w:pPr>
              <w:ind w:left="74"/>
              <w:jc w:val="center"/>
              <w:rPr>
                <w:b/>
                <w:sz w:val="24"/>
                <w:szCs w:val="24"/>
              </w:rPr>
            </w:pPr>
            <w:r w:rsidRPr="00727182">
              <w:rPr>
                <w:b/>
                <w:sz w:val="24"/>
                <w:szCs w:val="24"/>
              </w:rPr>
              <w:t>7</w:t>
            </w:r>
            <w:r w:rsidR="00727182">
              <w:rPr>
                <w:b/>
                <w:sz w:val="24"/>
                <w:szCs w:val="24"/>
              </w:rPr>
              <w:t>.0</w:t>
            </w:r>
            <w:r w:rsidRPr="00727182">
              <w:rPr>
                <w:b/>
                <w:sz w:val="24"/>
                <w:szCs w:val="24"/>
              </w:rPr>
              <w:t xml:space="preserve"> </w:t>
            </w:r>
            <w:r w:rsidRPr="00727182">
              <w:rPr>
                <w:b/>
                <w:sz w:val="24"/>
                <w:szCs w:val="24"/>
                <w:lang w:val="vi-VN"/>
              </w:rPr>
              <w:t>-</w:t>
            </w:r>
            <w:r w:rsidRPr="00727182">
              <w:rPr>
                <w:b/>
                <w:sz w:val="24"/>
                <w:szCs w:val="24"/>
              </w:rPr>
              <w:t xml:space="preserve"> 7,9</w:t>
            </w:r>
          </w:p>
        </w:tc>
        <w:tc>
          <w:tcPr>
            <w:tcW w:w="828" w:type="dxa"/>
            <w:tcBorders>
              <w:top w:val="single" w:sz="4" w:space="0" w:color="auto"/>
              <w:left w:val="single" w:sz="4" w:space="0" w:color="auto"/>
              <w:right w:val="single" w:sz="4" w:space="0" w:color="auto"/>
            </w:tcBorders>
          </w:tcPr>
          <w:p w:rsidR="009212B7" w:rsidRPr="00727182" w:rsidRDefault="00727182" w:rsidP="00727182">
            <w:pPr>
              <w:spacing w:line="360" w:lineRule="auto"/>
              <w:jc w:val="center"/>
              <w:rPr>
                <w:b/>
                <w:sz w:val="24"/>
                <w:szCs w:val="24"/>
              </w:rPr>
            </w:pPr>
            <w:r w:rsidRPr="00727182">
              <w:rPr>
                <w:b/>
                <w:sz w:val="24"/>
                <w:szCs w:val="24"/>
              </w:rPr>
              <w:t>8</w:t>
            </w:r>
            <w:r>
              <w:rPr>
                <w:b/>
                <w:sz w:val="24"/>
                <w:szCs w:val="24"/>
              </w:rPr>
              <w:t xml:space="preserve">.0 </w:t>
            </w:r>
            <w:r w:rsidRPr="00727182">
              <w:rPr>
                <w:b/>
                <w:sz w:val="24"/>
                <w:szCs w:val="24"/>
              </w:rPr>
              <w:t>- 8,4</w:t>
            </w:r>
          </w:p>
        </w:tc>
        <w:tc>
          <w:tcPr>
            <w:tcW w:w="830" w:type="dxa"/>
            <w:tcBorders>
              <w:top w:val="single" w:sz="4" w:space="0" w:color="auto"/>
              <w:left w:val="single" w:sz="4" w:space="0" w:color="auto"/>
            </w:tcBorders>
          </w:tcPr>
          <w:p w:rsidR="009212B7" w:rsidRPr="00727182" w:rsidRDefault="009212B7" w:rsidP="00727182">
            <w:pPr>
              <w:spacing w:line="360" w:lineRule="auto"/>
              <w:jc w:val="center"/>
              <w:rPr>
                <w:b/>
                <w:sz w:val="24"/>
                <w:szCs w:val="24"/>
              </w:rPr>
            </w:pPr>
            <w:r w:rsidRPr="00727182">
              <w:rPr>
                <w:b/>
                <w:sz w:val="24"/>
                <w:szCs w:val="24"/>
              </w:rPr>
              <w:t>8,5 - 10</w:t>
            </w:r>
          </w:p>
        </w:tc>
        <w:tc>
          <w:tcPr>
            <w:tcW w:w="691" w:type="dxa"/>
            <w:tcBorders>
              <w:top w:val="single" w:sz="4" w:space="0" w:color="auto"/>
              <w:right w:val="single" w:sz="4" w:space="0" w:color="auto"/>
            </w:tcBorders>
          </w:tcPr>
          <w:p w:rsidR="009212B7" w:rsidRPr="00727182" w:rsidRDefault="009212B7" w:rsidP="00727182">
            <w:pPr>
              <w:spacing w:line="360" w:lineRule="auto"/>
              <w:jc w:val="center"/>
              <w:rPr>
                <w:b/>
                <w:sz w:val="24"/>
                <w:szCs w:val="24"/>
              </w:rPr>
            </w:pPr>
            <w:r w:rsidRPr="00727182">
              <w:rPr>
                <w:b/>
                <w:sz w:val="24"/>
                <w:szCs w:val="24"/>
                <w:lang w:val="vi-VN"/>
              </w:rPr>
              <w:t>6.5- 6.9</w:t>
            </w:r>
          </w:p>
        </w:tc>
        <w:tc>
          <w:tcPr>
            <w:tcW w:w="828" w:type="dxa"/>
            <w:tcBorders>
              <w:top w:val="single" w:sz="4" w:space="0" w:color="auto"/>
              <w:right w:val="single" w:sz="4" w:space="0" w:color="auto"/>
            </w:tcBorders>
          </w:tcPr>
          <w:p w:rsidR="009212B7" w:rsidRPr="00727182" w:rsidRDefault="009212B7" w:rsidP="00727182">
            <w:pPr>
              <w:jc w:val="center"/>
              <w:rPr>
                <w:b/>
                <w:sz w:val="24"/>
                <w:szCs w:val="24"/>
              </w:rPr>
            </w:pPr>
            <w:r w:rsidRPr="00727182">
              <w:rPr>
                <w:b/>
                <w:sz w:val="24"/>
                <w:szCs w:val="24"/>
              </w:rPr>
              <w:t>7</w:t>
            </w:r>
            <w:r w:rsidR="00727182">
              <w:rPr>
                <w:b/>
                <w:sz w:val="24"/>
                <w:szCs w:val="24"/>
              </w:rPr>
              <w:t>.0</w:t>
            </w:r>
            <w:r w:rsidRPr="00727182">
              <w:rPr>
                <w:b/>
                <w:sz w:val="24"/>
                <w:szCs w:val="24"/>
              </w:rPr>
              <w:t xml:space="preserve"> – 7,9</w:t>
            </w:r>
          </w:p>
        </w:tc>
        <w:tc>
          <w:tcPr>
            <w:tcW w:w="829" w:type="dxa"/>
            <w:tcBorders>
              <w:top w:val="single" w:sz="4" w:space="0" w:color="auto"/>
              <w:left w:val="single" w:sz="4" w:space="0" w:color="auto"/>
              <w:right w:val="single" w:sz="4" w:space="0" w:color="auto"/>
            </w:tcBorders>
          </w:tcPr>
          <w:p w:rsidR="009212B7" w:rsidRPr="00727182" w:rsidRDefault="009212B7" w:rsidP="00727182">
            <w:pPr>
              <w:spacing w:line="360" w:lineRule="auto"/>
              <w:jc w:val="center"/>
              <w:rPr>
                <w:b/>
                <w:sz w:val="24"/>
                <w:szCs w:val="24"/>
              </w:rPr>
            </w:pPr>
            <w:r w:rsidRPr="00727182">
              <w:rPr>
                <w:b/>
                <w:sz w:val="24"/>
                <w:szCs w:val="24"/>
              </w:rPr>
              <w:t>8</w:t>
            </w:r>
            <w:r w:rsidR="00727182">
              <w:rPr>
                <w:b/>
                <w:sz w:val="24"/>
                <w:szCs w:val="24"/>
              </w:rPr>
              <w:t xml:space="preserve">.0 </w:t>
            </w:r>
            <w:r w:rsidRPr="00727182">
              <w:rPr>
                <w:b/>
                <w:sz w:val="24"/>
                <w:szCs w:val="24"/>
              </w:rPr>
              <w:t>- 8,4</w:t>
            </w:r>
          </w:p>
        </w:tc>
        <w:tc>
          <w:tcPr>
            <w:tcW w:w="829" w:type="dxa"/>
            <w:tcBorders>
              <w:top w:val="single" w:sz="4" w:space="0" w:color="auto"/>
              <w:left w:val="single" w:sz="4" w:space="0" w:color="auto"/>
            </w:tcBorders>
          </w:tcPr>
          <w:p w:rsidR="009212B7" w:rsidRPr="00727182" w:rsidRDefault="009212B7" w:rsidP="00727182">
            <w:pPr>
              <w:spacing w:line="360" w:lineRule="auto"/>
              <w:jc w:val="center"/>
              <w:rPr>
                <w:b/>
                <w:sz w:val="24"/>
                <w:szCs w:val="24"/>
              </w:rPr>
            </w:pPr>
            <w:r w:rsidRPr="00727182">
              <w:rPr>
                <w:b/>
                <w:sz w:val="24"/>
                <w:szCs w:val="24"/>
              </w:rPr>
              <w:t>8,5 - 10</w:t>
            </w:r>
          </w:p>
        </w:tc>
        <w:tc>
          <w:tcPr>
            <w:tcW w:w="691" w:type="dxa"/>
            <w:tcBorders>
              <w:top w:val="single" w:sz="4" w:space="0" w:color="auto"/>
              <w:right w:val="single" w:sz="4" w:space="0" w:color="auto"/>
            </w:tcBorders>
          </w:tcPr>
          <w:p w:rsidR="009212B7" w:rsidRPr="00727182" w:rsidRDefault="009212B7" w:rsidP="00727182">
            <w:pPr>
              <w:spacing w:line="360" w:lineRule="auto"/>
              <w:jc w:val="center"/>
              <w:rPr>
                <w:b/>
                <w:sz w:val="24"/>
                <w:szCs w:val="24"/>
              </w:rPr>
            </w:pPr>
            <w:r w:rsidRPr="00727182">
              <w:rPr>
                <w:b/>
                <w:sz w:val="24"/>
                <w:szCs w:val="24"/>
                <w:lang w:val="vi-VN"/>
              </w:rPr>
              <w:t>6.</w:t>
            </w:r>
            <w:r w:rsidRPr="00727182">
              <w:rPr>
                <w:b/>
                <w:sz w:val="24"/>
                <w:szCs w:val="24"/>
              </w:rPr>
              <w:t>5 -6,9</w:t>
            </w:r>
          </w:p>
        </w:tc>
        <w:tc>
          <w:tcPr>
            <w:tcW w:w="828" w:type="dxa"/>
            <w:tcBorders>
              <w:top w:val="single" w:sz="4" w:space="0" w:color="auto"/>
              <w:left w:val="single" w:sz="4" w:space="0" w:color="auto"/>
              <w:right w:val="single" w:sz="4" w:space="0" w:color="auto"/>
            </w:tcBorders>
          </w:tcPr>
          <w:p w:rsidR="009212B7" w:rsidRPr="00727182" w:rsidRDefault="009212B7" w:rsidP="00727182">
            <w:pPr>
              <w:spacing w:line="360" w:lineRule="auto"/>
              <w:jc w:val="center"/>
              <w:rPr>
                <w:b/>
                <w:sz w:val="24"/>
                <w:szCs w:val="24"/>
              </w:rPr>
            </w:pPr>
            <w:r w:rsidRPr="00727182">
              <w:rPr>
                <w:b/>
                <w:sz w:val="24"/>
                <w:szCs w:val="24"/>
              </w:rPr>
              <w:t>7</w:t>
            </w:r>
            <w:r w:rsidR="00727182">
              <w:rPr>
                <w:b/>
                <w:sz w:val="24"/>
                <w:szCs w:val="24"/>
              </w:rPr>
              <w:t>.0</w:t>
            </w:r>
            <w:r w:rsidRPr="00727182">
              <w:rPr>
                <w:b/>
                <w:sz w:val="24"/>
                <w:szCs w:val="24"/>
              </w:rPr>
              <w:t xml:space="preserve"> – 7,9</w:t>
            </w:r>
          </w:p>
        </w:tc>
        <w:tc>
          <w:tcPr>
            <w:tcW w:w="940" w:type="dxa"/>
            <w:tcBorders>
              <w:top w:val="single" w:sz="4" w:space="0" w:color="auto"/>
              <w:left w:val="single" w:sz="4" w:space="0" w:color="auto"/>
              <w:right w:val="single" w:sz="4" w:space="0" w:color="auto"/>
            </w:tcBorders>
          </w:tcPr>
          <w:p w:rsidR="009212B7" w:rsidRPr="00727182" w:rsidRDefault="009212B7" w:rsidP="00727182">
            <w:pPr>
              <w:spacing w:line="360" w:lineRule="auto"/>
              <w:jc w:val="center"/>
              <w:rPr>
                <w:b/>
                <w:sz w:val="24"/>
                <w:szCs w:val="24"/>
              </w:rPr>
            </w:pPr>
            <w:r w:rsidRPr="00727182">
              <w:rPr>
                <w:b/>
                <w:sz w:val="24"/>
                <w:szCs w:val="24"/>
              </w:rPr>
              <w:t>8</w:t>
            </w:r>
            <w:r w:rsidR="00727182">
              <w:rPr>
                <w:b/>
                <w:sz w:val="24"/>
                <w:szCs w:val="24"/>
              </w:rPr>
              <w:t>.0</w:t>
            </w:r>
            <w:r w:rsidRPr="00727182">
              <w:rPr>
                <w:b/>
                <w:sz w:val="24"/>
                <w:szCs w:val="24"/>
              </w:rPr>
              <w:t xml:space="preserve"> – 8,4</w:t>
            </w:r>
          </w:p>
        </w:tc>
        <w:tc>
          <w:tcPr>
            <w:tcW w:w="851" w:type="dxa"/>
            <w:tcBorders>
              <w:top w:val="single" w:sz="4" w:space="0" w:color="auto"/>
              <w:left w:val="single" w:sz="4" w:space="0" w:color="auto"/>
            </w:tcBorders>
          </w:tcPr>
          <w:p w:rsidR="009212B7" w:rsidRPr="00727182" w:rsidRDefault="009212B7" w:rsidP="00727182">
            <w:pPr>
              <w:spacing w:line="360" w:lineRule="auto"/>
              <w:jc w:val="center"/>
              <w:rPr>
                <w:b/>
                <w:sz w:val="24"/>
                <w:szCs w:val="24"/>
              </w:rPr>
            </w:pPr>
            <w:r w:rsidRPr="00727182">
              <w:rPr>
                <w:b/>
                <w:sz w:val="24"/>
                <w:szCs w:val="24"/>
              </w:rPr>
              <w:t>8,5- 10</w:t>
            </w:r>
          </w:p>
        </w:tc>
      </w:tr>
      <w:tr w:rsidR="00073DEE" w:rsidRPr="00524B4D" w:rsidTr="0009048B">
        <w:trPr>
          <w:trHeight w:val="655"/>
        </w:trPr>
        <w:tc>
          <w:tcPr>
            <w:tcW w:w="968" w:type="dxa"/>
          </w:tcPr>
          <w:p w:rsidR="009212B7" w:rsidRPr="005C15FA" w:rsidRDefault="000C2CE5" w:rsidP="006606C3">
            <w:pPr>
              <w:spacing w:before="120" w:after="0" w:line="240" w:lineRule="auto"/>
              <w:jc w:val="center"/>
              <w:rPr>
                <w:b/>
                <w:color w:val="000000" w:themeColor="text1"/>
                <w:sz w:val="24"/>
                <w:szCs w:val="24"/>
              </w:rPr>
            </w:pPr>
            <w:r w:rsidRPr="005C15FA">
              <w:rPr>
                <w:b/>
                <w:color w:val="000000" w:themeColor="text1"/>
                <w:sz w:val="24"/>
                <w:szCs w:val="24"/>
              </w:rPr>
              <w:t>QT1</w:t>
            </w:r>
          </w:p>
        </w:tc>
        <w:tc>
          <w:tcPr>
            <w:tcW w:w="690" w:type="dxa"/>
            <w:tcBorders>
              <w:right w:val="single" w:sz="4" w:space="0" w:color="auto"/>
            </w:tcBorders>
          </w:tcPr>
          <w:p w:rsidR="009212B7" w:rsidRPr="00727182" w:rsidRDefault="009212B7" w:rsidP="006606C3">
            <w:pPr>
              <w:spacing w:before="120" w:after="0" w:line="240" w:lineRule="auto"/>
              <w:jc w:val="center"/>
              <w:rPr>
                <w:color w:val="000000" w:themeColor="text1"/>
                <w:sz w:val="24"/>
                <w:szCs w:val="24"/>
              </w:rPr>
            </w:pPr>
            <w:r w:rsidRPr="00727182">
              <w:rPr>
                <w:color w:val="000000" w:themeColor="text1"/>
                <w:sz w:val="24"/>
                <w:szCs w:val="24"/>
                <w:lang w:val="vi-VN"/>
              </w:rPr>
              <w:t>0</w:t>
            </w:r>
            <w:r w:rsidR="00524B4D" w:rsidRPr="00727182">
              <w:rPr>
                <w:color w:val="000000" w:themeColor="text1"/>
                <w:sz w:val="24"/>
                <w:szCs w:val="24"/>
              </w:rPr>
              <w:t>%</w:t>
            </w:r>
          </w:p>
        </w:tc>
        <w:tc>
          <w:tcPr>
            <w:tcW w:w="829" w:type="dxa"/>
            <w:tcBorders>
              <w:right w:val="single" w:sz="4" w:space="0" w:color="auto"/>
            </w:tcBorders>
          </w:tcPr>
          <w:p w:rsidR="009212B7" w:rsidRPr="00727182" w:rsidRDefault="00524B4D" w:rsidP="006606C3">
            <w:pPr>
              <w:spacing w:before="120" w:after="0" w:line="240" w:lineRule="auto"/>
              <w:ind w:left="146"/>
              <w:jc w:val="center"/>
              <w:rPr>
                <w:color w:val="000000" w:themeColor="text1"/>
                <w:sz w:val="24"/>
                <w:szCs w:val="24"/>
                <w:lang w:val="vi-VN"/>
              </w:rPr>
            </w:pPr>
            <w:r w:rsidRPr="00727182">
              <w:rPr>
                <w:color w:val="000000" w:themeColor="text1"/>
                <w:sz w:val="24"/>
                <w:szCs w:val="24"/>
              </w:rPr>
              <w:t>0</w:t>
            </w:r>
            <w:r w:rsidR="009212B7" w:rsidRPr="00727182">
              <w:rPr>
                <w:color w:val="000000" w:themeColor="text1"/>
                <w:sz w:val="24"/>
                <w:szCs w:val="24"/>
                <w:lang w:val="vi-VN"/>
              </w:rPr>
              <w:t>%</w:t>
            </w:r>
          </w:p>
        </w:tc>
        <w:tc>
          <w:tcPr>
            <w:tcW w:w="828" w:type="dxa"/>
            <w:tcBorders>
              <w:right w:val="single" w:sz="4" w:space="0" w:color="auto"/>
            </w:tcBorders>
          </w:tcPr>
          <w:p w:rsidR="009212B7" w:rsidRPr="00727182" w:rsidRDefault="00064448" w:rsidP="006606C3">
            <w:pPr>
              <w:spacing w:before="120" w:after="0" w:line="240" w:lineRule="auto"/>
              <w:jc w:val="center"/>
              <w:rPr>
                <w:color w:val="000000" w:themeColor="text1"/>
                <w:sz w:val="24"/>
                <w:szCs w:val="24"/>
                <w:lang w:val="vi-VN"/>
              </w:rPr>
            </w:pPr>
            <w:r w:rsidRPr="00727182">
              <w:rPr>
                <w:color w:val="000000" w:themeColor="text1"/>
                <w:sz w:val="24"/>
                <w:szCs w:val="24"/>
              </w:rPr>
              <w:t>53</w:t>
            </w:r>
            <w:r w:rsidR="009212B7" w:rsidRPr="00727182">
              <w:rPr>
                <w:color w:val="000000" w:themeColor="text1"/>
                <w:sz w:val="24"/>
                <w:szCs w:val="24"/>
                <w:lang w:val="vi-VN"/>
              </w:rPr>
              <w:t>%</w:t>
            </w:r>
          </w:p>
        </w:tc>
        <w:tc>
          <w:tcPr>
            <w:tcW w:w="830" w:type="dxa"/>
            <w:tcBorders>
              <w:left w:val="single" w:sz="4" w:space="0" w:color="auto"/>
            </w:tcBorders>
          </w:tcPr>
          <w:p w:rsidR="009212B7" w:rsidRPr="00727182" w:rsidRDefault="00D0029C" w:rsidP="006606C3">
            <w:pPr>
              <w:spacing w:before="120" w:after="0" w:line="240" w:lineRule="auto"/>
              <w:jc w:val="center"/>
              <w:rPr>
                <w:color w:val="000000" w:themeColor="text1"/>
                <w:sz w:val="24"/>
                <w:szCs w:val="24"/>
              </w:rPr>
            </w:pPr>
            <w:r w:rsidRPr="00727182">
              <w:rPr>
                <w:color w:val="000000" w:themeColor="text1"/>
                <w:sz w:val="24"/>
                <w:szCs w:val="24"/>
              </w:rPr>
              <w:t>47%</w:t>
            </w:r>
          </w:p>
        </w:tc>
        <w:tc>
          <w:tcPr>
            <w:tcW w:w="691" w:type="dxa"/>
            <w:tcBorders>
              <w:right w:val="single" w:sz="4" w:space="0" w:color="auto"/>
            </w:tcBorders>
          </w:tcPr>
          <w:p w:rsidR="009212B7" w:rsidRPr="00727182" w:rsidRDefault="009212B7" w:rsidP="006606C3">
            <w:pPr>
              <w:spacing w:before="120" w:after="0" w:line="240" w:lineRule="auto"/>
              <w:jc w:val="center"/>
              <w:rPr>
                <w:color w:val="000000" w:themeColor="text1"/>
                <w:sz w:val="24"/>
                <w:szCs w:val="24"/>
                <w:lang w:val="vi-VN"/>
              </w:rPr>
            </w:pPr>
            <w:r w:rsidRPr="00727182">
              <w:rPr>
                <w:color w:val="000000" w:themeColor="text1"/>
                <w:sz w:val="24"/>
                <w:szCs w:val="24"/>
                <w:lang w:val="vi-VN"/>
              </w:rPr>
              <w:t>0</w:t>
            </w:r>
          </w:p>
        </w:tc>
        <w:tc>
          <w:tcPr>
            <w:tcW w:w="828" w:type="dxa"/>
            <w:tcBorders>
              <w:right w:val="single" w:sz="4" w:space="0" w:color="auto"/>
            </w:tcBorders>
          </w:tcPr>
          <w:p w:rsidR="009212B7" w:rsidRPr="00727182" w:rsidRDefault="00524B4D" w:rsidP="006606C3">
            <w:pPr>
              <w:spacing w:before="120" w:after="0" w:line="240" w:lineRule="auto"/>
              <w:jc w:val="center"/>
              <w:rPr>
                <w:color w:val="000000" w:themeColor="text1"/>
                <w:sz w:val="24"/>
                <w:szCs w:val="24"/>
                <w:lang w:val="vi-VN"/>
              </w:rPr>
            </w:pPr>
            <w:r w:rsidRPr="00727182">
              <w:rPr>
                <w:color w:val="000000" w:themeColor="text1"/>
                <w:sz w:val="24"/>
                <w:szCs w:val="24"/>
              </w:rPr>
              <w:t>0</w:t>
            </w:r>
            <w:r w:rsidR="009212B7" w:rsidRPr="00727182">
              <w:rPr>
                <w:color w:val="000000" w:themeColor="text1"/>
                <w:sz w:val="24"/>
                <w:szCs w:val="24"/>
                <w:lang w:val="vi-VN"/>
              </w:rPr>
              <w:t>%</w:t>
            </w:r>
          </w:p>
        </w:tc>
        <w:tc>
          <w:tcPr>
            <w:tcW w:w="829" w:type="dxa"/>
            <w:tcBorders>
              <w:left w:val="single" w:sz="4" w:space="0" w:color="auto"/>
              <w:right w:val="single" w:sz="4" w:space="0" w:color="auto"/>
            </w:tcBorders>
          </w:tcPr>
          <w:p w:rsidR="009212B7" w:rsidRPr="00727182" w:rsidRDefault="00524B4D" w:rsidP="006606C3">
            <w:pPr>
              <w:spacing w:before="120" w:after="0" w:line="240" w:lineRule="auto"/>
              <w:jc w:val="center"/>
              <w:rPr>
                <w:color w:val="000000" w:themeColor="text1"/>
                <w:sz w:val="24"/>
                <w:szCs w:val="24"/>
                <w:lang w:val="vi-VN"/>
              </w:rPr>
            </w:pPr>
            <w:r w:rsidRPr="00727182">
              <w:rPr>
                <w:color w:val="000000" w:themeColor="text1"/>
                <w:sz w:val="24"/>
                <w:szCs w:val="24"/>
              </w:rPr>
              <w:t>5</w:t>
            </w:r>
            <w:r w:rsidR="00D30B62" w:rsidRPr="00727182">
              <w:rPr>
                <w:color w:val="000000" w:themeColor="text1"/>
                <w:sz w:val="24"/>
                <w:szCs w:val="24"/>
              </w:rPr>
              <w:t>8</w:t>
            </w:r>
            <w:r w:rsidR="009212B7" w:rsidRPr="00727182">
              <w:rPr>
                <w:color w:val="000000" w:themeColor="text1"/>
                <w:sz w:val="24"/>
                <w:szCs w:val="24"/>
                <w:lang w:val="vi-VN"/>
              </w:rPr>
              <w:t>%</w:t>
            </w:r>
          </w:p>
        </w:tc>
        <w:tc>
          <w:tcPr>
            <w:tcW w:w="829" w:type="dxa"/>
            <w:tcBorders>
              <w:left w:val="single" w:sz="4" w:space="0" w:color="auto"/>
            </w:tcBorders>
          </w:tcPr>
          <w:p w:rsidR="009212B7" w:rsidRPr="00727182" w:rsidRDefault="00D30B62" w:rsidP="006606C3">
            <w:pPr>
              <w:spacing w:before="120" w:after="0" w:line="240" w:lineRule="auto"/>
              <w:jc w:val="center"/>
              <w:rPr>
                <w:color w:val="000000" w:themeColor="text1"/>
                <w:sz w:val="24"/>
                <w:szCs w:val="24"/>
                <w:lang w:val="vi-VN"/>
              </w:rPr>
            </w:pPr>
            <w:r w:rsidRPr="00727182">
              <w:rPr>
                <w:color w:val="000000" w:themeColor="text1"/>
                <w:sz w:val="24"/>
                <w:szCs w:val="24"/>
              </w:rPr>
              <w:t>42</w:t>
            </w:r>
            <w:r w:rsidR="009212B7" w:rsidRPr="00727182">
              <w:rPr>
                <w:color w:val="000000" w:themeColor="text1"/>
                <w:sz w:val="24"/>
                <w:szCs w:val="24"/>
                <w:lang w:val="vi-VN"/>
              </w:rPr>
              <w:t>%</w:t>
            </w:r>
          </w:p>
        </w:tc>
        <w:tc>
          <w:tcPr>
            <w:tcW w:w="691" w:type="dxa"/>
            <w:tcBorders>
              <w:right w:val="single" w:sz="4" w:space="0" w:color="auto"/>
            </w:tcBorders>
          </w:tcPr>
          <w:p w:rsidR="009212B7" w:rsidRPr="00727182" w:rsidRDefault="009212B7" w:rsidP="006606C3">
            <w:pPr>
              <w:spacing w:before="120" w:after="0" w:line="240" w:lineRule="auto"/>
              <w:jc w:val="center"/>
              <w:rPr>
                <w:color w:val="000000" w:themeColor="text1"/>
                <w:sz w:val="24"/>
                <w:szCs w:val="24"/>
                <w:lang w:val="vi-VN"/>
              </w:rPr>
            </w:pPr>
            <w:r w:rsidRPr="00727182">
              <w:rPr>
                <w:color w:val="000000" w:themeColor="text1"/>
                <w:sz w:val="24"/>
                <w:szCs w:val="24"/>
                <w:lang w:val="vi-VN"/>
              </w:rPr>
              <w:t>0</w:t>
            </w:r>
          </w:p>
        </w:tc>
        <w:tc>
          <w:tcPr>
            <w:tcW w:w="828" w:type="dxa"/>
            <w:tcBorders>
              <w:left w:val="single" w:sz="4" w:space="0" w:color="auto"/>
              <w:right w:val="single" w:sz="4" w:space="0" w:color="auto"/>
            </w:tcBorders>
          </w:tcPr>
          <w:p w:rsidR="009212B7" w:rsidRPr="00727182" w:rsidRDefault="00395EA4" w:rsidP="006606C3">
            <w:pPr>
              <w:spacing w:before="120" w:after="0" w:line="240" w:lineRule="auto"/>
              <w:jc w:val="center"/>
              <w:rPr>
                <w:color w:val="000000" w:themeColor="text1"/>
                <w:sz w:val="24"/>
                <w:szCs w:val="24"/>
                <w:lang w:val="vi-VN"/>
              </w:rPr>
            </w:pPr>
            <w:r w:rsidRPr="00727182">
              <w:rPr>
                <w:color w:val="000000" w:themeColor="text1"/>
                <w:sz w:val="24"/>
                <w:szCs w:val="24"/>
              </w:rPr>
              <w:t>0</w:t>
            </w:r>
            <w:r w:rsidR="009212B7" w:rsidRPr="00727182">
              <w:rPr>
                <w:color w:val="000000" w:themeColor="text1"/>
                <w:sz w:val="24"/>
                <w:szCs w:val="24"/>
                <w:lang w:val="vi-VN"/>
              </w:rPr>
              <w:t>%</w:t>
            </w:r>
          </w:p>
        </w:tc>
        <w:tc>
          <w:tcPr>
            <w:tcW w:w="940" w:type="dxa"/>
            <w:tcBorders>
              <w:left w:val="single" w:sz="4" w:space="0" w:color="auto"/>
              <w:right w:val="single" w:sz="4" w:space="0" w:color="auto"/>
            </w:tcBorders>
          </w:tcPr>
          <w:p w:rsidR="009212B7" w:rsidRPr="00727182" w:rsidRDefault="00524B4D" w:rsidP="006606C3">
            <w:pPr>
              <w:spacing w:before="120" w:after="0" w:line="240" w:lineRule="auto"/>
              <w:jc w:val="center"/>
              <w:rPr>
                <w:color w:val="000000" w:themeColor="text1"/>
                <w:sz w:val="24"/>
                <w:szCs w:val="24"/>
                <w:lang w:val="vi-VN"/>
              </w:rPr>
            </w:pPr>
            <w:r w:rsidRPr="00727182">
              <w:rPr>
                <w:color w:val="000000" w:themeColor="text1"/>
                <w:sz w:val="24"/>
                <w:szCs w:val="24"/>
              </w:rPr>
              <w:t>7</w:t>
            </w:r>
            <w:r w:rsidR="00C97224" w:rsidRPr="00727182">
              <w:rPr>
                <w:color w:val="000000" w:themeColor="text1"/>
                <w:sz w:val="24"/>
                <w:szCs w:val="24"/>
              </w:rPr>
              <w:t>4</w:t>
            </w:r>
            <w:r w:rsidR="009212B7" w:rsidRPr="00727182">
              <w:rPr>
                <w:color w:val="000000" w:themeColor="text1"/>
                <w:sz w:val="24"/>
                <w:szCs w:val="24"/>
                <w:lang w:val="vi-VN"/>
              </w:rPr>
              <w:t>%</w:t>
            </w:r>
          </w:p>
        </w:tc>
        <w:tc>
          <w:tcPr>
            <w:tcW w:w="851" w:type="dxa"/>
            <w:tcBorders>
              <w:left w:val="single" w:sz="4" w:space="0" w:color="auto"/>
            </w:tcBorders>
          </w:tcPr>
          <w:p w:rsidR="009212B7" w:rsidRPr="00727182" w:rsidRDefault="00C97224" w:rsidP="006606C3">
            <w:pPr>
              <w:spacing w:before="120" w:after="0" w:line="240" w:lineRule="auto"/>
              <w:jc w:val="center"/>
              <w:rPr>
                <w:sz w:val="24"/>
                <w:szCs w:val="24"/>
                <w:lang w:val="vi-VN"/>
              </w:rPr>
            </w:pPr>
            <w:r w:rsidRPr="00727182">
              <w:rPr>
                <w:sz w:val="24"/>
                <w:szCs w:val="24"/>
              </w:rPr>
              <w:t>26</w:t>
            </w:r>
            <w:r w:rsidR="009212B7" w:rsidRPr="00727182">
              <w:rPr>
                <w:sz w:val="24"/>
                <w:szCs w:val="24"/>
                <w:lang w:val="vi-VN"/>
              </w:rPr>
              <w:t>%</w:t>
            </w:r>
          </w:p>
        </w:tc>
      </w:tr>
      <w:tr w:rsidR="00073DEE" w:rsidRPr="002444BC" w:rsidTr="0009048B">
        <w:trPr>
          <w:trHeight w:val="707"/>
        </w:trPr>
        <w:tc>
          <w:tcPr>
            <w:tcW w:w="968" w:type="dxa"/>
          </w:tcPr>
          <w:p w:rsidR="009212B7" w:rsidRPr="00416307" w:rsidRDefault="009212B7" w:rsidP="006606C3">
            <w:pPr>
              <w:spacing w:before="120" w:after="0" w:line="240" w:lineRule="auto"/>
              <w:jc w:val="center"/>
              <w:rPr>
                <w:b/>
                <w:color w:val="000000" w:themeColor="text1"/>
                <w:sz w:val="24"/>
                <w:szCs w:val="24"/>
                <w:lang w:val="vi-VN"/>
              </w:rPr>
            </w:pPr>
            <w:r w:rsidRPr="00416307">
              <w:rPr>
                <w:b/>
                <w:color w:val="000000" w:themeColor="text1"/>
                <w:sz w:val="24"/>
                <w:szCs w:val="24"/>
                <w:lang w:val="vi-VN"/>
              </w:rPr>
              <w:t>QT2</w:t>
            </w:r>
          </w:p>
        </w:tc>
        <w:tc>
          <w:tcPr>
            <w:tcW w:w="690" w:type="dxa"/>
            <w:tcBorders>
              <w:right w:val="single" w:sz="4" w:space="0" w:color="auto"/>
            </w:tcBorders>
          </w:tcPr>
          <w:p w:rsidR="009212B7" w:rsidRPr="00727182" w:rsidRDefault="00D4120C"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9" w:type="dxa"/>
            <w:tcBorders>
              <w:right w:val="single" w:sz="4" w:space="0" w:color="auto"/>
            </w:tcBorders>
          </w:tcPr>
          <w:p w:rsidR="009212B7" w:rsidRPr="00727182" w:rsidRDefault="00D4120C"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right w:val="single" w:sz="4" w:space="0" w:color="auto"/>
            </w:tcBorders>
          </w:tcPr>
          <w:p w:rsidR="009212B7" w:rsidRPr="00727182" w:rsidRDefault="00FD7B20" w:rsidP="006606C3">
            <w:pPr>
              <w:spacing w:before="120" w:after="0" w:line="240" w:lineRule="auto"/>
              <w:jc w:val="center"/>
              <w:rPr>
                <w:color w:val="000000" w:themeColor="text1"/>
                <w:sz w:val="24"/>
                <w:szCs w:val="24"/>
              </w:rPr>
            </w:pPr>
            <w:r w:rsidRPr="00727182">
              <w:rPr>
                <w:color w:val="000000" w:themeColor="text1"/>
                <w:sz w:val="24"/>
                <w:szCs w:val="24"/>
              </w:rPr>
              <w:t>37</w:t>
            </w:r>
            <w:r w:rsidR="00D4120C" w:rsidRPr="00727182">
              <w:rPr>
                <w:color w:val="000000" w:themeColor="text1"/>
                <w:sz w:val="24"/>
                <w:szCs w:val="24"/>
              </w:rPr>
              <w:t>%</w:t>
            </w:r>
          </w:p>
        </w:tc>
        <w:tc>
          <w:tcPr>
            <w:tcW w:w="830" w:type="dxa"/>
            <w:tcBorders>
              <w:left w:val="single" w:sz="4" w:space="0" w:color="auto"/>
            </w:tcBorders>
          </w:tcPr>
          <w:p w:rsidR="009212B7" w:rsidRPr="00727182" w:rsidRDefault="00FD7B20" w:rsidP="006606C3">
            <w:pPr>
              <w:spacing w:before="120" w:after="0" w:line="240" w:lineRule="auto"/>
              <w:jc w:val="center"/>
              <w:rPr>
                <w:color w:val="000000" w:themeColor="text1"/>
                <w:sz w:val="24"/>
                <w:szCs w:val="24"/>
              </w:rPr>
            </w:pPr>
            <w:r w:rsidRPr="00727182">
              <w:rPr>
                <w:color w:val="000000" w:themeColor="text1"/>
                <w:sz w:val="24"/>
                <w:szCs w:val="24"/>
              </w:rPr>
              <w:t>63</w:t>
            </w:r>
            <w:r w:rsidR="00D4120C" w:rsidRPr="00727182">
              <w:rPr>
                <w:color w:val="000000" w:themeColor="text1"/>
                <w:sz w:val="24"/>
                <w:szCs w:val="24"/>
              </w:rPr>
              <w:t>%</w:t>
            </w:r>
          </w:p>
        </w:tc>
        <w:tc>
          <w:tcPr>
            <w:tcW w:w="691" w:type="dxa"/>
            <w:tcBorders>
              <w:right w:val="single" w:sz="4" w:space="0" w:color="auto"/>
            </w:tcBorders>
          </w:tcPr>
          <w:p w:rsidR="009212B7" w:rsidRPr="00727182" w:rsidRDefault="00D4120C"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right w:val="single" w:sz="4" w:space="0" w:color="auto"/>
            </w:tcBorders>
          </w:tcPr>
          <w:p w:rsidR="009212B7" w:rsidRPr="00727182" w:rsidRDefault="00D4120C"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9" w:type="dxa"/>
            <w:tcBorders>
              <w:left w:val="single" w:sz="4" w:space="0" w:color="auto"/>
              <w:right w:val="single" w:sz="4" w:space="0" w:color="auto"/>
            </w:tcBorders>
          </w:tcPr>
          <w:p w:rsidR="009212B7" w:rsidRPr="00727182" w:rsidRDefault="00D4120C" w:rsidP="006606C3">
            <w:pPr>
              <w:spacing w:before="120" w:after="0" w:line="240" w:lineRule="auto"/>
              <w:jc w:val="center"/>
              <w:rPr>
                <w:color w:val="000000" w:themeColor="text1"/>
                <w:sz w:val="24"/>
                <w:szCs w:val="24"/>
              </w:rPr>
            </w:pPr>
            <w:r w:rsidRPr="00727182">
              <w:rPr>
                <w:color w:val="000000" w:themeColor="text1"/>
                <w:sz w:val="24"/>
                <w:szCs w:val="24"/>
              </w:rPr>
              <w:t>31%</w:t>
            </w:r>
          </w:p>
        </w:tc>
        <w:tc>
          <w:tcPr>
            <w:tcW w:w="829" w:type="dxa"/>
            <w:tcBorders>
              <w:left w:val="single" w:sz="4" w:space="0" w:color="auto"/>
            </w:tcBorders>
          </w:tcPr>
          <w:p w:rsidR="009212B7" w:rsidRPr="00727182" w:rsidRDefault="00D4120C" w:rsidP="006606C3">
            <w:pPr>
              <w:spacing w:before="120" w:after="0" w:line="240" w:lineRule="auto"/>
              <w:jc w:val="center"/>
              <w:rPr>
                <w:color w:val="000000" w:themeColor="text1"/>
                <w:sz w:val="24"/>
                <w:szCs w:val="24"/>
              </w:rPr>
            </w:pPr>
            <w:r w:rsidRPr="00727182">
              <w:rPr>
                <w:color w:val="000000" w:themeColor="text1"/>
                <w:sz w:val="24"/>
                <w:szCs w:val="24"/>
              </w:rPr>
              <w:t>69%</w:t>
            </w:r>
          </w:p>
        </w:tc>
        <w:tc>
          <w:tcPr>
            <w:tcW w:w="691" w:type="dxa"/>
            <w:tcBorders>
              <w:right w:val="single" w:sz="4" w:space="0" w:color="auto"/>
            </w:tcBorders>
          </w:tcPr>
          <w:p w:rsidR="009212B7" w:rsidRPr="00727182" w:rsidRDefault="00D4120C"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left w:val="single" w:sz="4" w:space="0" w:color="auto"/>
              <w:right w:val="single" w:sz="4" w:space="0" w:color="auto"/>
            </w:tcBorders>
          </w:tcPr>
          <w:p w:rsidR="009212B7" w:rsidRPr="00727182" w:rsidRDefault="00416307"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940" w:type="dxa"/>
            <w:tcBorders>
              <w:left w:val="single" w:sz="4" w:space="0" w:color="auto"/>
              <w:right w:val="single" w:sz="4" w:space="0" w:color="auto"/>
            </w:tcBorders>
          </w:tcPr>
          <w:p w:rsidR="009212B7" w:rsidRPr="00727182" w:rsidRDefault="00416307" w:rsidP="006606C3">
            <w:pPr>
              <w:spacing w:before="120" w:after="0" w:line="240" w:lineRule="auto"/>
              <w:jc w:val="center"/>
              <w:rPr>
                <w:color w:val="000000" w:themeColor="text1"/>
                <w:sz w:val="24"/>
                <w:szCs w:val="24"/>
              </w:rPr>
            </w:pPr>
            <w:r w:rsidRPr="00727182">
              <w:rPr>
                <w:color w:val="000000" w:themeColor="text1"/>
                <w:sz w:val="24"/>
                <w:szCs w:val="24"/>
              </w:rPr>
              <w:t>37</w:t>
            </w:r>
            <w:r w:rsidR="00D4120C" w:rsidRPr="00727182">
              <w:rPr>
                <w:color w:val="000000" w:themeColor="text1"/>
                <w:sz w:val="24"/>
                <w:szCs w:val="24"/>
              </w:rPr>
              <w:t>%</w:t>
            </w:r>
          </w:p>
        </w:tc>
        <w:tc>
          <w:tcPr>
            <w:tcW w:w="851" w:type="dxa"/>
            <w:tcBorders>
              <w:left w:val="single" w:sz="4" w:space="0" w:color="auto"/>
            </w:tcBorders>
          </w:tcPr>
          <w:p w:rsidR="009212B7" w:rsidRPr="00727182" w:rsidRDefault="00416307" w:rsidP="006606C3">
            <w:pPr>
              <w:spacing w:before="120" w:after="0" w:line="240" w:lineRule="auto"/>
              <w:jc w:val="center"/>
              <w:rPr>
                <w:sz w:val="24"/>
                <w:szCs w:val="24"/>
              </w:rPr>
            </w:pPr>
            <w:r w:rsidRPr="00727182">
              <w:rPr>
                <w:sz w:val="24"/>
                <w:szCs w:val="24"/>
              </w:rPr>
              <w:t>63</w:t>
            </w:r>
            <w:r w:rsidR="00D4120C" w:rsidRPr="00727182">
              <w:rPr>
                <w:sz w:val="24"/>
                <w:szCs w:val="24"/>
              </w:rPr>
              <w:t>%</w:t>
            </w:r>
          </w:p>
        </w:tc>
      </w:tr>
      <w:tr w:rsidR="00073DEE" w:rsidTr="0009048B">
        <w:trPr>
          <w:trHeight w:val="701"/>
        </w:trPr>
        <w:tc>
          <w:tcPr>
            <w:tcW w:w="968" w:type="dxa"/>
          </w:tcPr>
          <w:p w:rsidR="009212B7" w:rsidRPr="005C15FA" w:rsidRDefault="009212B7" w:rsidP="006606C3">
            <w:pPr>
              <w:spacing w:before="120" w:after="0" w:line="240" w:lineRule="auto"/>
              <w:jc w:val="center"/>
              <w:rPr>
                <w:b/>
                <w:color w:val="000000" w:themeColor="text1"/>
                <w:sz w:val="24"/>
                <w:szCs w:val="24"/>
                <w:lang w:val="vi-VN"/>
              </w:rPr>
            </w:pPr>
            <w:r w:rsidRPr="005C15FA">
              <w:rPr>
                <w:b/>
                <w:color w:val="000000" w:themeColor="text1"/>
                <w:sz w:val="24"/>
                <w:szCs w:val="24"/>
                <w:lang w:val="vi-VN"/>
              </w:rPr>
              <w:t>BM</w:t>
            </w:r>
          </w:p>
        </w:tc>
        <w:tc>
          <w:tcPr>
            <w:tcW w:w="690" w:type="dxa"/>
            <w:tcBorders>
              <w:right w:val="single" w:sz="4" w:space="0" w:color="auto"/>
            </w:tcBorders>
            <w:vAlign w:val="center"/>
          </w:tcPr>
          <w:p w:rsidR="009212B7" w:rsidRPr="00727182" w:rsidRDefault="000203B2"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9" w:type="dxa"/>
            <w:tcBorders>
              <w:right w:val="single" w:sz="4" w:space="0" w:color="auto"/>
            </w:tcBorders>
            <w:vAlign w:val="center"/>
          </w:tcPr>
          <w:p w:rsidR="009212B7" w:rsidRPr="00727182" w:rsidRDefault="000203B2"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right w:val="single" w:sz="4" w:space="0" w:color="auto"/>
            </w:tcBorders>
            <w:vAlign w:val="center"/>
          </w:tcPr>
          <w:p w:rsidR="009212B7" w:rsidRPr="00727182" w:rsidRDefault="005E077B" w:rsidP="006606C3">
            <w:pPr>
              <w:spacing w:before="120" w:after="0" w:line="240" w:lineRule="auto"/>
              <w:jc w:val="center"/>
              <w:rPr>
                <w:color w:val="000000" w:themeColor="text1"/>
                <w:sz w:val="24"/>
                <w:szCs w:val="24"/>
              </w:rPr>
            </w:pPr>
            <w:r w:rsidRPr="00727182">
              <w:rPr>
                <w:color w:val="000000" w:themeColor="text1"/>
                <w:sz w:val="24"/>
                <w:szCs w:val="24"/>
              </w:rPr>
              <w:t>13</w:t>
            </w:r>
            <w:r w:rsidR="000203B2" w:rsidRPr="00727182">
              <w:rPr>
                <w:color w:val="000000" w:themeColor="text1"/>
                <w:sz w:val="24"/>
                <w:szCs w:val="24"/>
              </w:rPr>
              <w:t>%</w:t>
            </w:r>
          </w:p>
        </w:tc>
        <w:tc>
          <w:tcPr>
            <w:tcW w:w="830" w:type="dxa"/>
            <w:tcBorders>
              <w:left w:val="single" w:sz="4" w:space="0" w:color="auto"/>
            </w:tcBorders>
            <w:vAlign w:val="center"/>
          </w:tcPr>
          <w:p w:rsidR="009212B7" w:rsidRPr="00727182" w:rsidRDefault="005E077B" w:rsidP="006606C3">
            <w:pPr>
              <w:spacing w:before="120" w:after="0" w:line="240" w:lineRule="auto"/>
              <w:jc w:val="center"/>
              <w:rPr>
                <w:color w:val="000000" w:themeColor="text1"/>
                <w:sz w:val="24"/>
                <w:szCs w:val="24"/>
              </w:rPr>
            </w:pPr>
            <w:r w:rsidRPr="00727182">
              <w:rPr>
                <w:color w:val="000000" w:themeColor="text1"/>
                <w:sz w:val="24"/>
                <w:szCs w:val="24"/>
              </w:rPr>
              <w:t>87</w:t>
            </w:r>
            <w:r w:rsidR="000203B2" w:rsidRPr="00727182">
              <w:rPr>
                <w:color w:val="000000" w:themeColor="text1"/>
                <w:sz w:val="24"/>
                <w:szCs w:val="24"/>
              </w:rPr>
              <w:t>%</w:t>
            </w:r>
          </w:p>
        </w:tc>
        <w:tc>
          <w:tcPr>
            <w:tcW w:w="691" w:type="dxa"/>
            <w:tcBorders>
              <w:right w:val="single" w:sz="4" w:space="0" w:color="auto"/>
            </w:tcBorders>
            <w:vAlign w:val="center"/>
          </w:tcPr>
          <w:p w:rsidR="009212B7" w:rsidRPr="00727182" w:rsidRDefault="000203B2"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right w:val="single" w:sz="4" w:space="0" w:color="auto"/>
            </w:tcBorders>
            <w:vAlign w:val="center"/>
          </w:tcPr>
          <w:p w:rsidR="009212B7" w:rsidRPr="00727182" w:rsidRDefault="000203B2"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9" w:type="dxa"/>
            <w:tcBorders>
              <w:left w:val="single" w:sz="4" w:space="0" w:color="auto"/>
              <w:right w:val="single" w:sz="4" w:space="0" w:color="auto"/>
            </w:tcBorders>
            <w:vAlign w:val="center"/>
          </w:tcPr>
          <w:p w:rsidR="009212B7" w:rsidRPr="00727182" w:rsidRDefault="005E077B" w:rsidP="006606C3">
            <w:pPr>
              <w:spacing w:before="120" w:after="0" w:line="240" w:lineRule="auto"/>
              <w:jc w:val="center"/>
              <w:rPr>
                <w:color w:val="000000" w:themeColor="text1"/>
                <w:sz w:val="24"/>
                <w:szCs w:val="24"/>
              </w:rPr>
            </w:pPr>
            <w:r w:rsidRPr="00727182">
              <w:rPr>
                <w:color w:val="000000" w:themeColor="text1"/>
                <w:sz w:val="24"/>
                <w:szCs w:val="24"/>
              </w:rPr>
              <w:t>20</w:t>
            </w:r>
            <w:r w:rsidR="000203B2" w:rsidRPr="00727182">
              <w:rPr>
                <w:color w:val="000000" w:themeColor="text1"/>
                <w:sz w:val="24"/>
                <w:szCs w:val="24"/>
              </w:rPr>
              <w:t>%</w:t>
            </w:r>
          </w:p>
        </w:tc>
        <w:tc>
          <w:tcPr>
            <w:tcW w:w="829" w:type="dxa"/>
            <w:tcBorders>
              <w:left w:val="single" w:sz="4" w:space="0" w:color="auto"/>
            </w:tcBorders>
            <w:vAlign w:val="center"/>
          </w:tcPr>
          <w:p w:rsidR="009212B7" w:rsidRPr="00727182" w:rsidRDefault="005E077B" w:rsidP="006606C3">
            <w:pPr>
              <w:spacing w:before="120" w:after="0" w:line="240" w:lineRule="auto"/>
              <w:jc w:val="center"/>
              <w:rPr>
                <w:color w:val="000000" w:themeColor="text1"/>
                <w:sz w:val="24"/>
                <w:szCs w:val="24"/>
              </w:rPr>
            </w:pPr>
            <w:r w:rsidRPr="00727182">
              <w:rPr>
                <w:color w:val="000000" w:themeColor="text1"/>
                <w:sz w:val="24"/>
                <w:szCs w:val="24"/>
              </w:rPr>
              <w:t>80</w:t>
            </w:r>
            <w:r w:rsidR="000203B2" w:rsidRPr="00727182">
              <w:rPr>
                <w:color w:val="000000" w:themeColor="text1"/>
                <w:sz w:val="24"/>
                <w:szCs w:val="24"/>
              </w:rPr>
              <w:t>%</w:t>
            </w:r>
          </w:p>
        </w:tc>
        <w:tc>
          <w:tcPr>
            <w:tcW w:w="691" w:type="dxa"/>
            <w:tcBorders>
              <w:right w:val="single" w:sz="4" w:space="0" w:color="auto"/>
            </w:tcBorders>
            <w:vAlign w:val="center"/>
          </w:tcPr>
          <w:p w:rsidR="009212B7" w:rsidRPr="00727182" w:rsidRDefault="000203B2"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left w:val="single" w:sz="4" w:space="0" w:color="auto"/>
              <w:right w:val="single" w:sz="4" w:space="0" w:color="auto"/>
            </w:tcBorders>
            <w:vAlign w:val="center"/>
          </w:tcPr>
          <w:p w:rsidR="009212B7" w:rsidRPr="00727182" w:rsidRDefault="00766F9F" w:rsidP="006606C3">
            <w:pPr>
              <w:spacing w:before="120" w:after="0" w:line="240" w:lineRule="auto"/>
              <w:jc w:val="center"/>
              <w:rPr>
                <w:color w:val="000000" w:themeColor="text1"/>
                <w:sz w:val="24"/>
                <w:szCs w:val="24"/>
              </w:rPr>
            </w:pPr>
            <w:r w:rsidRPr="00727182">
              <w:rPr>
                <w:color w:val="000000" w:themeColor="text1"/>
                <w:sz w:val="24"/>
                <w:szCs w:val="24"/>
              </w:rPr>
              <w:t>27</w:t>
            </w:r>
            <w:r w:rsidR="000203B2" w:rsidRPr="00727182">
              <w:rPr>
                <w:color w:val="000000" w:themeColor="text1"/>
                <w:sz w:val="24"/>
                <w:szCs w:val="24"/>
              </w:rPr>
              <w:t>%</w:t>
            </w:r>
          </w:p>
        </w:tc>
        <w:tc>
          <w:tcPr>
            <w:tcW w:w="940" w:type="dxa"/>
            <w:tcBorders>
              <w:left w:val="single" w:sz="4" w:space="0" w:color="auto"/>
              <w:right w:val="single" w:sz="4" w:space="0" w:color="auto"/>
            </w:tcBorders>
            <w:vAlign w:val="center"/>
          </w:tcPr>
          <w:p w:rsidR="009212B7" w:rsidRPr="00727182" w:rsidRDefault="00766F9F" w:rsidP="006606C3">
            <w:pPr>
              <w:spacing w:before="120" w:after="0" w:line="240" w:lineRule="auto"/>
              <w:jc w:val="center"/>
              <w:rPr>
                <w:color w:val="000000" w:themeColor="text1"/>
                <w:sz w:val="24"/>
                <w:szCs w:val="24"/>
              </w:rPr>
            </w:pPr>
            <w:r w:rsidRPr="00727182">
              <w:rPr>
                <w:color w:val="000000" w:themeColor="text1"/>
                <w:sz w:val="24"/>
                <w:szCs w:val="24"/>
              </w:rPr>
              <w:t>33</w:t>
            </w:r>
            <w:r w:rsidR="000203B2" w:rsidRPr="00727182">
              <w:rPr>
                <w:color w:val="000000" w:themeColor="text1"/>
                <w:sz w:val="24"/>
                <w:szCs w:val="24"/>
              </w:rPr>
              <w:t>%</w:t>
            </w:r>
          </w:p>
        </w:tc>
        <w:tc>
          <w:tcPr>
            <w:tcW w:w="851" w:type="dxa"/>
            <w:tcBorders>
              <w:left w:val="single" w:sz="4" w:space="0" w:color="auto"/>
            </w:tcBorders>
            <w:vAlign w:val="center"/>
          </w:tcPr>
          <w:p w:rsidR="009212B7" w:rsidRPr="00727182" w:rsidRDefault="00766F9F" w:rsidP="006606C3">
            <w:pPr>
              <w:spacing w:before="120" w:after="0" w:line="240" w:lineRule="auto"/>
              <w:jc w:val="center"/>
              <w:rPr>
                <w:sz w:val="24"/>
                <w:szCs w:val="24"/>
              </w:rPr>
            </w:pPr>
            <w:r w:rsidRPr="00727182">
              <w:rPr>
                <w:sz w:val="24"/>
                <w:szCs w:val="24"/>
              </w:rPr>
              <w:t>40</w:t>
            </w:r>
            <w:r w:rsidR="000203B2" w:rsidRPr="00727182">
              <w:rPr>
                <w:sz w:val="24"/>
                <w:szCs w:val="24"/>
              </w:rPr>
              <w:t>%</w:t>
            </w:r>
          </w:p>
        </w:tc>
      </w:tr>
      <w:tr w:rsidR="00073DEE" w:rsidTr="0009048B">
        <w:trPr>
          <w:trHeight w:val="682"/>
        </w:trPr>
        <w:tc>
          <w:tcPr>
            <w:tcW w:w="968" w:type="dxa"/>
          </w:tcPr>
          <w:p w:rsidR="00D1478C" w:rsidRPr="00EF1901" w:rsidRDefault="00D1478C" w:rsidP="006606C3">
            <w:pPr>
              <w:spacing w:before="120" w:after="0" w:line="240" w:lineRule="auto"/>
              <w:jc w:val="center"/>
              <w:rPr>
                <w:b/>
                <w:color w:val="000000" w:themeColor="text1"/>
                <w:sz w:val="24"/>
                <w:szCs w:val="24"/>
              </w:rPr>
            </w:pPr>
            <w:r w:rsidRPr="00EF1901">
              <w:rPr>
                <w:b/>
                <w:color w:val="000000" w:themeColor="text1"/>
                <w:sz w:val="24"/>
                <w:szCs w:val="24"/>
              </w:rPr>
              <w:t>ĐH</w:t>
            </w:r>
            <w:r w:rsidRPr="00EF1901">
              <w:rPr>
                <w:b/>
                <w:color w:val="000000" w:themeColor="text1"/>
                <w:sz w:val="24"/>
                <w:szCs w:val="24"/>
                <w:lang w:val="vi-VN"/>
              </w:rPr>
              <w:t>V</w:t>
            </w:r>
            <w:r w:rsidRPr="00EF1901">
              <w:rPr>
                <w:b/>
                <w:color w:val="000000" w:themeColor="text1"/>
                <w:sz w:val="24"/>
                <w:szCs w:val="24"/>
              </w:rPr>
              <w:t xml:space="preserve"> </w:t>
            </w:r>
            <w:r w:rsidRPr="00EF1901">
              <w:rPr>
                <w:b/>
                <w:color w:val="000000" w:themeColor="text1"/>
                <w:sz w:val="24"/>
                <w:szCs w:val="24"/>
                <w:lang w:val="vi-VN"/>
              </w:rPr>
              <w:t>1</w:t>
            </w:r>
          </w:p>
        </w:tc>
        <w:tc>
          <w:tcPr>
            <w:tcW w:w="690" w:type="dxa"/>
            <w:tcBorders>
              <w:right w:val="single" w:sz="4" w:space="0" w:color="auto"/>
            </w:tcBorders>
          </w:tcPr>
          <w:p w:rsidR="00D1478C" w:rsidRPr="00727182" w:rsidRDefault="00D1478C"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9" w:type="dxa"/>
            <w:tcBorders>
              <w:right w:val="single" w:sz="4" w:space="0" w:color="auto"/>
            </w:tcBorders>
          </w:tcPr>
          <w:p w:rsidR="00D1478C" w:rsidRPr="00727182" w:rsidRDefault="00D1478C" w:rsidP="006606C3">
            <w:pPr>
              <w:spacing w:before="120" w:after="0" w:line="240" w:lineRule="auto"/>
              <w:jc w:val="center"/>
              <w:rPr>
                <w:color w:val="000000" w:themeColor="text1"/>
                <w:sz w:val="24"/>
                <w:szCs w:val="24"/>
              </w:rPr>
            </w:pPr>
            <w:r w:rsidRPr="00727182">
              <w:rPr>
                <w:color w:val="000000" w:themeColor="text1"/>
                <w:sz w:val="24"/>
                <w:szCs w:val="24"/>
              </w:rPr>
              <w:t>4.8%</w:t>
            </w:r>
          </w:p>
        </w:tc>
        <w:tc>
          <w:tcPr>
            <w:tcW w:w="828" w:type="dxa"/>
            <w:tcBorders>
              <w:right w:val="single" w:sz="4" w:space="0" w:color="auto"/>
            </w:tcBorders>
          </w:tcPr>
          <w:p w:rsidR="00D1478C" w:rsidRPr="00727182" w:rsidRDefault="00D1478C" w:rsidP="006606C3">
            <w:pPr>
              <w:spacing w:before="120" w:after="0" w:line="240" w:lineRule="auto"/>
              <w:jc w:val="center"/>
              <w:rPr>
                <w:color w:val="000000" w:themeColor="text1"/>
                <w:sz w:val="24"/>
                <w:szCs w:val="24"/>
              </w:rPr>
            </w:pPr>
            <w:r w:rsidRPr="00727182">
              <w:rPr>
                <w:color w:val="000000" w:themeColor="text1"/>
                <w:sz w:val="24"/>
                <w:szCs w:val="24"/>
              </w:rPr>
              <w:t>66.6%</w:t>
            </w:r>
          </w:p>
        </w:tc>
        <w:tc>
          <w:tcPr>
            <w:tcW w:w="830" w:type="dxa"/>
            <w:tcBorders>
              <w:left w:val="single" w:sz="4" w:space="0" w:color="auto"/>
            </w:tcBorders>
          </w:tcPr>
          <w:p w:rsidR="00D1478C" w:rsidRPr="00727182" w:rsidRDefault="00D1478C" w:rsidP="006606C3">
            <w:pPr>
              <w:spacing w:before="120" w:after="0" w:line="240" w:lineRule="auto"/>
              <w:jc w:val="center"/>
              <w:rPr>
                <w:color w:val="000000" w:themeColor="text1"/>
                <w:sz w:val="24"/>
                <w:szCs w:val="24"/>
              </w:rPr>
            </w:pPr>
            <w:r w:rsidRPr="00727182">
              <w:rPr>
                <w:color w:val="000000" w:themeColor="text1"/>
                <w:sz w:val="24"/>
                <w:szCs w:val="24"/>
              </w:rPr>
              <w:t>28.6%</w:t>
            </w:r>
          </w:p>
        </w:tc>
        <w:tc>
          <w:tcPr>
            <w:tcW w:w="691" w:type="dxa"/>
            <w:tcBorders>
              <w:right w:val="single" w:sz="4" w:space="0" w:color="auto"/>
            </w:tcBorders>
          </w:tcPr>
          <w:p w:rsidR="00D1478C" w:rsidRPr="00727182" w:rsidRDefault="00D1478C"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right w:val="single" w:sz="4" w:space="0" w:color="auto"/>
            </w:tcBorders>
          </w:tcPr>
          <w:p w:rsidR="00D1478C" w:rsidRPr="00727182" w:rsidRDefault="00D1478C" w:rsidP="006606C3">
            <w:pPr>
              <w:spacing w:before="120" w:after="0" w:line="240" w:lineRule="auto"/>
              <w:jc w:val="center"/>
              <w:rPr>
                <w:color w:val="000000" w:themeColor="text1"/>
                <w:sz w:val="24"/>
                <w:szCs w:val="24"/>
              </w:rPr>
            </w:pPr>
            <w:r w:rsidRPr="00727182">
              <w:rPr>
                <w:color w:val="000000" w:themeColor="text1"/>
                <w:sz w:val="24"/>
                <w:szCs w:val="24"/>
              </w:rPr>
              <w:t>4.8%</w:t>
            </w:r>
          </w:p>
        </w:tc>
        <w:tc>
          <w:tcPr>
            <w:tcW w:w="829" w:type="dxa"/>
            <w:tcBorders>
              <w:left w:val="single" w:sz="4" w:space="0" w:color="auto"/>
              <w:right w:val="single" w:sz="4" w:space="0" w:color="auto"/>
            </w:tcBorders>
          </w:tcPr>
          <w:p w:rsidR="00D1478C" w:rsidRPr="00727182" w:rsidRDefault="00D1478C" w:rsidP="006606C3">
            <w:pPr>
              <w:spacing w:before="120" w:after="0" w:line="240" w:lineRule="auto"/>
              <w:jc w:val="center"/>
              <w:rPr>
                <w:color w:val="000000" w:themeColor="text1"/>
                <w:sz w:val="24"/>
                <w:szCs w:val="24"/>
              </w:rPr>
            </w:pPr>
            <w:r w:rsidRPr="00727182">
              <w:rPr>
                <w:color w:val="000000" w:themeColor="text1"/>
                <w:sz w:val="24"/>
                <w:szCs w:val="24"/>
              </w:rPr>
              <w:t>9.5%</w:t>
            </w:r>
          </w:p>
        </w:tc>
        <w:tc>
          <w:tcPr>
            <w:tcW w:w="829" w:type="dxa"/>
            <w:tcBorders>
              <w:left w:val="single" w:sz="4" w:space="0" w:color="auto"/>
            </w:tcBorders>
          </w:tcPr>
          <w:p w:rsidR="00D1478C" w:rsidRPr="00727182" w:rsidRDefault="00D1478C" w:rsidP="006606C3">
            <w:pPr>
              <w:pStyle w:val="NormalWeb"/>
              <w:spacing w:before="120" w:beforeAutospacing="0" w:after="0" w:afterAutospacing="0"/>
              <w:jc w:val="center"/>
              <w:rPr>
                <w:color w:val="000000" w:themeColor="text1"/>
              </w:rPr>
            </w:pPr>
            <w:r w:rsidRPr="00727182">
              <w:rPr>
                <w:color w:val="000000" w:themeColor="text1"/>
              </w:rPr>
              <w:t>85.7%</w:t>
            </w:r>
          </w:p>
        </w:tc>
        <w:tc>
          <w:tcPr>
            <w:tcW w:w="691" w:type="dxa"/>
            <w:tcBorders>
              <w:right w:val="single" w:sz="4" w:space="0" w:color="auto"/>
            </w:tcBorders>
          </w:tcPr>
          <w:p w:rsidR="00D1478C" w:rsidRPr="00727182" w:rsidRDefault="00D1478C"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right w:val="single" w:sz="4" w:space="0" w:color="auto"/>
            </w:tcBorders>
          </w:tcPr>
          <w:p w:rsidR="00D1478C" w:rsidRPr="00727182" w:rsidRDefault="00D1478C" w:rsidP="006606C3">
            <w:pPr>
              <w:spacing w:before="120" w:after="0" w:line="240" w:lineRule="auto"/>
              <w:jc w:val="center"/>
              <w:rPr>
                <w:color w:val="000000" w:themeColor="text1"/>
                <w:sz w:val="24"/>
                <w:szCs w:val="24"/>
              </w:rPr>
            </w:pPr>
            <w:r w:rsidRPr="00727182">
              <w:rPr>
                <w:color w:val="000000" w:themeColor="text1"/>
                <w:sz w:val="24"/>
                <w:szCs w:val="24"/>
              </w:rPr>
              <w:t>4.8%</w:t>
            </w:r>
          </w:p>
        </w:tc>
        <w:tc>
          <w:tcPr>
            <w:tcW w:w="940" w:type="dxa"/>
            <w:tcBorders>
              <w:right w:val="single" w:sz="4" w:space="0" w:color="auto"/>
            </w:tcBorders>
          </w:tcPr>
          <w:p w:rsidR="00D1478C" w:rsidRPr="00727182" w:rsidRDefault="00D1478C" w:rsidP="006606C3">
            <w:pPr>
              <w:spacing w:before="120" w:after="0" w:line="240" w:lineRule="auto"/>
              <w:jc w:val="center"/>
              <w:rPr>
                <w:color w:val="000000" w:themeColor="text1"/>
                <w:sz w:val="24"/>
                <w:szCs w:val="24"/>
              </w:rPr>
            </w:pPr>
            <w:r w:rsidRPr="00727182">
              <w:rPr>
                <w:color w:val="000000" w:themeColor="text1"/>
                <w:sz w:val="24"/>
                <w:szCs w:val="24"/>
              </w:rPr>
              <w:t>66.6%</w:t>
            </w:r>
          </w:p>
        </w:tc>
        <w:tc>
          <w:tcPr>
            <w:tcW w:w="851" w:type="dxa"/>
            <w:tcBorders>
              <w:left w:val="single" w:sz="4" w:space="0" w:color="auto"/>
            </w:tcBorders>
          </w:tcPr>
          <w:p w:rsidR="00D1478C" w:rsidRPr="00727182" w:rsidRDefault="00D1478C" w:rsidP="006606C3">
            <w:pPr>
              <w:spacing w:before="120" w:after="0" w:line="240" w:lineRule="auto"/>
              <w:jc w:val="center"/>
              <w:rPr>
                <w:color w:val="000000" w:themeColor="text1"/>
                <w:sz w:val="24"/>
                <w:szCs w:val="24"/>
              </w:rPr>
            </w:pPr>
            <w:r w:rsidRPr="00727182">
              <w:rPr>
                <w:color w:val="000000" w:themeColor="text1"/>
                <w:sz w:val="24"/>
                <w:szCs w:val="24"/>
              </w:rPr>
              <w:t>28.6%</w:t>
            </w:r>
          </w:p>
        </w:tc>
      </w:tr>
      <w:tr w:rsidR="00073DEE" w:rsidRPr="00566306" w:rsidTr="0009048B">
        <w:trPr>
          <w:trHeight w:val="706"/>
        </w:trPr>
        <w:tc>
          <w:tcPr>
            <w:tcW w:w="968" w:type="dxa"/>
          </w:tcPr>
          <w:p w:rsidR="009212B7" w:rsidRPr="005C15FA" w:rsidRDefault="009212B7" w:rsidP="006606C3">
            <w:pPr>
              <w:spacing w:before="120" w:after="0" w:line="240" w:lineRule="auto"/>
              <w:jc w:val="center"/>
              <w:rPr>
                <w:b/>
                <w:color w:val="000000" w:themeColor="text1"/>
                <w:sz w:val="24"/>
                <w:szCs w:val="24"/>
                <w:lang w:val="vi-VN"/>
              </w:rPr>
            </w:pPr>
            <w:r w:rsidRPr="005C15FA">
              <w:rPr>
                <w:b/>
                <w:color w:val="000000" w:themeColor="text1"/>
                <w:sz w:val="24"/>
                <w:szCs w:val="24"/>
                <w:lang w:val="vi-VN"/>
              </w:rPr>
              <w:t>ĐHV 2</w:t>
            </w:r>
          </w:p>
        </w:tc>
        <w:tc>
          <w:tcPr>
            <w:tcW w:w="690" w:type="dxa"/>
            <w:tcBorders>
              <w:right w:val="single" w:sz="4" w:space="0" w:color="auto"/>
            </w:tcBorders>
          </w:tcPr>
          <w:p w:rsidR="009212B7" w:rsidRPr="00727182" w:rsidRDefault="003411E4"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9" w:type="dxa"/>
            <w:tcBorders>
              <w:right w:val="single" w:sz="4" w:space="0" w:color="auto"/>
            </w:tcBorders>
          </w:tcPr>
          <w:p w:rsidR="009212B7" w:rsidRPr="00727182" w:rsidRDefault="00421D16" w:rsidP="006606C3">
            <w:pPr>
              <w:spacing w:before="120" w:after="0" w:line="240" w:lineRule="auto"/>
              <w:jc w:val="center"/>
              <w:rPr>
                <w:color w:val="000000" w:themeColor="text1"/>
                <w:sz w:val="24"/>
                <w:szCs w:val="24"/>
              </w:rPr>
            </w:pPr>
            <w:r w:rsidRPr="00727182">
              <w:rPr>
                <w:color w:val="000000" w:themeColor="text1"/>
                <w:sz w:val="24"/>
                <w:szCs w:val="24"/>
              </w:rPr>
              <w:t>8</w:t>
            </w:r>
            <w:r w:rsidR="003411E4" w:rsidRPr="00727182">
              <w:rPr>
                <w:color w:val="000000" w:themeColor="text1"/>
                <w:sz w:val="24"/>
                <w:szCs w:val="24"/>
              </w:rPr>
              <w:t>%</w:t>
            </w:r>
          </w:p>
        </w:tc>
        <w:tc>
          <w:tcPr>
            <w:tcW w:w="828" w:type="dxa"/>
            <w:tcBorders>
              <w:right w:val="single" w:sz="4" w:space="0" w:color="auto"/>
            </w:tcBorders>
          </w:tcPr>
          <w:p w:rsidR="009212B7" w:rsidRPr="00727182" w:rsidRDefault="003411E4" w:rsidP="006606C3">
            <w:pPr>
              <w:spacing w:before="120" w:after="0" w:line="240" w:lineRule="auto"/>
              <w:jc w:val="center"/>
              <w:rPr>
                <w:color w:val="000000" w:themeColor="text1"/>
                <w:sz w:val="24"/>
                <w:szCs w:val="24"/>
              </w:rPr>
            </w:pPr>
            <w:r w:rsidRPr="00727182">
              <w:rPr>
                <w:color w:val="000000" w:themeColor="text1"/>
                <w:sz w:val="24"/>
                <w:szCs w:val="24"/>
              </w:rPr>
              <w:t>5</w:t>
            </w:r>
            <w:r w:rsidR="00421D16" w:rsidRPr="00727182">
              <w:rPr>
                <w:color w:val="000000" w:themeColor="text1"/>
                <w:sz w:val="24"/>
                <w:szCs w:val="24"/>
              </w:rPr>
              <w:t>8</w:t>
            </w:r>
            <w:r w:rsidRPr="00727182">
              <w:rPr>
                <w:color w:val="000000" w:themeColor="text1"/>
                <w:sz w:val="24"/>
                <w:szCs w:val="24"/>
              </w:rPr>
              <w:t>%</w:t>
            </w:r>
          </w:p>
        </w:tc>
        <w:tc>
          <w:tcPr>
            <w:tcW w:w="830" w:type="dxa"/>
            <w:tcBorders>
              <w:left w:val="single" w:sz="4" w:space="0" w:color="auto"/>
            </w:tcBorders>
          </w:tcPr>
          <w:p w:rsidR="009212B7" w:rsidRPr="00727182" w:rsidRDefault="00421D16" w:rsidP="006606C3">
            <w:pPr>
              <w:spacing w:before="120" w:after="0" w:line="240" w:lineRule="auto"/>
              <w:jc w:val="center"/>
              <w:rPr>
                <w:color w:val="000000" w:themeColor="text1"/>
                <w:sz w:val="24"/>
                <w:szCs w:val="24"/>
              </w:rPr>
            </w:pPr>
            <w:r w:rsidRPr="00727182">
              <w:rPr>
                <w:color w:val="000000" w:themeColor="text1"/>
                <w:sz w:val="24"/>
                <w:szCs w:val="24"/>
              </w:rPr>
              <w:t>33</w:t>
            </w:r>
            <w:r w:rsidR="003411E4" w:rsidRPr="00727182">
              <w:rPr>
                <w:color w:val="000000" w:themeColor="text1"/>
                <w:sz w:val="24"/>
                <w:szCs w:val="24"/>
              </w:rPr>
              <w:t>%</w:t>
            </w:r>
          </w:p>
        </w:tc>
        <w:tc>
          <w:tcPr>
            <w:tcW w:w="691" w:type="dxa"/>
            <w:tcBorders>
              <w:right w:val="single" w:sz="4" w:space="0" w:color="auto"/>
            </w:tcBorders>
          </w:tcPr>
          <w:p w:rsidR="009212B7" w:rsidRPr="00727182" w:rsidRDefault="003411E4"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right w:val="single" w:sz="4" w:space="0" w:color="auto"/>
            </w:tcBorders>
          </w:tcPr>
          <w:p w:rsidR="009212B7" w:rsidRPr="00727182" w:rsidRDefault="003411E4"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9" w:type="dxa"/>
            <w:tcBorders>
              <w:left w:val="single" w:sz="4" w:space="0" w:color="auto"/>
              <w:right w:val="single" w:sz="4" w:space="0" w:color="auto"/>
            </w:tcBorders>
          </w:tcPr>
          <w:p w:rsidR="009212B7" w:rsidRPr="00727182" w:rsidRDefault="00C17816" w:rsidP="006606C3">
            <w:pPr>
              <w:spacing w:before="120" w:after="0" w:line="240" w:lineRule="auto"/>
              <w:jc w:val="center"/>
              <w:rPr>
                <w:color w:val="000000" w:themeColor="text1"/>
                <w:sz w:val="24"/>
                <w:szCs w:val="24"/>
              </w:rPr>
            </w:pPr>
            <w:r w:rsidRPr="00727182">
              <w:rPr>
                <w:color w:val="000000" w:themeColor="text1"/>
                <w:sz w:val="24"/>
                <w:szCs w:val="24"/>
              </w:rPr>
              <w:t>42</w:t>
            </w:r>
            <w:r w:rsidR="003411E4" w:rsidRPr="00727182">
              <w:rPr>
                <w:color w:val="000000" w:themeColor="text1"/>
                <w:sz w:val="24"/>
                <w:szCs w:val="24"/>
              </w:rPr>
              <w:t>%</w:t>
            </w:r>
          </w:p>
        </w:tc>
        <w:tc>
          <w:tcPr>
            <w:tcW w:w="829" w:type="dxa"/>
            <w:tcBorders>
              <w:left w:val="single" w:sz="4" w:space="0" w:color="auto"/>
            </w:tcBorders>
          </w:tcPr>
          <w:p w:rsidR="009212B7" w:rsidRPr="00727182" w:rsidRDefault="00C17816" w:rsidP="006606C3">
            <w:pPr>
              <w:pStyle w:val="NormalWeb"/>
              <w:spacing w:before="120" w:beforeAutospacing="0" w:after="0" w:afterAutospacing="0"/>
              <w:jc w:val="center"/>
              <w:rPr>
                <w:color w:val="000000" w:themeColor="text1"/>
              </w:rPr>
            </w:pPr>
            <w:r w:rsidRPr="00727182">
              <w:rPr>
                <w:color w:val="000000" w:themeColor="text1"/>
              </w:rPr>
              <w:t>58</w:t>
            </w:r>
            <w:r w:rsidR="003411E4" w:rsidRPr="00727182">
              <w:rPr>
                <w:color w:val="000000" w:themeColor="text1"/>
              </w:rPr>
              <w:t>%</w:t>
            </w:r>
          </w:p>
        </w:tc>
        <w:tc>
          <w:tcPr>
            <w:tcW w:w="691" w:type="dxa"/>
            <w:tcBorders>
              <w:right w:val="single" w:sz="4" w:space="0" w:color="auto"/>
            </w:tcBorders>
          </w:tcPr>
          <w:p w:rsidR="009212B7" w:rsidRPr="00727182" w:rsidRDefault="003411E4"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left w:val="single" w:sz="4" w:space="0" w:color="auto"/>
              <w:right w:val="single" w:sz="4" w:space="0" w:color="auto"/>
            </w:tcBorders>
          </w:tcPr>
          <w:p w:rsidR="009212B7" w:rsidRPr="00727182" w:rsidRDefault="00C17816" w:rsidP="006606C3">
            <w:pPr>
              <w:spacing w:before="120" w:after="0" w:line="240" w:lineRule="auto"/>
              <w:jc w:val="center"/>
              <w:rPr>
                <w:color w:val="000000" w:themeColor="text1"/>
                <w:sz w:val="24"/>
                <w:szCs w:val="24"/>
              </w:rPr>
            </w:pPr>
            <w:r w:rsidRPr="00727182">
              <w:rPr>
                <w:color w:val="000000" w:themeColor="text1"/>
                <w:sz w:val="24"/>
                <w:szCs w:val="24"/>
              </w:rPr>
              <w:t>67</w:t>
            </w:r>
            <w:r w:rsidR="003411E4" w:rsidRPr="00727182">
              <w:rPr>
                <w:color w:val="000000" w:themeColor="text1"/>
                <w:sz w:val="24"/>
                <w:szCs w:val="24"/>
              </w:rPr>
              <w:t>%</w:t>
            </w:r>
          </w:p>
        </w:tc>
        <w:tc>
          <w:tcPr>
            <w:tcW w:w="940" w:type="dxa"/>
            <w:tcBorders>
              <w:left w:val="single" w:sz="4" w:space="0" w:color="auto"/>
              <w:right w:val="single" w:sz="4" w:space="0" w:color="auto"/>
            </w:tcBorders>
          </w:tcPr>
          <w:p w:rsidR="009212B7" w:rsidRPr="00727182" w:rsidRDefault="00C17816" w:rsidP="006606C3">
            <w:pPr>
              <w:spacing w:before="120" w:after="0" w:line="240" w:lineRule="auto"/>
              <w:jc w:val="center"/>
              <w:rPr>
                <w:color w:val="000000" w:themeColor="text1"/>
                <w:sz w:val="24"/>
                <w:szCs w:val="24"/>
              </w:rPr>
            </w:pPr>
            <w:r w:rsidRPr="00727182">
              <w:rPr>
                <w:color w:val="000000" w:themeColor="text1"/>
                <w:sz w:val="24"/>
                <w:szCs w:val="24"/>
              </w:rPr>
              <w:t>25</w:t>
            </w:r>
            <w:r w:rsidR="003411E4" w:rsidRPr="00727182">
              <w:rPr>
                <w:color w:val="000000" w:themeColor="text1"/>
                <w:sz w:val="24"/>
                <w:szCs w:val="24"/>
              </w:rPr>
              <w:t>%</w:t>
            </w:r>
          </w:p>
        </w:tc>
        <w:tc>
          <w:tcPr>
            <w:tcW w:w="851" w:type="dxa"/>
            <w:tcBorders>
              <w:left w:val="single" w:sz="4" w:space="0" w:color="auto"/>
            </w:tcBorders>
          </w:tcPr>
          <w:p w:rsidR="009212B7" w:rsidRPr="00727182" w:rsidRDefault="00C17816" w:rsidP="006606C3">
            <w:pPr>
              <w:spacing w:before="120" w:after="0" w:line="240" w:lineRule="auto"/>
              <w:jc w:val="center"/>
              <w:rPr>
                <w:sz w:val="24"/>
                <w:szCs w:val="24"/>
              </w:rPr>
            </w:pPr>
            <w:r w:rsidRPr="00727182">
              <w:rPr>
                <w:sz w:val="24"/>
                <w:szCs w:val="24"/>
              </w:rPr>
              <w:t>8</w:t>
            </w:r>
            <w:r w:rsidR="003411E4" w:rsidRPr="00727182">
              <w:rPr>
                <w:sz w:val="24"/>
                <w:szCs w:val="24"/>
              </w:rPr>
              <w:t>%</w:t>
            </w:r>
          </w:p>
        </w:tc>
      </w:tr>
      <w:tr w:rsidR="00073DEE" w:rsidRPr="00566306" w:rsidTr="0009048B">
        <w:trPr>
          <w:trHeight w:val="703"/>
        </w:trPr>
        <w:tc>
          <w:tcPr>
            <w:tcW w:w="968" w:type="dxa"/>
          </w:tcPr>
          <w:p w:rsidR="000C2CE5" w:rsidRPr="00AC2343" w:rsidRDefault="000C2CE5" w:rsidP="006606C3">
            <w:pPr>
              <w:spacing w:before="120" w:after="0" w:line="240" w:lineRule="auto"/>
              <w:jc w:val="center"/>
              <w:rPr>
                <w:b/>
                <w:color w:val="000000" w:themeColor="text1"/>
                <w:sz w:val="24"/>
                <w:szCs w:val="24"/>
              </w:rPr>
            </w:pPr>
            <w:r w:rsidRPr="00AC2343">
              <w:rPr>
                <w:b/>
                <w:color w:val="000000" w:themeColor="text1"/>
                <w:sz w:val="24"/>
                <w:szCs w:val="24"/>
              </w:rPr>
              <w:t>Hoa Sen</w:t>
            </w:r>
          </w:p>
        </w:tc>
        <w:tc>
          <w:tcPr>
            <w:tcW w:w="690" w:type="dxa"/>
            <w:tcBorders>
              <w:right w:val="single" w:sz="4" w:space="0" w:color="auto"/>
            </w:tcBorders>
          </w:tcPr>
          <w:p w:rsidR="000C2CE5" w:rsidRPr="00727182" w:rsidRDefault="003411E4"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9" w:type="dxa"/>
            <w:tcBorders>
              <w:right w:val="single" w:sz="4" w:space="0" w:color="auto"/>
            </w:tcBorders>
          </w:tcPr>
          <w:p w:rsidR="000C2CE5" w:rsidRPr="00727182" w:rsidRDefault="003411E4"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right w:val="single" w:sz="4" w:space="0" w:color="auto"/>
            </w:tcBorders>
          </w:tcPr>
          <w:p w:rsidR="000C2CE5" w:rsidRPr="00727182" w:rsidRDefault="000F6642" w:rsidP="006606C3">
            <w:pPr>
              <w:spacing w:before="120" w:after="0" w:line="240" w:lineRule="auto"/>
              <w:jc w:val="center"/>
              <w:rPr>
                <w:color w:val="000000" w:themeColor="text1"/>
                <w:sz w:val="24"/>
                <w:szCs w:val="24"/>
              </w:rPr>
            </w:pPr>
            <w:r w:rsidRPr="00727182">
              <w:rPr>
                <w:color w:val="000000" w:themeColor="text1"/>
                <w:sz w:val="24"/>
                <w:szCs w:val="24"/>
              </w:rPr>
              <w:t>20</w:t>
            </w:r>
            <w:r w:rsidR="003411E4" w:rsidRPr="00727182">
              <w:rPr>
                <w:color w:val="000000" w:themeColor="text1"/>
                <w:sz w:val="24"/>
                <w:szCs w:val="24"/>
              </w:rPr>
              <w:t>%</w:t>
            </w:r>
          </w:p>
        </w:tc>
        <w:tc>
          <w:tcPr>
            <w:tcW w:w="830" w:type="dxa"/>
            <w:tcBorders>
              <w:left w:val="single" w:sz="4" w:space="0" w:color="auto"/>
            </w:tcBorders>
          </w:tcPr>
          <w:p w:rsidR="000C2CE5" w:rsidRPr="00727182" w:rsidRDefault="003411E4" w:rsidP="006606C3">
            <w:pPr>
              <w:spacing w:before="120" w:after="0" w:line="240" w:lineRule="auto"/>
              <w:jc w:val="center"/>
              <w:rPr>
                <w:color w:val="000000" w:themeColor="text1"/>
                <w:sz w:val="24"/>
                <w:szCs w:val="24"/>
              </w:rPr>
            </w:pPr>
            <w:r w:rsidRPr="00727182">
              <w:rPr>
                <w:color w:val="000000" w:themeColor="text1"/>
                <w:sz w:val="24"/>
                <w:szCs w:val="24"/>
              </w:rPr>
              <w:t>8</w:t>
            </w:r>
            <w:r w:rsidR="000F6642" w:rsidRPr="00727182">
              <w:rPr>
                <w:color w:val="000000" w:themeColor="text1"/>
                <w:sz w:val="24"/>
                <w:szCs w:val="24"/>
              </w:rPr>
              <w:t>0</w:t>
            </w:r>
            <w:r w:rsidRPr="00727182">
              <w:rPr>
                <w:color w:val="000000" w:themeColor="text1"/>
                <w:sz w:val="24"/>
                <w:szCs w:val="24"/>
              </w:rPr>
              <w:t>%</w:t>
            </w:r>
          </w:p>
        </w:tc>
        <w:tc>
          <w:tcPr>
            <w:tcW w:w="691" w:type="dxa"/>
            <w:tcBorders>
              <w:right w:val="single" w:sz="4" w:space="0" w:color="auto"/>
            </w:tcBorders>
          </w:tcPr>
          <w:p w:rsidR="000C2CE5" w:rsidRPr="00727182" w:rsidRDefault="003411E4"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right w:val="single" w:sz="4" w:space="0" w:color="auto"/>
            </w:tcBorders>
          </w:tcPr>
          <w:p w:rsidR="000C2CE5" w:rsidRPr="00727182" w:rsidRDefault="000F6642"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9" w:type="dxa"/>
            <w:tcBorders>
              <w:left w:val="single" w:sz="4" w:space="0" w:color="auto"/>
              <w:right w:val="single" w:sz="4" w:space="0" w:color="auto"/>
            </w:tcBorders>
          </w:tcPr>
          <w:p w:rsidR="000C2CE5" w:rsidRPr="00727182" w:rsidRDefault="000F6642" w:rsidP="006606C3">
            <w:pPr>
              <w:spacing w:before="120" w:after="0" w:line="240" w:lineRule="auto"/>
              <w:jc w:val="center"/>
              <w:rPr>
                <w:color w:val="000000" w:themeColor="text1"/>
                <w:sz w:val="24"/>
                <w:szCs w:val="24"/>
              </w:rPr>
            </w:pPr>
            <w:r w:rsidRPr="00727182">
              <w:rPr>
                <w:color w:val="000000" w:themeColor="text1"/>
                <w:sz w:val="24"/>
                <w:szCs w:val="24"/>
              </w:rPr>
              <w:t>10</w:t>
            </w:r>
            <w:r w:rsidR="003411E4" w:rsidRPr="00727182">
              <w:rPr>
                <w:color w:val="000000" w:themeColor="text1"/>
                <w:sz w:val="24"/>
                <w:szCs w:val="24"/>
              </w:rPr>
              <w:t>%</w:t>
            </w:r>
          </w:p>
        </w:tc>
        <w:tc>
          <w:tcPr>
            <w:tcW w:w="829" w:type="dxa"/>
            <w:tcBorders>
              <w:left w:val="single" w:sz="4" w:space="0" w:color="auto"/>
            </w:tcBorders>
          </w:tcPr>
          <w:p w:rsidR="000C2CE5" w:rsidRPr="00727182" w:rsidRDefault="000F6642" w:rsidP="006606C3">
            <w:pPr>
              <w:pStyle w:val="NormalWeb"/>
              <w:spacing w:before="120" w:beforeAutospacing="0" w:after="0" w:afterAutospacing="0"/>
              <w:jc w:val="center"/>
              <w:rPr>
                <w:color w:val="000000" w:themeColor="text1"/>
              </w:rPr>
            </w:pPr>
            <w:r w:rsidRPr="00727182">
              <w:rPr>
                <w:color w:val="000000" w:themeColor="text1"/>
              </w:rPr>
              <w:t>90</w:t>
            </w:r>
            <w:r w:rsidR="003411E4" w:rsidRPr="00727182">
              <w:rPr>
                <w:color w:val="000000" w:themeColor="text1"/>
              </w:rPr>
              <w:t>%</w:t>
            </w:r>
          </w:p>
        </w:tc>
        <w:tc>
          <w:tcPr>
            <w:tcW w:w="691" w:type="dxa"/>
            <w:tcBorders>
              <w:right w:val="single" w:sz="4" w:space="0" w:color="auto"/>
            </w:tcBorders>
          </w:tcPr>
          <w:p w:rsidR="000C2CE5" w:rsidRPr="00727182" w:rsidRDefault="003411E4"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left w:val="single" w:sz="4" w:space="0" w:color="auto"/>
              <w:right w:val="single" w:sz="4" w:space="0" w:color="auto"/>
            </w:tcBorders>
          </w:tcPr>
          <w:p w:rsidR="000C2CE5" w:rsidRPr="00727182" w:rsidRDefault="00235B66" w:rsidP="006606C3">
            <w:pPr>
              <w:spacing w:before="120" w:after="0" w:line="240" w:lineRule="auto"/>
              <w:jc w:val="center"/>
              <w:rPr>
                <w:color w:val="000000" w:themeColor="text1"/>
                <w:sz w:val="24"/>
                <w:szCs w:val="24"/>
              </w:rPr>
            </w:pPr>
            <w:r w:rsidRPr="00727182">
              <w:rPr>
                <w:color w:val="000000" w:themeColor="text1"/>
                <w:sz w:val="24"/>
                <w:szCs w:val="24"/>
              </w:rPr>
              <w:t>45</w:t>
            </w:r>
            <w:r w:rsidR="003411E4" w:rsidRPr="00727182">
              <w:rPr>
                <w:color w:val="000000" w:themeColor="text1"/>
                <w:sz w:val="24"/>
                <w:szCs w:val="24"/>
              </w:rPr>
              <w:t>%</w:t>
            </w:r>
          </w:p>
        </w:tc>
        <w:tc>
          <w:tcPr>
            <w:tcW w:w="940" w:type="dxa"/>
            <w:tcBorders>
              <w:left w:val="single" w:sz="4" w:space="0" w:color="auto"/>
              <w:right w:val="single" w:sz="4" w:space="0" w:color="auto"/>
            </w:tcBorders>
          </w:tcPr>
          <w:p w:rsidR="000C2CE5" w:rsidRPr="00727182" w:rsidRDefault="00235B66" w:rsidP="006606C3">
            <w:pPr>
              <w:spacing w:before="120" w:after="0" w:line="240" w:lineRule="auto"/>
              <w:jc w:val="center"/>
              <w:rPr>
                <w:color w:val="000000" w:themeColor="text1"/>
                <w:sz w:val="24"/>
                <w:szCs w:val="24"/>
              </w:rPr>
            </w:pPr>
            <w:r w:rsidRPr="00727182">
              <w:rPr>
                <w:color w:val="000000" w:themeColor="text1"/>
                <w:sz w:val="24"/>
                <w:szCs w:val="24"/>
              </w:rPr>
              <w:t>55</w:t>
            </w:r>
            <w:r w:rsidR="003411E4" w:rsidRPr="00727182">
              <w:rPr>
                <w:color w:val="000000" w:themeColor="text1"/>
                <w:sz w:val="24"/>
                <w:szCs w:val="24"/>
              </w:rPr>
              <w:t>%</w:t>
            </w:r>
          </w:p>
        </w:tc>
        <w:tc>
          <w:tcPr>
            <w:tcW w:w="851" w:type="dxa"/>
            <w:tcBorders>
              <w:left w:val="single" w:sz="4" w:space="0" w:color="auto"/>
            </w:tcBorders>
          </w:tcPr>
          <w:p w:rsidR="000C2CE5" w:rsidRPr="00727182" w:rsidRDefault="00235B66" w:rsidP="006606C3">
            <w:pPr>
              <w:spacing w:before="120" w:after="0" w:line="240" w:lineRule="auto"/>
              <w:jc w:val="center"/>
              <w:rPr>
                <w:sz w:val="24"/>
                <w:szCs w:val="24"/>
              </w:rPr>
            </w:pPr>
            <w:r w:rsidRPr="00727182">
              <w:rPr>
                <w:sz w:val="24"/>
                <w:szCs w:val="24"/>
              </w:rPr>
              <w:t>0</w:t>
            </w:r>
          </w:p>
        </w:tc>
      </w:tr>
      <w:tr w:rsidR="00073DEE" w:rsidRPr="00566306" w:rsidTr="0009048B">
        <w:trPr>
          <w:trHeight w:val="698"/>
        </w:trPr>
        <w:tc>
          <w:tcPr>
            <w:tcW w:w="968" w:type="dxa"/>
          </w:tcPr>
          <w:p w:rsidR="000C2CE5" w:rsidRPr="0091052A" w:rsidRDefault="000C2CE5" w:rsidP="006606C3">
            <w:pPr>
              <w:spacing w:before="120" w:after="0" w:line="240" w:lineRule="auto"/>
              <w:jc w:val="center"/>
              <w:rPr>
                <w:b/>
                <w:color w:val="000000" w:themeColor="text1"/>
                <w:sz w:val="24"/>
                <w:szCs w:val="24"/>
              </w:rPr>
            </w:pPr>
            <w:r w:rsidRPr="0091052A">
              <w:rPr>
                <w:b/>
                <w:color w:val="000000" w:themeColor="text1"/>
                <w:sz w:val="24"/>
                <w:szCs w:val="24"/>
              </w:rPr>
              <w:t>Hưng Bình</w:t>
            </w:r>
          </w:p>
        </w:tc>
        <w:tc>
          <w:tcPr>
            <w:tcW w:w="690" w:type="dxa"/>
            <w:tcBorders>
              <w:right w:val="single" w:sz="4" w:space="0" w:color="auto"/>
            </w:tcBorders>
          </w:tcPr>
          <w:p w:rsidR="000C2CE5" w:rsidRPr="00727182" w:rsidRDefault="00B4053F"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9" w:type="dxa"/>
            <w:tcBorders>
              <w:right w:val="single" w:sz="4" w:space="0" w:color="auto"/>
            </w:tcBorders>
          </w:tcPr>
          <w:p w:rsidR="000C2CE5" w:rsidRPr="00727182" w:rsidRDefault="009D34A9"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right w:val="single" w:sz="4" w:space="0" w:color="auto"/>
            </w:tcBorders>
          </w:tcPr>
          <w:p w:rsidR="000C2CE5" w:rsidRPr="00727182" w:rsidRDefault="009D34A9" w:rsidP="006606C3">
            <w:pPr>
              <w:spacing w:before="120" w:after="0" w:line="240" w:lineRule="auto"/>
              <w:jc w:val="center"/>
              <w:rPr>
                <w:color w:val="000000" w:themeColor="text1"/>
                <w:sz w:val="24"/>
                <w:szCs w:val="24"/>
              </w:rPr>
            </w:pPr>
            <w:r w:rsidRPr="00727182">
              <w:rPr>
                <w:color w:val="000000" w:themeColor="text1"/>
                <w:sz w:val="24"/>
                <w:szCs w:val="24"/>
              </w:rPr>
              <w:t>50</w:t>
            </w:r>
            <w:r w:rsidR="00B4053F" w:rsidRPr="00727182">
              <w:rPr>
                <w:color w:val="000000" w:themeColor="text1"/>
                <w:sz w:val="24"/>
                <w:szCs w:val="24"/>
              </w:rPr>
              <w:t>%</w:t>
            </w:r>
          </w:p>
        </w:tc>
        <w:tc>
          <w:tcPr>
            <w:tcW w:w="830" w:type="dxa"/>
            <w:tcBorders>
              <w:left w:val="single" w:sz="4" w:space="0" w:color="auto"/>
            </w:tcBorders>
          </w:tcPr>
          <w:p w:rsidR="000C2CE5" w:rsidRPr="00727182" w:rsidRDefault="009D34A9" w:rsidP="006606C3">
            <w:pPr>
              <w:spacing w:before="120" w:after="0" w:line="240" w:lineRule="auto"/>
              <w:jc w:val="center"/>
              <w:rPr>
                <w:color w:val="000000" w:themeColor="text1"/>
                <w:sz w:val="24"/>
                <w:szCs w:val="24"/>
              </w:rPr>
            </w:pPr>
            <w:r w:rsidRPr="00727182">
              <w:rPr>
                <w:color w:val="000000" w:themeColor="text1"/>
                <w:sz w:val="24"/>
                <w:szCs w:val="24"/>
              </w:rPr>
              <w:t>50</w:t>
            </w:r>
            <w:r w:rsidR="00B4053F" w:rsidRPr="00727182">
              <w:rPr>
                <w:color w:val="000000" w:themeColor="text1"/>
                <w:sz w:val="24"/>
                <w:szCs w:val="24"/>
              </w:rPr>
              <w:t>%</w:t>
            </w:r>
          </w:p>
        </w:tc>
        <w:tc>
          <w:tcPr>
            <w:tcW w:w="691" w:type="dxa"/>
            <w:tcBorders>
              <w:right w:val="single" w:sz="4" w:space="0" w:color="auto"/>
            </w:tcBorders>
          </w:tcPr>
          <w:p w:rsidR="000C2CE5" w:rsidRPr="00727182" w:rsidRDefault="00B4053F"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right w:val="single" w:sz="4" w:space="0" w:color="auto"/>
            </w:tcBorders>
          </w:tcPr>
          <w:p w:rsidR="000C2CE5" w:rsidRPr="00727182" w:rsidRDefault="00B4053F"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9" w:type="dxa"/>
            <w:tcBorders>
              <w:left w:val="single" w:sz="4" w:space="0" w:color="auto"/>
              <w:right w:val="single" w:sz="4" w:space="0" w:color="auto"/>
            </w:tcBorders>
          </w:tcPr>
          <w:p w:rsidR="000C2CE5" w:rsidRPr="00727182" w:rsidRDefault="009D34A9" w:rsidP="006606C3">
            <w:pPr>
              <w:spacing w:before="120" w:after="0" w:line="240" w:lineRule="auto"/>
              <w:jc w:val="center"/>
              <w:rPr>
                <w:color w:val="000000" w:themeColor="text1"/>
                <w:sz w:val="24"/>
                <w:szCs w:val="24"/>
              </w:rPr>
            </w:pPr>
            <w:r w:rsidRPr="00727182">
              <w:rPr>
                <w:color w:val="000000" w:themeColor="text1"/>
                <w:sz w:val="24"/>
                <w:szCs w:val="24"/>
              </w:rPr>
              <w:t>45</w:t>
            </w:r>
            <w:r w:rsidR="00B4053F" w:rsidRPr="00727182">
              <w:rPr>
                <w:color w:val="000000" w:themeColor="text1"/>
                <w:sz w:val="24"/>
                <w:szCs w:val="24"/>
              </w:rPr>
              <w:t>%</w:t>
            </w:r>
          </w:p>
        </w:tc>
        <w:tc>
          <w:tcPr>
            <w:tcW w:w="829" w:type="dxa"/>
            <w:tcBorders>
              <w:left w:val="single" w:sz="4" w:space="0" w:color="auto"/>
            </w:tcBorders>
          </w:tcPr>
          <w:p w:rsidR="000C2CE5" w:rsidRPr="00727182" w:rsidRDefault="009D34A9" w:rsidP="006606C3">
            <w:pPr>
              <w:pStyle w:val="NormalWeb"/>
              <w:spacing w:before="120" w:beforeAutospacing="0" w:after="0" w:afterAutospacing="0"/>
              <w:jc w:val="center"/>
              <w:rPr>
                <w:color w:val="000000" w:themeColor="text1"/>
              </w:rPr>
            </w:pPr>
            <w:r w:rsidRPr="00727182">
              <w:rPr>
                <w:color w:val="000000" w:themeColor="text1"/>
              </w:rPr>
              <w:t>55</w:t>
            </w:r>
            <w:r w:rsidR="00B4053F" w:rsidRPr="00727182">
              <w:rPr>
                <w:color w:val="000000" w:themeColor="text1"/>
              </w:rPr>
              <w:t>%</w:t>
            </w:r>
          </w:p>
        </w:tc>
        <w:tc>
          <w:tcPr>
            <w:tcW w:w="691" w:type="dxa"/>
            <w:tcBorders>
              <w:right w:val="single" w:sz="4" w:space="0" w:color="auto"/>
            </w:tcBorders>
          </w:tcPr>
          <w:p w:rsidR="000C2CE5" w:rsidRPr="00727182" w:rsidRDefault="00B4053F"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left w:val="single" w:sz="4" w:space="0" w:color="auto"/>
              <w:right w:val="single" w:sz="4" w:space="0" w:color="auto"/>
            </w:tcBorders>
          </w:tcPr>
          <w:p w:rsidR="000C2CE5" w:rsidRPr="00727182" w:rsidRDefault="009D34A9" w:rsidP="006606C3">
            <w:pPr>
              <w:spacing w:before="120" w:after="0" w:line="240" w:lineRule="auto"/>
              <w:jc w:val="center"/>
              <w:rPr>
                <w:color w:val="000000" w:themeColor="text1"/>
                <w:sz w:val="24"/>
                <w:szCs w:val="24"/>
              </w:rPr>
            </w:pPr>
            <w:r w:rsidRPr="00727182">
              <w:rPr>
                <w:color w:val="000000" w:themeColor="text1"/>
                <w:sz w:val="24"/>
                <w:szCs w:val="24"/>
              </w:rPr>
              <w:t>15%</w:t>
            </w:r>
          </w:p>
        </w:tc>
        <w:tc>
          <w:tcPr>
            <w:tcW w:w="940" w:type="dxa"/>
            <w:tcBorders>
              <w:left w:val="single" w:sz="4" w:space="0" w:color="auto"/>
              <w:right w:val="single" w:sz="4" w:space="0" w:color="auto"/>
            </w:tcBorders>
          </w:tcPr>
          <w:p w:rsidR="000C2CE5" w:rsidRPr="00727182" w:rsidRDefault="009D34A9" w:rsidP="006606C3">
            <w:pPr>
              <w:spacing w:before="120" w:after="0" w:line="240" w:lineRule="auto"/>
              <w:jc w:val="center"/>
              <w:rPr>
                <w:color w:val="000000" w:themeColor="text1"/>
                <w:sz w:val="24"/>
                <w:szCs w:val="24"/>
              </w:rPr>
            </w:pPr>
            <w:r w:rsidRPr="00727182">
              <w:rPr>
                <w:color w:val="000000" w:themeColor="text1"/>
                <w:sz w:val="24"/>
                <w:szCs w:val="24"/>
              </w:rPr>
              <w:t>50</w:t>
            </w:r>
            <w:r w:rsidR="00B4053F" w:rsidRPr="00727182">
              <w:rPr>
                <w:color w:val="000000" w:themeColor="text1"/>
                <w:sz w:val="24"/>
                <w:szCs w:val="24"/>
              </w:rPr>
              <w:t>%</w:t>
            </w:r>
          </w:p>
        </w:tc>
        <w:tc>
          <w:tcPr>
            <w:tcW w:w="851" w:type="dxa"/>
            <w:tcBorders>
              <w:left w:val="single" w:sz="4" w:space="0" w:color="auto"/>
            </w:tcBorders>
          </w:tcPr>
          <w:p w:rsidR="000C2CE5" w:rsidRPr="00727182" w:rsidRDefault="0091052A" w:rsidP="006606C3">
            <w:pPr>
              <w:spacing w:before="120" w:after="0" w:line="240" w:lineRule="auto"/>
              <w:jc w:val="center"/>
              <w:rPr>
                <w:sz w:val="24"/>
                <w:szCs w:val="24"/>
              </w:rPr>
            </w:pPr>
            <w:r w:rsidRPr="00727182">
              <w:rPr>
                <w:sz w:val="24"/>
                <w:szCs w:val="24"/>
              </w:rPr>
              <w:t>3</w:t>
            </w:r>
            <w:r w:rsidR="009D34A9" w:rsidRPr="00727182">
              <w:rPr>
                <w:sz w:val="24"/>
                <w:szCs w:val="24"/>
              </w:rPr>
              <w:t>5</w:t>
            </w:r>
            <w:r w:rsidR="00B4053F" w:rsidRPr="00727182">
              <w:rPr>
                <w:sz w:val="24"/>
                <w:szCs w:val="24"/>
              </w:rPr>
              <w:t>%</w:t>
            </w:r>
          </w:p>
        </w:tc>
      </w:tr>
      <w:tr w:rsidR="00073DEE" w:rsidRPr="00566306" w:rsidTr="0009048B">
        <w:trPr>
          <w:trHeight w:val="850"/>
        </w:trPr>
        <w:tc>
          <w:tcPr>
            <w:tcW w:w="968" w:type="dxa"/>
          </w:tcPr>
          <w:p w:rsidR="000C2CE5" w:rsidRPr="00F12E56" w:rsidRDefault="00D662A4" w:rsidP="006606C3">
            <w:pPr>
              <w:spacing w:before="120" w:after="0" w:line="240" w:lineRule="auto"/>
              <w:jc w:val="center"/>
              <w:rPr>
                <w:b/>
                <w:color w:val="000000" w:themeColor="text1"/>
                <w:sz w:val="24"/>
                <w:szCs w:val="24"/>
              </w:rPr>
            </w:pPr>
            <w:r w:rsidRPr="00F12E56">
              <w:rPr>
                <w:b/>
                <w:color w:val="000000" w:themeColor="text1"/>
                <w:sz w:val="24"/>
                <w:szCs w:val="24"/>
              </w:rPr>
              <w:t>Vinh Tân</w:t>
            </w:r>
          </w:p>
        </w:tc>
        <w:tc>
          <w:tcPr>
            <w:tcW w:w="690" w:type="dxa"/>
            <w:tcBorders>
              <w:right w:val="single" w:sz="4" w:space="0" w:color="auto"/>
            </w:tcBorders>
          </w:tcPr>
          <w:p w:rsidR="000C2CE5" w:rsidRPr="00727182" w:rsidRDefault="00D4120C"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9" w:type="dxa"/>
            <w:tcBorders>
              <w:right w:val="single" w:sz="4" w:space="0" w:color="auto"/>
            </w:tcBorders>
          </w:tcPr>
          <w:p w:rsidR="000C2CE5" w:rsidRPr="00727182" w:rsidRDefault="004F1350"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8" w:type="dxa"/>
            <w:tcBorders>
              <w:right w:val="single" w:sz="4" w:space="0" w:color="auto"/>
            </w:tcBorders>
          </w:tcPr>
          <w:p w:rsidR="000C2CE5" w:rsidRPr="00727182" w:rsidRDefault="004F1350" w:rsidP="006606C3">
            <w:pPr>
              <w:spacing w:before="120" w:after="0" w:line="240" w:lineRule="auto"/>
              <w:jc w:val="center"/>
              <w:rPr>
                <w:sz w:val="24"/>
                <w:szCs w:val="24"/>
              </w:rPr>
            </w:pPr>
            <w:r w:rsidRPr="00727182">
              <w:rPr>
                <w:sz w:val="24"/>
                <w:szCs w:val="24"/>
              </w:rPr>
              <w:t>44.5</w:t>
            </w:r>
            <w:r w:rsidR="00D4120C" w:rsidRPr="00727182">
              <w:rPr>
                <w:sz w:val="24"/>
                <w:szCs w:val="24"/>
              </w:rPr>
              <w:t>%</w:t>
            </w:r>
          </w:p>
        </w:tc>
        <w:tc>
          <w:tcPr>
            <w:tcW w:w="830" w:type="dxa"/>
            <w:tcBorders>
              <w:left w:val="single" w:sz="4" w:space="0" w:color="auto"/>
            </w:tcBorders>
          </w:tcPr>
          <w:p w:rsidR="000C2CE5" w:rsidRPr="00727182" w:rsidRDefault="004F1350" w:rsidP="006606C3">
            <w:pPr>
              <w:spacing w:before="120" w:after="0" w:line="240" w:lineRule="auto"/>
              <w:jc w:val="center"/>
              <w:rPr>
                <w:sz w:val="24"/>
                <w:szCs w:val="24"/>
              </w:rPr>
            </w:pPr>
            <w:r w:rsidRPr="00727182">
              <w:rPr>
                <w:sz w:val="24"/>
                <w:szCs w:val="24"/>
              </w:rPr>
              <w:t>55.5</w:t>
            </w:r>
            <w:r w:rsidR="00D4120C" w:rsidRPr="00727182">
              <w:rPr>
                <w:sz w:val="24"/>
                <w:szCs w:val="24"/>
              </w:rPr>
              <w:t>%</w:t>
            </w:r>
          </w:p>
        </w:tc>
        <w:tc>
          <w:tcPr>
            <w:tcW w:w="691" w:type="dxa"/>
            <w:tcBorders>
              <w:right w:val="single" w:sz="4" w:space="0" w:color="auto"/>
            </w:tcBorders>
          </w:tcPr>
          <w:p w:rsidR="000C2CE5" w:rsidRPr="00727182" w:rsidRDefault="00D4120C" w:rsidP="006606C3">
            <w:pPr>
              <w:spacing w:before="120" w:after="0" w:line="240" w:lineRule="auto"/>
              <w:jc w:val="center"/>
              <w:rPr>
                <w:sz w:val="24"/>
                <w:szCs w:val="24"/>
              </w:rPr>
            </w:pPr>
            <w:r w:rsidRPr="00727182">
              <w:rPr>
                <w:sz w:val="24"/>
                <w:szCs w:val="24"/>
              </w:rPr>
              <w:t>0</w:t>
            </w:r>
          </w:p>
        </w:tc>
        <w:tc>
          <w:tcPr>
            <w:tcW w:w="828" w:type="dxa"/>
            <w:tcBorders>
              <w:right w:val="single" w:sz="4" w:space="0" w:color="auto"/>
            </w:tcBorders>
          </w:tcPr>
          <w:p w:rsidR="000C2CE5" w:rsidRPr="00727182" w:rsidRDefault="00D4120C" w:rsidP="006606C3">
            <w:pPr>
              <w:spacing w:before="120" w:after="0" w:line="240" w:lineRule="auto"/>
              <w:jc w:val="center"/>
              <w:rPr>
                <w:sz w:val="24"/>
                <w:szCs w:val="24"/>
              </w:rPr>
            </w:pPr>
            <w:r w:rsidRPr="00727182">
              <w:rPr>
                <w:sz w:val="24"/>
                <w:szCs w:val="24"/>
              </w:rPr>
              <w:t>0</w:t>
            </w:r>
          </w:p>
        </w:tc>
        <w:tc>
          <w:tcPr>
            <w:tcW w:w="829" w:type="dxa"/>
            <w:tcBorders>
              <w:left w:val="single" w:sz="4" w:space="0" w:color="auto"/>
              <w:right w:val="single" w:sz="4" w:space="0" w:color="auto"/>
            </w:tcBorders>
          </w:tcPr>
          <w:p w:rsidR="000C2CE5" w:rsidRPr="00727182" w:rsidRDefault="00CF0A7D" w:rsidP="006606C3">
            <w:pPr>
              <w:spacing w:before="120" w:after="0" w:line="240" w:lineRule="auto"/>
              <w:jc w:val="center"/>
              <w:rPr>
                <w:sz w:val="24"/>
                <w:szCs w:val="24"/>
              </w:rPr>
            </w:pPr>
            <w:r w:rsidRPr="00727182">
              <w:rPr>
                <w:sz w:val="24"/>
                <w:szCs w:val="24"/>
              </w:rPr>
              <w:t>16.7</w:t>
            </w:r>
            <w:r w:rsidR="00D4120C" w:rsidRPr="00727182">
              <w:rPr>
                <w:sz w:val="24"/>
                <w:szCs w:val="24"/>
              </w:rPr>
              <w:t>%</w:t>
            </w:r>
          </w:p>
        </w:tc>
        <w:tc>
          <w:tcPr>
            <w:tcW w:w="829" w:type="dxa"/>
            <w:tcBorders>
              <w:left w:val="single" w:sz="4" w:space="0" w:color="auto"/>
            </w:tcBorders>
          </w:tcPr>
          <w:p w:rsidR="000C2CE5" w:rsidRPr="00727182" w:rsidRDefault="00D8307A" w:rsidP="006606C3">
            <w:pPr>
              <w:pStyle w:val="NormalWeb"/>
              <w:spacing w:before="120" w:beforeAutospacing="0" w:after="0" w:afterAutospacing="0"/>
              <w:jc w:val="center"/>
            </w:pPr>
            <w:r w:rsidRPr="00727182">
              <w:t>83.3</w:t>
            </w:r>
            <w:r w:rsidR="00D4120C" w:rsidRPr="00727182">
              <w:t>%</w:t>
            </w:r>
          </w:p>
        </w:tc>
        <w:tc>
          <w:tcPr>
            <w:tcW w:w="691" w:type="dxa"/>
            <w:tcBorders>
              <w:right w:val="single" w:sz="4" w:space="0" w:color="auto"/>
            </w:tcBorders>
          </w:tcPr>
          <w:p w:rsidR="000C2CE5" w:rsidRPr="00727182" w:rsidRDefault="00D4120C" w:rsidP="006606C3">
            <w:pPr>
              <w:spacing w:before="120" w:after="0" w:line="240" w:lineRule="auto"/>
              <w:jc w:val="center"/>
              <w:rPr>
                <w:sz w:val="24"/>
                <w:szCs w:val="24"/>
              </w:rPr>
            </w:pPr>
            <w:r w:rsidRPr="00727182">
              <w:rPr>
                <w:sz w:val="24"/>
                <w:szCs w:val="24"/>
              </w:rPr>
              <w:t>0</w:t>
            </w:r>
          </w:p>
        </w:tc>
        <w:tc>
          <w:tcPr>
            <w:tcW w:w="828" w:type="dxa"/>
            <w:tcBorders>
              <w:left w:val="single" w:sz="4" w:space="0" w:color="auto"/>
              <w:right w:val="single" w:sz="4" w:space="0" w:color="auto"/>
            </w:tcBorders>
          </w:tcPr>
          <w:p w:rsidR="000C2CE5" w:rsidRPr="00727182" w:rsidRDefault="0009048B" w:rsidP="006606C3">
            <w:pPr>
              <w:spacing w:before="120" w:after="0" w:line="240" w:lineRule="auto"/>
              <w:jc w:val="center"/>
              <w:rPr>
                <w:sz w:val="24"/>
                <w:szCs w:val="24"/>
              </w:rPr>
            </w:pPr>
            <w:r>
              <w:rPr>
                <w:sz w:val="24"/>
                <w:szCs w:val="24"/>
              </w:rPr>
              <w:t>0</w:t>
            </w:r>
          </w:p>
        </w:tc>
        <w:tc>
          <w:tcPr>
            <w:tcW w:w="940" w:type="dxa"/>
            <w:tcBorders>
              <w:left w:val="single" w:sz="4" w:space="0" w:color="auto"/>
              <w:right w:val="single" w:sz="4" w:space="0" w:color="auto"/>
            </w:tcBorders>
          </w:tcPr>
          <w:p w:rsidR="000C2CE5" w:rsidRPr="00727182" w:rsidRDefault="00D4120C" w:rsidP="006606C3">
            <w:pPr>
              <w:spacing w:before="120" w:after="0" w:line="240" w:lineRule="auto"/>
              <w:jc w:val="center"/>
              <w:rPr>
                <w:sz w:val="24"/>
                <w:szCs w:val="24"/>
              </w:rPr>
            </w:pPr>
            <w:r w:rsidRPr="00727182">
              <w:rPr>
                <w:sz w:val="24"/>
                <w:szCs w:val="24"/>
              </w:rPr>
              <w:t>6</w:t>
            </w:r>
            <w:r w:rsidR="00642391" w:rsidRPr="00727182">
              <w:rPr>
                <w:sz w:val="24"/>
                <w:szCs w:val="24"/>
              </w:rPr>
              <w:t>1.2</w:t>
            </w:r>
            <w:r w:rsidRPr="00727182">
              <w:rPr>
                <w:sz w:val="24"/>
                <w:szCs w:val="24"/>
              </w:rPr>
              <w:t>%</w:t>
            </w:r>
          </w:p>
        </w:tc>
        <w:tc>
          <w:tcPr>
            <w:tcW w:w="851" w:type="dxa"/>
            <w:tcBorders>
              <w:left w:val="single" w:sz="4" w:space="0" w:color="auto"/>
            </w:tcBorders>
          </w:tcPr>
          <w:p w:rsidR="000C2CE5" w:rsidRPr="00727182" w:rsidRDefault="00642391" w:rsidP="006606C3">
            <w:pPr>
              <w:spacing w:before="120" w:after="0" w:line="240" w:lineRule="auto"/>
              <w:jc w:val="center"/>
              <w:rPr>
                <w:sz w:val="24"/>
                <w:szCs w:val="24"/>
              </w:rPr>
            </w:pPr>
            <w:r w:rsidRPr="00727182">
              <w:rPr>
                <w:sz w:val="24"/>
                <w:szCs w:val="24"/>
              </w:rPr>
              <w:t>38.8</w:t>
            </w:r>
            <w:r w:rsidR="00D4120C" w:rsidRPr="00727182">
              <w:rPr>
                <w:sz w:val="24"/>
                <w:szCs w:val="24"/>
              </w:rPr>
              <w:t>%</w:t>
            </w:r>
          </w:p>
        </w:tc>
      </w:tr>
      <w:tr w:rsidR="00073DEE" w:rsidRPr="00566306" w:rsidTr="0009048B">
        <w:trPr>
          <w:trHeight w:val="820"/>
        </w:trPr>
        <w:tc>
          <w:tcPr>
            <w:tcW w:w="968" w:type="dxa"/>
          </w:tcPr>
          <w:p w:rsidR="00AA1F18" w:rsidRPr="005C15FA" w:rsidRDefault="00AA1F18" w:rsidP="006606C3">
            <w:pPr>
              <w:spacing w:before="120" w:after="0" w:line="240" w:lineRule="auto"/>
              <w:jc w:val="center"/>
              <w:rPr>
                <w:b/>
                <w:color w:val="000000" w:themeColor="text1"/>
                <w:sz w:val="24"/>
                <w:szCs w:val="24"/>
              </w:rPr>
            </w:pPr>
            <w:r>
              <w:rPr>
                <w:b/>
                <w:color w:val="000000" w:themeColor="text1"/>
                <w:sz w:val="24"/>
                <w:szCs w:val="24"/>
              </w:rPr>
              <w:t>Việt Lào</w:t>
            </w:r>
          </w:p>
        </w:tc>
        <w:tc>
          <w:tcPr>
            <w:tcW w:w="690" w:type="dxa"/>
            <w:tcBorders>
              <w:right w:val="single" w:sz="4" w:space="0" w:color="auto"/>
            </w:tcBorders>
          </w:tcPr>
          <w:p w:rsidR="00AA1F18" w:rsidRPr="00727182" w:rsidRDefault="00AA1F18" w:rsidP="006606C3">
            <w:pPr>
              <w:spacing w:before="120" w:after="0" w:line="240" w:lineRule="auto"/>
              <w:jc w:val="center"/>
              <w:rPr>
                <w:color w:val="000000" w:themeColor="text1"/>
                <w:sz w:val="24"/>
                <w:szCs w:val="24"/>
              </w:rPr>
            </w:pPr>
            <w:r w:rsidRPr="00727182">
              <w:rPr>
                <w:color w:val="000000" w:themeColor="text1"/>
                <w:sz w:val="24"/>
                <w:szCs w:val="24"/>
              </w:rPr>
              <w:t>0</w:t>
            </w:r>
          </w:p>
        </w:tc>
        <w:tc>
          <w:tcPr>
            <w:tcW w:w="829" w:type="dxa"/>
            <w:tcBorders>
              <w:right w:val="single" w:sz="4" w:space="0" w:color="auto"/>
            </w:tcBorders>
          </w:tcPr>
          <w:p w:rsidR="00AA1F18" w:rsidRPr="00727182" w:rsidRDefault="00AA1F18" w:rsidP="006606C3">
            <w:pPr>
              <w:spacing w:before="120" w:after="0" w:line="240" w:lineRule="auto"/>
              <w:jc w:val="center"/>
              <w:rPr>
                <w:color w:val="000000" w:themeColor="text1"/>
                <w:sz w:val="24"/>
                <w:szCs w:val="24"/>
              </w:rPr>
            </w:pPr>
            <w:r w:rsidRPr="00727182">
              <w:rPr>
                <w:color w:val="000000" w:themeColor="text1"/>
                <w:sz w:val="24"/>
                <w:szCs w:val="24"/>
              </w:rPr>
              <w:t>4</w:t>
            </w:r>
            <w:r w:rsidR="004F1350" w:rsidRPr="00727182">
              <w:rPr>
                <w:color w:val="000000" w:themeColor="text1"/>
                <w:sz w:val="24"/>
                <w:szCs w:val="24"/>
              </w:rPr>
              <w:t>.</w:t>
            </w:r>
            <w:r w:rsidRPr="00727182">
              <w:rPr>
                <w:color w:val="000000" w:themeColor="text1"/>
                <w:sz w:val="24"/>
                <w:szCs w:val="24"/>
              </w:rPr>
              <w:t>7%</w:t>
            </w:r>
          </w:p>
        </w:tc>
        <w:tc>
          <w:tcPr>
            <w:tcW w:w="828" w:type="dxa"/>
            <w:tcBorders>
              <w:right w:val="single" w:sz="4" w:space="0" w:color="auto"/>
            </w:tcBorders>
          </w:tcPr>
          <w:p w:rsidR="00AA1F18" w:rsidRPr="00727182" w:rsidRDefault="00AA1F18" w:rsidP="006606C3">
            <w:pPr>
              <w:spacing w:before="120" w:after="0" w:line="240" w:lineRule="auto"/>
              <w:jc w:val="center"/>
              <w:rPr>
                <w:sz w:val="24"/>
                <w:szCs w:val="24"/>
              </w:rPr>
            </w:pPr>
            <w:r w:rsidRPr="00727182">
              <w:rPr>
                <w:sz w:val="24"/>
                <w:szCs w:val="24"/>
              </w:rPr>
              <w:t>33</w:t>
            </w:r>
            <w:r w:rsidR="004F1350" w:rsidRPr="00727182">
              <w:rPr>
                <w:sz w:val="24"/>
                <w:szCs w:val="24"/>
              </w:rPr>
              <w:t>.</w:t>
            </w:r>
            <w:r w:rsidRPr="00727182">
              <w:rPr>
                <w:sz w:val="24"/>
                <w:szCs w:val="24"/>
              </w:rPr>
              <w:t>3%</w:t>
            </w:r>
          </w:p>
        </w:tc>
        <w:tc>
          <w:tcPr>
            <w:tcW w:w="830" w:type="dxa"/>
            <w:tcBorders>
              <w:left w:val="single" w:sz="4" w:space="0" w:color="auto"/>
            </w:tcBorders>
          </w:tcPr>
          <w:p w:rsidR="00AA1F18" w:rsidRPr="00727182" w:rsidRDefault="00AA1F18" w:rsidP="006606C3">
            <w:pPr>
              <w:spacing w:before="120" w:after="0" w:line="240" w:lineRule="auto"/>
              <w:jc w:val="center"/>
              <w:rPr>
                <w:sz w:val="24"/>
                <w:szCs w:val="24"/>
              </w:rPr>
            </w:pPr>
            <w:r w:rsidRPr="00727182">
              <w:rPr>
                <w:sz w:val="24"/>
                <w:szCs w:val="24"/>
              </w:rPr>
              <w:t>62%</w:t>
            </w:r>
          </w:p>
        </w:tc>
        <w:tc>
          <w:tcPr>
            <w:tcW w:w="691" w:type="dxa"/>
            <w:tcBorders>
              <w:right w:val="single" w:sz="4" w:space="0" w:color="auto"/>
            </w:tcBorders>
          </w:tcPr>
          <w:p w:rsidR="00AA1F18" w:rsidRPr="00727182" w:rsidRDefault="00AA1F18" w:rsidP="006606C3">
            <w:pPr>
              <w:spacing w:before="120" w:after="0" w:line="240" w:lineRule="auto"/>
              <w:jc w:val="center"/>
              <w:rPr>
                <w:sz w:val="24"/>
                <w:szCs w:val="24"/>
              </w:rPr>
            </w:pPr>
            <w:r w:rsidRPr="00727182">
              <w:rPr>
                <w:sz w:val="24"/>
                <w:szCs w:val="24"/>
              </w:rPr>
              <w:t>0</w:t>
            </w:r>
          </w:p>
        </w:tc>
        <w:tc>
          <w:tcPr>
            <w:tcW w:w="828" w:type="dxa"/>
            <w:tcBorders>
              <w:right w:val="single" w:sz="4" w:space="0" w:color="auto"/>
            </w:tcBorders>
          </w:tcPr>
          <w:p w:rsidR="00AA1F18" w:rsidRPr="00727182" w:rsidRDefault="006B3E4C" w:rsidP="006606C3">
            <w:pPr>
              <w:spacing w:before="120" w:after="0" w:line="240" w:lineRule="auto"/>
              <w:jc w:val="center"/>
              <w:rPr>
                <w:sz w:val="24"/>
                <w:szCs w:val="24"/>
              </w:rPr>
            </w:pPr>
            <w:r w:rsidRPr="00727182">
              <w:rPr>
                <w:sz w:val="24"/>
                <w:szCs w:val="24"/>
              </w:rPr>
              <w:t>4.7%</w:t>
            </w:r>
          </w:p>
        </w:tc>
        <w:tc>
          <w:tcPr>
            <w:tcW w:w="829" w:type="dxa"/>
            <w:tcBorders>
              <w:left w:val="single" w:sz="4" w:space="0" w:color="auto"/>
              <w:right w:val="single" w:sz="4" w:space="0" w:color="auto"/>
            </w:tcBorders>
          </w:tcPr>
          <w:p w:rsidR="00AA1F18" w:rsidRPr="00727182" w:rsidRDefault="006B3E4C" w:rsidP="006606C3">
            <w:pPr>
              <w:spacing w:before="120" w:after="0" w:line="240" w:lineRule="auto"/>
              <w:jc w:val="center"/>
              <w:rPr>
                <w:sz w:val="24"/>
                <w:szCs w:val="24"/>
              </w:rPr>
            </w:pPr>
            <w:r w:rsidRPr="00727182">
              <w:rPr>
                <w:sz w:val="24"/>
                <w:szCs w:val="24"/>
              </w:rPr>
              <w:t>38</w:t>
            </w:r>
            <w:r w:rsidR="004F1350" w:rsidRPr="00727182">
              <w:rPr>
                <w:sz w:val="24"/>
                <w:szCs w:val="24"/>
              </w:rPr>
              <w:t>.</w:t>
            </w:r>
            <w:r w:rsidRPr="00727182">
              <w:rPr>
                <w:sz w:val="24"/>
                <w:szCs w:val="24"/>
              </w:rPr>
              <w:t>2%</w:t>
            </w:r>
          </w:p>
        </w:tc>
        <w:tc>
          <w:tcPr>
            <w:tcW w:w="829" w:type="dxa"/>
            <w:tcBorders>
              <w:left w:val="single" w:sz="4" w:space="0" w:color="auto"/>
            </w:tcBorders>
          </w:tcPr>
          <w:p w:rsidR="00AA1F18" w:rsidRPr="00727182" w:rsidRDefault="006B3E4C" w:rsidP="006606C3">
            <w:pPr>
              <w:pStyle w:val="NormalWeb"/>
              <w:spacing w:before="120" w:beforeAutospacing="0" w:after="0" w:afterAutospacing="0"/>
              <w:jc w:val="center"/>
            </w:pPr>
            <w:r w:rsidRPr="00727182">
              <w:t>57</w:t>
            </w:r>
            <w:r w:rsidR="004F1350" w:rsidRPr="00727182">
              <w:t>.</w:t>
            </w:r>
            <w:r w:rsidRPr="00727182">
              <w:t>1%</w:t>
            </w:r>
          </w:p>
        </w:tc>
        <w:tc>
          <w:tcPr>
            <w:tcW w:w="691" w:type="dxa"/>
            <w:tcBorders>
              <w:right w:val="single" w:sz="4" w:space="0" w:color="auto"/>
            </w:tcBorders>
          </w:tcPr>
          <w:p w:rsidR="00AA1F18" w:rsidRPr="00727182" w:rsidRDefault="00D47A98" w:rsidP="006606C3">
            <w:pPr>
              <w:spacing w:before="120" w:after="0" w:line="240" w:lineRule="auto"/>
              <w:jc w:val="center"/>
              <w:rPr>
                <w:sz w:val="24"/>
                <w:szCs w:val="24"/>
              </w:rPr>
            </w:pPr>
            <w:r w:rsidRPr="00727182">
              <w:rPr>
                <w:sz w:val="24"/>
                <w:szCs w:val="24"/>
              </w:rPr>
              <w:t>0</w:t>
            </w:r>
          </w:p>
        </w:tc>
        <w:tc>
          <w:tcPr>
            <w:tcW w:w="828" w:type="dxa"/>
            <w:tcBorders>
              <w:left w:val="single" w:sz="4" w:space="0" w:color="auto"/>
              <w:right w:val="single" w:sz="4" w:space="0" w:color="auto"/>
            </w:tcBorders>
          </w:tcPr>
          <w:p w:rsidR="00AA1F18" w:rsidRPr="00727182" w:rsidRDefault="00D47A98" w:rsidP="006606C3">
            <w:pPr>
              <w:spacing w:before="120" w:after="0" w:line="240" w:lineRule="auto"/>
              <w:jc w:val="center"/>
              <w:rPr>
                <w:sz w:val="24"/>
                <w:szCs w:val="24"/>
              </w:rPr>
            </w:pPr>
            <w:r w:rsidRPr="00727182">
              <w:rPr>
                <w:sz w:val="24"/>
                <w:szCs w:val="24"/>
              </w:rPr>
              <w:t>4</w:t>
            </w:r>
            <w:r w:rsidR="004F1350" w:rsidRPr="00727182">
              <w:rPr>
                <w:sz w:val="24"/>
                <w:szCs w:val="24"/>
              </w:rPr>
              <w:t>.</w:t>
            </w:r>
            <w:r w:rsidRPr="00727182">
              <w:rPr>
                <w:sz w:val="24"/>
                <w:szCs w:val="24"/>
              </w:rPr>
              <w:t>7%</w:t>
            </w:r>
          </w:p>
        </w:tc>
        <w:tc>
          <w:tcPr>
            <w:tcW w:w="940" w:type="dxa"/>
            <w:tcBorders>
              <w:left w:val="single" w:sz="4" w:space="0" w:color="auto"/>
              <w:right w:val="single" w:sz="4" w:space="0" w:color="auto"/>
            </w:tcBorders>
          </w:tcPr>
          <w:p w:rsidR="00AA1F18" w:rsidRPr="00727182" w:rsidRDefault="00D47A98" w:rsidP="006606C3">
            <w:pPr>
              <w:spacing w:before="120" w:after="0" w:line="240" w:lineRule="auto"/>
              <w:jc w:val="center"/>
              <w:rPr>
                <w:sz w:val="24"/>
                <w:szCs w:val="24"/>
              </w:rPr>
            </w:pPr>
            <w:r w:rsidRPr="00727182">
              <w:rPr>
                <w:sz w:val="24"/>
                <w:szCs w:val="24"/>
              </w:rPr>
              <w:t>42</w:t>
            </w:r>
            <w:r w:rsidR="004F1350" w:rsidRPr="00727182">
              <w:rPr>
                <w:sz w:val="24"/>
                <w:szCs w:val="24"/>
              </w:rPr>
              <w:t>.</w:t>
            </w:r>
            <w:r w:rsidRPr="00727182">
              <w:rPr>
                <w:sz w:val="24"/>
                <w:szCs w:val="24"/>
              </w:rPr>
              <w:t>8%</w:t>
            </w:r>
          </w:p>
        </w:tc>
        <w:tc>
          <w:tcPr>
            <w:tcW w:w="851" w:type="dxa"/>
            <w:tcBorders>
              <w:left w:val="single" w:sz="4" w:space="0" w:color="auto"/>
            </w:tcBorders>
          </w:tcPr>
          <w:p w:rsidR="00AA1F18" w:rsidRPr="00727182" w:rsidRDefault="00D47A98" w:rsidP="006606C3">
            <w:pPr>
              <w:spacing w:before="120" w:after="0" w:line="240" w:lineRule="auto"/>
              <w:jc w:val="center"/>
              <w:rPr>
                <w:sz w:val="24"/>
                <w:szCs w:val="24"/>
              </w:rPr>
            </w:pPr>
            <w:r w:rsidRPr="00727182">
              <w:rPr>
                <w:sz w:val="24"/>
                <w:szCs w:val="24"/>
              </w:rPr>
              <w:t>52</w:t>
            </w:r>
            <w:r w:rsidR="004F1350" w:rsidRPr="00727182">
              <w:rPr>
                <w:sz w:val="24"/>
                <w:szCs w:val="24"/>
              </w:rPr>
              <w:t>.</w:t>
            </w:r>
            <w:r w:rsidRPr="00727182">
              <w:rPr>
                <w:sz w:val="24"/>
                <w:szCs w:val="24"/>
              </w:rPr>
              <w:t>5%</w:t>
            </w:r>
          </w:p>
        </w:tc>
      </w:tr>
    </w:tbl>
    <w:p w:rsidR="006C5829" w:rsidRDefault="006C5829" w:rsidP="006606C3">
      <w:pPr>
        <w:rPr>
          <w:b/>
        </w:rPr>
      </w:pPr>
    </w:p>
    <w:p w:rsidR="00775C87" w:rsidRDefault="00775C87" w:rsidP="000F1A32">
      <w:pPr>
        <w:jc w:val="center"/>
        <w:rPr>
          <w:b/>
          <w:sz w:val="26"/>
          <w:szCs w:val="26"/>
        </w:rPr>
      </w:pPr>
    </w:p>
    <w:p w:rsidR="00775C87" w:rsidRDefault="00775C87" w:rsidP="000F1A32">
      <w:pPr>
        <w:jc w:val="center"/>
        <w:rPr>
          <w:b/>
          <w:sz w:val="26"/>
          <w:szCs w:val="26"/>
        </w:rPr>
      </w:pPr>
    </w:p>
    <w:p w:rsidR="00775C87" w:rsidRDefault="00775C87" w:rsidP="000F1A32">
      <w:pPr>
        <w:jc w:val="center"/>
        <w:rPr>
          <w:b/>
          <w:sz w:val="26"/>
          <w:szCs w:val="26"/>
        </w:rPr>
      </w:pPr>
    </w:p>
    <w:p w:rsidR="00775C87" w:rsidRDefault="00775C87" w:rsidP="000F1A32">
      <w:pPr>
        <w:jc w:val="center"/>
        <w:rPr>
          <w:b/>
          <w:sz w:val="26"/>
          <w:szCs w:val="26"/>
        </w:rPr>
      </w:pPr>
    </w:p>
    <w:p w:rsidR="00775C87" w:rsidRDefault="00775C87" w:rsidP="000F1A32">
      <w:pPr>
        <w:jc w:val="center"/>
        <w:rPr>
          <w:b/>
          <w:sz w:val="26"/>
          <w:szCs w:val="26"/>
        </w:rPr>
      </w:pPr>
    </w:p>
    <w:p w:rsidR="00775C87" w:rsidRDefault="00775C87" w:rsidP="000F1A32">
      <w:pPr>
        <w:jc w:val="center"/>
        <w:rPr>
          <w:b/>
          <w:sz w:val="26"/>
          <w:szCs w:val="26"/>
        </w:rPr>
      </w:pPr>
    </w:p>
    <w:p w:rsidR="00775C87" w:rsidRDefault="00775C87" w:rsidP="000F1A32">
      <w:pPr>
        <w:jc w:val="center"/>
        <w:rPr>
          <w:b/>
          <w:sz w:val="26"/>
          <w:szCs w:val="26"/>
        </w:rPr>
      </w:pPr>
    </w:p>
    <w:p w:rsidR="00775C87" w:rsidRDefault="00775C87" w:rsidP="000F1A32">
      <w:pPr>
        <w:jc w:val="center"/>
        <w:rPr>
          <w:b/>
          <w:sz w:val="26"/>
          <w:szCs w:val="26"/>
        </w:rPr>
      </w:pPr>
    </w:p>
    <w:p w:rsidR="00775C87" w:rsidRDefault="00775C87" w:rsidP="000F1A32">
      <w:pPr>
        <w:jc w:val="center"/>
        <w:rPr>
          <w:b/>
          <w:sz w:val="26"/>
          <w:szCs w:val="26"/>
        </w:rPr>
      </w:pPr>
    </w:p>
    <w:p w:rsidR="0089361D" w:rsidRPr="00435F84" w:rsidRDefault="002642DC" w:rsidP="000F1A32">
      <w:pPr>
        <w:jc w:val="center"/>
        <w:rPr>
          <w:b/>
          <w:sz w:val="26"/>
          <w:szCs w:val="26"/>
        </w:rPr>
      </w:pPr>
      <w:r w:rsidRPr="00435F84">
        <w:rPr>
          <w:b/>
          <w:sz w:val="26"/>
          <w:szCs w:val="26"/>
        </w:rPr>
        <w:lastRenderedPageBreak/>
        <w:t xml:space="preserve">BẢNG 2: </w:t>
      </w:r>
      <w:r w:rsidR="00F77C2D" w:rsidRPr="00435F84">
        <w:rPr>
          <w:b/>
          <w:sz w:val="26"/>
          <w:szCs w:val="26"/>
        </w:rPr>
        <w:t>KẾT QUẢ TỔNG HỢP TT</w:t>
      </w:r>
      <w:r w:rsidRPr="00435F84">
        <w:rPr>
          <w:b/>
          <w:sz w:val="26"/>
          <w:szCs w:val="26"/>
        </w:rPr>
        <w:t>SP</w:t>
      </w:r>
      <w:r w:rsidR="002444BC" w:rsidRPr="00435F84">
        <w:rPr>
          <w:b/>
          <w:sz w:val="26"/>
          <w:szCs w:val="26"/>
        </w:rPr>
        <w:t xml:space="preserve"> </w:t>
      </w:r>
    </w:p>
    <w:tbl>
      <w:tblPr>
        <w:tblStyle w:val="TableGrid"/>
        <w:tblW w:w="10916" w:type="dxa"/>
        <w:tblInd w:w="-743" w:type="dxa"/>
        <w:tblLayout w:type="fixed"/>
        <w:tblLook w:val="01E0" w:firstRow="1" w:lastRow="1" w:firstColumn="1" w:lastColumn="1" w:noHBand="0" w:noVBand="0"/>
      </w:tblPr>
      <w:tblGrid>
        <w:gridCol w:w="709"/>
        <w:gridCol w:w="568"/>
        <w:gridCol w:w="567"/>
        <w:gridCol w:w="567"/>
        <w:gridCol w:w="567"/>
        <w:gridCol w:w="567"/>
        <w:gridCol w:w="567"/>
        <w:gridCol w:w="567"/>
        <w:gridCol w:w="567"/>
        <w:gridCol w:w="567"/>
        <w:gridCol w:w="567"/>
        <w:gridCol w:w="567"/>
        <w:gridCol w:w="567"/>
        <w:gridCol w:w="567"/>
        <w:gridCol w:w="567"/>
        <w:gridCol w:w="567"/>
        <w:gridCol w:w="567"/>
        <w:gridCol w:w="567"/>
        <w:gridCol w:w="567"/>
      </w:tblGrid>
      <w:tr w:rsidR="007F57B8" w:rsidRPr="00637F8F" w:rsidTr="004E04D8">
        <w:trPr>
          <w:trHeight w:val="1402"/>
        </w:trPr>
        <w:tc>
          <w:tcPr>
            <w:tcW w:w="709" w:type="dxa"/>
            <w:tcBorders>
              <w:top w:val="single" w:sz="4" w:space="0" w:color="auto"/>
              <w:left w:val="single" w:sz="4" w:space="0" w:color="auto"/>
              <w:bottom w:val="single" w:sz="4" w:space="0" w:color="auto"/>
              <w:right w:val="single" w:sz="4" w:space="0" w:color="auto"/>
            </w:tcBorders>
            <w:vAlign w:val="center"/>
            <w:hideMark/>
          </w:tcPr>
          <w:p w:rsidR="007F57B8" w:rsidRPr="00637F8F" w:rsidRDefault="007F57B8" w:rsidP="00637F8F">
            <w:pPr>
              <w:spacing w:line="288" w:lineRule="auto"/>
              <w:ind w:right="307"/>
              <w:rPr>
                <w:b/>
                <w:sz w:val="24"/>
                <w:szCs w:val="24"/>
                <w:lang w:val="vi-VN"/>
              </w:rPr>
            </w:pPr>
          </w:p>
          <w:p w:rsidR="007F57B8" w:rsidRPr="00637F8F" w:rsidRDefault="007F57B8" w:rsidP="00637F8F">
            <w:pPr>
              <w:spacing w:line="288" w:lineRule="auto"/>
              <w:ind w:right="307"/>
              <w:jc w:val="center"/>
              <w:rPr>
                <w:b/>
                <w:sz w:val="24"/>
                <w:szCs w:val="24"/>
              </w:rPr>
            </w:pP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7F57B8" w:rsidRDefault="007F57B8" w:rsidP="000C2CE5">
            <w:pPr>
              <w:spacing w:line="288" w:lineRule="auto"/>
              <w:jc w:val="center"/>
              <w:rPr>
                <w:b/>
                <w:i/>
                <w:sz w:val="22"/>
              </w:rPr>
            </w:pPr>
            <w:r w:rsidRPr="000C2CE5">
              <w:rPr>
                <w:b/>
                <w:i/>
                <w:sz w:val="22"/>
              </w:rPr>
              <w:t>Quang Trung 1</w:t>
            </w:r>
          </w:p>
          <w:p w:rsidR="007F57B8" w:rsidRPr="000C2CE5" w:rsidRDefault="007F57B8" w:rsidP="00164B2C">
            <w:pPr>
              <w:spacing w:line="288" w:lineRule="auto"/>
              <w:jc w:val="center"/>
              <w:rPr>
                <w:b/>
                <w:i/>
                <w:sz w:val="22"/>
                <w:lang w:val="vi-VN"/>
              </w:rPr>
            </w:pPr>
            <w:r>
              <w:rPr>
                <w:b/>
                <w:i/>
                <w:sz w:val="22"/>
              </w:rPr>
              <w:t xml:space="preserve"> 19 </w:t>
            </w:r>
            <w:r w:rsidRPr="000C2CE5">
              <w:rPr>
                <w:b/>
                <w:i/>
                <w:sz w:val="22"/>
                <w:lang w:val="vi-VN"/>
              </w:rPr>
              <w:t>SV</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F57B8" w:rsidRPr="00627E56" w:rsidRDefault="007F57B8" w:rsidP="000C2CE5">
            <w:pPr>
              <w:spacing w:line="288" w:lineRule="auto"/>
              <w:jc w:val="center"/>
              <w:rPr>
                <w:b/>
                <w:i/>
                <w:sz w:val="22"/>
                <w:lang w:val="vi-VN"/>
              </w:rPr>
            </w:pPr>
            <w:r w:rsidRPr="00627E56">
              <w:rPr>
                <w:b/>
                <w:i/>
                <w:sz w:val="22"/>
              </w:rPr>
              <w:t>Quang Trung 2</w:t>
            </w:r>
          </w:p>
          <w:p w:rsidR="007F57B8" w:rsidRPr="00627E56" w:rsidRDefault="007F57B8" w:rsidP="0014346B">
            <w:pPr>
              <w:spacing w:line="288" w:lineRule="auto"/>
              <w:jc w:val="center"/>
              <w:rPr>
                <w:b/>
                <w:i/>
                <w:sz w:val="22"/>
                <w:lang w:val="vi-VN"/>
              </w:rPr>
            </w:pPr>
            <w:r w:rsidRPr="00627E56">
              <w:rPr>
                <w:b/>
                <w:i/>
                <w:sz w:val="22"/>
              </w:rPr>
              <w:t>1</w:t>
            </w:r>
            <w:r>
              <w:rPr>
                <w:b/>
                <w:i/>
                <w:sz w:val="22"/>
              </w:rPr>
              <w:t>6</w:t>
            </w:r>
            <w:r w:rsidRPr="00627E56">
              <w:rPr>
                <w:b/>
                <w:i/>
                <w:sz w:val="22"/>
              </w:rPr>
              <w:t xml:space="preserve"> </w:t>
            </w:r>
            <w:r w:rsidRPr="00627E56">
              <w:rPr>
                <w:b/>
                <w:i/>
                <w:sz w:val="22"/>
                <w:lang w:val="vi-VN"/>
              </w:rPr>
              <w:t>SV</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F57B8" w:rsidRPr="0014346B" w:rsidRDefault="007F57B8" w:rsidP="000C2CE5">
            <w:pPr>
              <w:spacing w:line="288" w:lineRule="auto"/>
              <w:jc w:val="center"/>
              <w:rPr>
                <w:b/>
                <w:i/>
                <w:sz w:val="22"/>
              </w:rPr>
            </w:pPr>
            <w:r w:rsidRPr="0014346B">
              <w:rPr>
                <w:b/>
                <w:i/>
                <w:sz w:val="22"/>
              </w:rPr>
              <w:t>Hoa Sen</w:t>
            </w:r>
          </w:p>
          <w:p w:rsidR="007F57B8" w:rsidRPr="0014346B" w:rsidRDefault="007F57B8" w:rsidP="000C2CE5">
            <w:pPr>
              <w:spacing w:line="288" w:lineRule="auto"/>
              <w:jc w:val="center"/>
              <w:rPr>
                <w:b/>
                <w:i/>
                <w:sz w:val="22"/>
                <w:lang w:val="vi-VN"/>
              </w:rPr>
            </w:pPr>
            <w:r w:rsidRPr="0014346B">
              <w:rPr>
                <w:b/>
                <w:i/>
                <w:sz w:val="22"/>
              </w:rPr>
              <w:t xml:space="preserve">20 </w:t>
            </w:r>
            <w:r w:rsidRPr="0014346B">
              <w:rPr>
                <w:b/>
                <w:i/>
                <w:sz w:val="22"/>
                <w:lang w:val="vi-VN"/>
              </w:rPr>
              <w:t>SV</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F57B8" w:rsidRPr="000C2CE5" w:rsidRDefault="007F57B8" w:rsidP="000C2CE5">
            <w:pPr>
              <w:spacing w:before="40" w:after="40" w:line="360" w:lineRule="auto"/>
              <w:jc w:val="center"/>
              <w:rPr>
                <w:b/>
                <w:i/>
                <w:sz w:val="22"/>
              </w:rPr>
            </w:pPr>
            <w:r w:rsidRPr="000C2CE5">
              <w:rPr>
                <w:b/>
                <w:i/>
                <w:sz w:val="22"/>
              </w:rPr>
              <w:t>Bình Minh</w:t>
            </w:r>
          </w:p>
          <w:p w:rsidR="007F57B8" w:rsidRPr="009A2363" w:rsidRDefault="007F57B8" w:rsidP="000C2CE5">
            <w:pPr>
              <w:spacing w:line="288" w:lineRule="auto"/>
              <w:jc w:val="center"/>
              <w:rPr>
                <w:b/>
                <w:i/>
                <w:sz w:val="22"/>
              </w:rPr>
            </w:pPr>
            <w:r>
              <w:rPr>
                <w:b/>
                <w:i/>
                <w:sz w:val="22"/>
              </w:rPr>
              <w:t>15 SV</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F57B8" w:rsidRPr="00796ABA" w:rsidRDefault="007F57B8" w:rsidP="000C2CE5">
            <w:pPr>
              <w:spacing w:line="288" w:lineRule="auto"/>
              <w:jc w:val="center"/>
              <w:rPr>
                <w:b/>
                <w:i/>
                <w:sz w:val="22"/>
              </w:rPr>
            </w:pPr>
            <w:r w:rsidRPr="00796ABA">
              <w:rPr>
                <w:b/>
                <w:i/>
                <w:sz w:val="22"/>
              </w:rPr>
              <w:t>ĐH Vinh</w:t>
            </w:r>
            <w:r w:rsidRPr="00796ABA">
              <w:rPr>
                <w:b/>
                <w:i/>
                <w:sz w:val="22"/>
                <w:lang w:val="vi-VN"/>
              </w:rPr>
              <w:t xml:space="preserve"> CS</w:t>
            </w:r>
            <w:r w:rsidRPr="00796ABA">
              <w:rPr>
                <w:b/>
                <w:i/>
                <w:sz w:val="22"/>
              </w:rPr>
              <w:t>1</w:t>
            </w:r>
          </w:p>
          <w:p w:rsidR="007F57B8" w:rsidRPr="00796ABA" w:rsidRDefault="007F57B8" w:rsidP="00796ABA">
            <w:pPr>
              <w:spacing w:line="288" w:lineRule="auto"/>
              <w:jc w:val="center"/>
              <w:rPr>
                <w:b/>
                <w:i/>
                <w:sz w:val="22"/>
              </w:rPr>
            </w:pPr>
            <w:r w:rsidRPr="00796ABA">
              <w:rPr>
                <w:b/>
                <w:i/>
                <w:sz w:val="22"/>
              </w:rPr>
              <w:t>2</w:t>
            </w:r>
            <w:r w:rsidR="00796ABA" w:rsidRPr="00796ABA">
              <w:rPr>
                <w:b/>
                <w:i/>
                <w:sz w:val="22"/>
              </w:rPr>
              <w:t>1</w:t>
            </w:r>
            <w:r w:rsidRPr="00796ABA">
              <w:rPr>
                <w:b/>
                <w:i/>
                <w:sz w:val="22"/>
              </w:rPr>
              <w:t xml:space="preserve"> </w:t>
            </w:r>
            <w:r w:rsidRPr="00796ABA">
              <w:rPr>
                <w:b/>
                <w:i/>
                <w:sz w:val="22"/>
                <w:lang w:val="vi-VN"/>
              </w:rPr>
              <w:t>SV</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F57B8" w:rsidRPr="000C2CE5" w:rsidRDefault="007F57B8" w:rsidP="000C2CE5">
            <w:pPr>
              <w:spacing w:before="40" w:after="40" w:line="360" w:lineRule="auto"/>
              <w:jc w:val="center"/>
              <w:rPr>
                <w:b/>
                <w:i/>
                <w:sz w:val="22"/>
              </w:rPr>
            </w:pPr>
            <w:r w:rsidRPr="000C2CE5">
              <w:rPr>
                <w:b/>
                <w:i/>
                <w:sz w:val="22"/>
              </w:rPr>
              <w:t>ĐH Vinh CS2</w:t>
            </w:r>
          </w:p>
          <w:p w:rsidR="007F57B8" w:rsidRPr="000C2CE5" w:rsidRDefault="007F57B8" w:rsidP="000C2CE5">
            <w:pPr>
              <w:spacing w:line="288" w:lineRule="auto"/>
              <w:jc w:val="center"/>
              <w:rPr>
                <w:b/>
                <w:i/>
                <w:sz w:val="22"/>
              </w:rPr>
            </w:pPr>
            <w:r>
              <w:rPr>
                <w:b/>
                <w:i/>
                <w:sz w:val="22"/>
              </w:rPr>
              <w:t>12 SV</w:t>
            </w:r>
          </w:p>
        </w:tc>
        <w:tc>
          <w:tcPr>
            <w:tcW w:w="1134" w:type="dxa"/>
            <w:gridSpan w:val="2"/>
            <w:tcBorders>
              <w:top w:val="single" w:sz="4" w:space="0" w:color="auto"/>
              <w:bottom w:val="single" w:sz="4" w:space="0" w:color="auto"/>
              <w:right w:val="single" w:sz="4" w:space="0" w:color="auto"/>
            </w:tcBorders>
            <w:shd w:val="clear" w:color="auto" w:fill="auto"/>
          </w:tcPr>
          <w:p w:rsidR="007F57B8" w:rsidRPr="008E208B" w:rsidRDefault="007F57B8" w:rsidP="000C2CE5">
            <w:pPr>
              <w:spacing w:before="40" w:after="40" w:line="360" w:lineRule="auto"/>
              <w:jc w:val="center"/>
              <w:rPr>
                <w:b/>
                <w:i/>
                <w:sz w:val="22"/>
                <w:lang w:val="vi-VN"/>
              </w:rPr>
            </w:pPr>
          </w:p>
          <w:p w:rsidR="007F57B8" w:rsidRPr="008E208B" w:rsidRDefault="007F57B8" w:rsidP="000C2CE5">
            <w:pPr>
              <w:spacing w:before="40" w:after="40" w:line="360" w:lineRule="auto"/>
              <w:jc w:val="center"/>
              <w:rPr>
                <w:b/>
                <w:i/>
                <w:sz w:val="22"/>
              </w:rPr>
            </w:pPr>
            <w:r w:rsidRPr="008E208B">
              <w:rPr>
                <w:b/>
                <w:i/>
                <w:sz w:val="22"/>
              </w:rPr>
              <w:t>Hưng Bình</w:t>
            </w:r>
          </w:p>
          <w:p w:rsidR="007F57B8" w:rsidRPr="008E208B" w:rsidRDefault="009A52CB" w:rsidP="000C2CE5">
            <w:pPr>
              <w:spacing w:before="40" w:after="40" w:line="360" w:lineRule="auto"/>
              <w:jc w:val="center"/>
              <w:rPr>
                <w:b/>
                <w:i/>
                <w:sz w:val="22"/>
                <w:lang w:val="vi-VN"/>
              </w:rPr>
            </w:pPr>
            <w:r>
              <w:rPr>
                <w:b/>
                <w:i/>
                <w:sz w:val="22"/>
              </w:rPr>
              <w:t>20</w:t>
            </w:r>
            <w:r w:rsidR="007F57B8" w:rsidRPr="008E208B">
              <w:rPr>
                <w:b/>
                <w:i/>
                <w:sz w:val="22"/>
              </w:rPr>
              <w:t xml:space="preserve"> </w:t>
            </w:r>
            <w:r w:rsidR="007F57B8" w:rsidRPr="008E208B">
              <w:rPr>
                <w:b/>
                <w:i/>
                <w:sz w:val="22"/>
                <w:lang w:val="vi-VN"/>
              </w:rPr>
              <w:t>SV</w:t>
            </w:r>
          </w:p>
        </w:tc>
        <w:tc>
          <w:tcPr>
            <w:tcW w:w="1134" w:type="dxa"/>
            <w:gridSpan w:val="2"/>
            <w:tcBorders>
              <w:top w:val="single" w:sz="4" w:space="0" w:color="auto"/>
              <w:bottom w:val="single" w:sz="4" w:space="0" w:color="auto"/>
              <w:right w:val="single" w:sz="4" w:space="0" w:color="auto"/>
            </w:tcBorders>
            <w:shd w:val="clear" w:color="auto" w:fill="auto"/>
          </w:tcPr>
          <w:p w:rsidR="007F57B8" w:rsidRPr="000C2CE5" w:rsidRDefault="007F57B8" w:rsidP="000C2CE5">
            <w:pPr>
              <w:spacing w:before="40" w:after="40" w:line="360" w:lineRule="auto"/>
              <w:jc w:val="center"/>
              <w:rPr>
                <w:b/>
                <w:i/>
                <w:sz w:val="22"/>
                <w:lang w:val="vi-VN"/>
              </w:rPr>
            </w:pPr>
          </w:p>
          <w:p w:rsidR="007F57B8" w:rsidRDefault="007F57B8" w:rsidP="000C2CE5">
            <w:pPr>
              <w:spacing w:before="40" w:after="40" w:line="360" w:lineRule="auto"/>
              <w:jc w:val="center"/>
              <w:rPr>
                <w:b/>
                <w:i/>
                <w:sz w:val="22"/>
              </w:rPr>
            </w:pPr>
            <w:r>
              <w:rPr>
                <w:b/>
                <w:i/>
                <w:sz w:val="22"/>
              </w:rPr>
              <w:t>Việt Lào</w:t>
            </w:r>
          </w:p>
          <w:p w:rsidR="007F57B8" w:rsidRPr="000C2CE5" w:rsidRDefault="007F57B8" w:rsidP="000C2CE5">
            <w:pPr>
              <w:spacing w:before="40" w:after="40" w:line="360" w:lineRule="auto"/>
              <w:jc w:val="center"/>
              <w:rPr>
                <w:b/>
                <w:i/>
                <w:sz w:val="22"/>
              </w:rPr>
            </w:pPr>
            <w:r>
              <w:rPr>
                <w:b/>
                <w:i/>
                <w:sz w:val="22"/>
              </w:rPr>
              <w:t>21 SV</w:t>
            </w:r>
          </w:p>
          <w:p w:rsidR="007F57B8" w:rsidRPr="000C2CE5" w:rsidRDefault="007F57B8" w:rsidP="000C2CE5">
            <w:pPr>
              <w:spacing w:before="40" w:after="40" w:line="360" w:lineRule="auto"/>
              <w:jc w:val="center"/>
              <w:rPr>
                <w:b/>
                <w:i/>
                <w:sz w:val="22"/>
                <w:lang w:val="vi-VN"/>
              </w:rPr>
            </w:pPr>
          </w:p>
        </w:tc>
        <w:tc>
          <w:tcPr>
            <w:tcW w:w="1134" w:type="dxa"/>
            <w:gridSpan w:val="2"/>
            <w:tcBorders>
              <w:top w:val="single" w:sz="4" w:space="0" w:color="auto"/>
              <w:bottom w:val="single" w:sz="4" w:space="0" w:color="auto"/>
              <w:right w:val="single" w:sz="4" w:space="0" w:color="auto"/>
            </w:tcBorders>
          </w:tcPr>
          <w:p w:rsidR="007F57B8" w:rsidRDefault="007F57B8" w:rsidP="000C2CE5">
            <w:pPr>
              <w:spacing w:before="40" w:after="40" w:line="360" w:lineRule="auto"/>
              <w:jc w:val="center"/>
              <w:rPr>
                <w:b/>
                <w:i/>
                <w:sz w:val="22"/>
              </w:rPr>
            </w:pPr>
          </w:p>
          <w:p w:rsidR="007F57B8" w:rsidRDefault="007F57B8" w:rsidP="000C2CE5">
            <w:pPr>
              <w:spacing w:before="40" w:after="40" w:line="360" w:lineRule="auto"/>
              <w:jc w:val="center"/>
              <w:rPr>
                <w:b/>
                <w:i/>
                <w:sz w:val="22"/>
              </w:rPr>
            </w:pPr>
            <w:r>
              <w:rPr>
                <w:b/>
                <w:i/>
                <w:sz w:val="22"/>
              </w:rPr>
              <w:t>Vinh Tân</w:t>
            </w:r>
          </w:p>
          <w:p w:rsidR="007F57B8" w:rsidRPr="007F57B8" w:rsidRDefault="007F57B8" w:rsidP="000C2CE5">
            <w:pPr>
              <w:spacing w:before="40" w:after="40" w:line="360" w:lineRule="auto"/>
              <w:jc w:val="center"/>
              <w:rPr>
                <w:b/>
                <w:i/>
                <w:sz w:val="22"/>
              </w:rPr>
            </w:pPr>
            <w:r>
              <w:rPr>
                <w:b/>
                <w:i/>
                <w:sz w:val="22"/>
              </w:rPr>
              <w:t>18 SV</w:t>
            </w:r>
          </w:p>
        </w:tc>
      </w:tr>
      <w:tr w:rsidR="004E04D8" w:rsidRPr="00D45C3E" w:rsidTr="004E04D8">
        <w:tc>
          <w:tcPr>
            <w:tcW w:w="709" w:type="dxa"/>
            <w:tcBorders>
              <w:top w:val="single" w:sz="4" w:space="0" w:color="auto"/>
              <w:left w:val="single" w:sz="4" w:space="0" w:color="auto"/>
              <w:bottom w:val="single" w:sz="4" w:space="0" w:color="auto"/>
              <w:right w:val="single" w:sz="4" w:space="0" w:color="auto"/>
            </w:tcBorders>
            <w:vAlign w:val="center"/>
          </w:tcPr>
          <w:p w:rsidR="00707C77" w:rsidRPr="00727182" w:rsidRDefault="00707C77" w:rsidP="00707C77">
            <w:pPr>
              <w:spacing w:line="288" w:lineRule="auto"/>
              <w:jc w:val="center"/>
              <w:rPr>
                <w:sz w:val="20"/>
                <w:szCs w:val="20"/>
                <w:lang w:val="vi-VN"/>
              </w:rPr>
            </w:pPr>
            <w:r w:rsidRPr="00727182">
              <w:rPr>
                <w:sz w:val="20"/>
                <w:szCs w:val="20"/>
                <w:lang w:val="vi-VN"/>
              </w:rPr>
              <w:t>Điểm</w:t>
            </w:r>
          </w:p>
        </w:tc>
        <w:tc>
          <w:tcPr>
            <w:tcW w:w="568" w:type="dxa"/>
            <w:tcBorders>
              <w:top w:val="single" w:sz="4" w:space="0" w:color="auto"/>
              <w:left w:val="single" w:sz="4" w:space="0" w:color="auto"/>
              <w:bottom w:val="single" w:sz="4" w:space="0" w:color="auto"/>
              <w:right w:val="single" w:sz="4" w:space="0" w:color="auto"/>
            </w:tcBorders>
            <w:vAlign w:val="center"/>
            <w:hideMark/>
          </w:tcPr>
          <w:p w:rsidR="00707C77" w:rsidRPr="00727182" w:rsidRDefault="00707C77" w:rsidP="00707C77">
            <w:pPr>
              <w:spacing w:line="288" w:lineRule="auto"/>
              <w:jc w:val="center"/>
              <w:rPr>
                <w:i/>
                <w:sz w:val="20"/>
                <w:szCs w:val="20"/>
                <w:lang w:val="vi-VN"/>
              </w:rPr>
            </w:pPr>
            <w:r w:rsidRPr="00727182">
              <w:rPr>
                <w:i/>
                <w:sz w:val="20"/>
                <w:szCs w:val="20"/>
              </w:rPr>
              <w:t xml:space="preserve"> </w:t>
            </w:r>
            <w:r w:rsidRPr="00727182">
              <w:rPr>
                <w:i/>
                <w:sz w:val="20"/>
                <w:szCs w:val="20"/>
                <w:lang w:val="vi-VN"/>
              </w:rPr>
              <w:t>SV</w:t>
            </w:r>
          </w:p>
        </w:tc>
        <w:tc>
          <w:tcPr>
            <w:tcW w:w="567" w:type="dxa"/>
            <w:tcBorders>
              <w:top w:val="single" w:sz="4" w:space="0" w:color="auto"/>
              <w:left w:val="single" w:sz="4" w:space="0" w:color="auto"/>
              <w:bottom w:val="single" w:sz="4" w:space="0" w:color="auto"/>
              <w:right w:val="single" w:sz="4" w:space="0" w:color="auto"/>
            </w:tcBorders>
            <w:vAlign w:val="center"/>
            <w:hideMark/>
          </w:tcPr>
          <w:p w:rsidR="0078394E" w:rsidRPr="00727182" w:rsidRDefault="00707C77" w:rsidP="0078394E">
            <w:pPr>
              <w:spacing w:line="288" w:lineRule="auto"/>
              <w:jc w:val="center"/>
              <w:rPr>
                <w:i/>
                <w:sz w:val="20"/>
                <w:szCs w:val="20"/>
              </w:rPr>
            </w:pPr>
            <w:r w:rsidRPr="00727182">
              <w:rPr>
                <w:i/>
                <w:sz w:val="20"/>
                <w:szCs w:val="20"/>
              </w:rPr>
              <w:t>Tỷ lệ</w:t>
            </w:r>
          </w:p>
        </w:tc>
        <w:tc>
          <w:tcPr>
            <w:tcW w:w="567" w:type="dxa"/>
            <w:tcBorders>
              <w:top w:val="single" w:sz="4" w:space="0" w:color="auto"/>
              <w:left w:val="single" w:sz="4" w:space="0" w:color="auto"/>
              <w:bottom w:val="single" w:sz="4" w:space="0" w:color="auto"/>
              <w:right w:val="single" w:sz="4" w:space="0" w:color="auto"/>
            </w:tcBorders>
            <w:vAlign w:val="center"/>
            <w:hideMark/>
          </w:tcPr>
          <w:p w:rsidR="00707C77" w:rsidRPr="00727182" w:rsidRDefault="00707C77" w:rsidP="00707C77">
            <w:pPr>
              <w:spacing w:line="288" w:lineRule="auto"/>
              <w:jc w:val="center"/>
              <w:rPr>
                <w:i/>
                <w:sz w:val="20"/>
                <w:szCs w:val="20"/>
                <w:lang w:val="vi-VN"/>
              </w:rPr>
            </w:pPr>
            <w:r w:rsidRPr="00727182">
              <w:rPr>
                <w:i/>
                <w:sz w:val="20"/>
                <w:szCs w:val="20"/>
                <w:lang w:val="vi-VN"/>
              </w:rPr>
              <w:t>SV</w:t>
            </w:r>
          </w:p>
        </w:tc>
        <w:tc>
          <w:tcPr>
            <w:tcW w:w="567" w:type="dxa"/>
            <w:tcBorders>
              <w:top w:val="single" w:sz="4" w:space="0" w:color="auto"/>
              <w:left w:val="single" w:sz="4" w:space="0" w:color="auto"/>
              <w:bottom w:val="single" w:sz="4" w:space="0" w:color="auto"/>
              <w:right w:val="single" w:sz="4" w:space="0" w:color="auto"/>
            </w:tcBorders>
            <w:vAlign w:val="center"/>
            <w:hideMark/>
          </w:tcPr>
          <w:p w:rsidR="00707C77" w:rsidRPr="00727182" w:rsidRDefault="00707C77" w:rsidP="00707C77">
            <w:pPr>
              <w:spacing w:line="288" w:lineRule="auto"/>
              <w:jc w:val="center"/>
              <w:rPr>
                <w:i/>
                <w:sz w:val="20"/>
                <w:szCs w:val="20"/>
              </w:rPr>
            </w:pPr>
            <w:r w:rsidRPr="00727182">
              <w:rPr>
                <w:i/>
                <w:sz w:val="20"/>
                <w:szCs w:val="20"/>
              </w:rPr>
              <w:t>Tỷ lệ</w:t>
            </w:r>
          </w:p>
        </w:tc>
        <w:tc>
          <w:tcPr>
            <w:tcW w:w="567" w:type="dxa"/>
            <w:tcBorders>
              <w:top w:val="single" w:sz="4" w:space="0" w:color="auto"/>
              <w:left w:val="single" w:sz="4" w:space="0" w:color="auto"/>
              <w:bottom w:val="single" w:sz="4" w:space="0" w:color="auto"/>
              <w:right w:val="single" w:sz="4" w:space="0" w:color="auto"/>
            </w:tcBorders>
            <w:vAlign w:val="center"/>
            <w:hideMark/>
          </w:tcPr>
          <w:p w:rsidR="00707C77" w:rsidRPr="00727182" w:rsidRDefault="00707C77" w:rsidP="00707C77">
            <w:pPr>
              <w:spacing w:line="288" w:lineRule="auto"/>
              <w:jc w:val="center"/>
              <w:rPr>
                <w:i/>
                <w:sz w:val="20"/>
                <w:szCs w:val="20"/>
                <w:lang w:val="vi-VN"/>
              </w:rPr>
            </w:pPr>
            <w:r w:rsidRPr="00727182">
              <w:rPr>
                <w:i/>
                <w:sz w:val="20"/>
                <w:szCs w:val="20"/>
                <w:lang w:val="vi-VN"/>
              </w:rPr>
              <w:t>SV</w:t>
            </w:r>
          </w:p>
        </w:tc>
        <w:tc>
          <w:tcPr>
            <w:tcW w:w="567" w:type="dxa"/>
            <w:tcBorders>
              <w:top w:val="single" w:sz="4" w:space="0" w:color="auto"/>
              <w:left w:val="single" w:sz="4" w:space="0" w:color="auto"/>
              <w:bottom w:val="single" w:sz="4" w:space="0" w:color="auto"/>
              <w:right w:val="single" w:sz="4" w:space="0" w:color="auto"/>
            </w:tcBorders>
            <w:vAlign w:val="center"/>
            <w:hideMark/>
          </w:tcPr>
          <w:p w:rsidR="00707C77" w:rsidRPr="00727182" w:rsidRDefault="00707C77" w:rsidP="00707C77">
            <w:pPr>
              <w:spacing w:line="288" w:lineRule="auto"/>
              <w:jc w:val="center"/>
              <w:rPr>
                <w:i/>
                <w:sz w:val="20"/>
                <w:szCs w:val="20"/>
              </w:rPr>
            </w:pPr>
            <w:r w:rsidRPr="00727182">
              <w:rPr>
                <w:i/>
                <w:sz w:val="20"/>
                <w:szCs w:val="20"/>
              </w:rPr>
              <w:t>Tỷ lệ</w:t>
            </w:r>
          </w:p>
        </w:tc>
        <w:tc>
          <w:tcPr>
            <w:tcW w:w="567" w:type="dxa"/>
            <w:tcBorders>
              <w:top w:val="single" w:sz="4" w:space="0" w:color="auto"/>
              <w:left w:val="single" w:sz="4" w:space="0" w:color="auto"/>
              <w:bottom w:val="single" w:sz="4" w:space="0" w:color="auto"/>
              <w:right w:val="single" w:sz="4" w:space="0" w:color="auto"/>
            </w:tcBorders>
            <w:vAlign w:val="center"/>
          </w:tcPr>
          <w:p w:rsidR="00707C77" w:rsidRPr="00727182" w:rsidRDefault="00707C77" w:rsidP="00707C77">
            <w:pPr>
              <w:spacing w:line="288" w:lineRule="auto"/>
              <w:jc w:val="center"/>
              <w:rPr>
                <w:i/>
                <w:sz w:val="20"/>
                <w:szCs w:val="20"/>
              </w:rPr>
            </w:pPr>
            <w:r w:rsidRPr="00727182">
              <w:rPr>
                <w:i/>
                <w:sz w:val="20"/>
                <w:szCs w:val="20"/>
              </w:rPr>
              <w:t xml:space="preserve"> SV</w:t>
            </w:r>
          </w:p>
        </w:tc>
        <w:tc>
          <w:tcPr>
            <w:tcW w:w="567" w:type="dxa"/>
            <w:tcBorders>
              <w:top w:val="single" w:sz="4" w:space="0" w:color="auto"/>
              <w:left w:val="single" w:sz="4" w:space="0" w:color="auto"/>
              <w:bottom w:val="single" w:sz="4" w:space="0" w:color="auto"/>
              <w:right w:val="single" w:sz="4" w:space="0" w:color="auto"/>
            </w:tcBorders>
            <w:vAlign w:val="center"/>
          </w:tcPr>
          <w:p w:rsidR="00707C77" w:rsidRPr="00727182" w:rsidRDefault="00707C77" w:rsidP="00707C77">
            <w:pPr>
              <w:spacing w:line="288" w:lineRule="auto"/>
              <w:jc w:val="center"/>
              <w:rPr>
                <w:i/>
                <w:sz w:val="20"/>
                <w:szCs w:val="20"/>
              </w:rPr>
            </w:pPr>
            <w:r w:rsidRPr="00727182">
              <w:rPr>
                <w:i/>
                <w:sz w:val="20"/>
                <w:szCs w:val="20"/>
              </w:rPr>
              <w:t>Tỷ lệ</w:t>
            </w:r>
          </w:p>
        </w:tc>
        <w:tc>
          <w:tcPr>
            <w:tcW w:w="567" w:type="dxa"/>
            <w:tcBorders>
              <w:top w:val="single" w:sz="4" w:space="0" w:color="auto"/>
              <w:left w:val="single" w:sz="4" w:space="0" w:color="auto"/>
              <w:bottom w:val="single" w:sz="4" w:space="0" w:color="auto"/>
              <w:right w:val="single" w:sz="4" w:space="0" w:color="auto"/>
            </w:tcBorders>
            <w:vAlign w:val="center"/>
            <w:hideMark/>
          </w:tcPr>
          <w:p w:rsidR="00707C77" w:rsidRPr="00727182" w:rsidRDefault="00707C77" w:rsidP="00707C77">
            <w:pPr>
              <w:spacing w:line="288" w:lineRule="auto"/>
              <w:jc w:val="center"/>
              <w:rPr>
                <w:i/>
                <w:sz w:val="20"/>
                <w:szCs w:val="20"/>
                <w:lang w:val="vi-VN"/>
              </w:rPr>
            </w:pPr>
            <w:r w:rsidRPr="00727182">
              <w:rPr>
                <w:i/>
                <w:sz w:val="20"/>
                <w:szCs w:val="20"/>
                <w:lang w:val="vi-VN"/>
              </w:rPr>
              <w:t>SV</w:t>
            </w:r>
          </w:p>
        </w:tc>
        <w:tc>
          <w:tcPr>
            <w:tcW w:w="567" w:type="dxa"/>
            <w:tcBorders>
              <w:top w:val="single" w:sz="4" w:space="0" w:color="auto"/>
              <w:left w:val="single" w:sz="4" w:space="0" w:color="auto"/>
              <w:bottom w:val="single" w:sz="4" w:space="0" w:color="auto"/>
              <w:right w:val="single" w:sz="4" w:space="0" w:color="auto"/>
            </w:tcBorders>
            <w:vAlign w:val="center"/>
          </w:tcPr>
          <w:p w:rsidR="00707C77" w:rsidRPr="00727182" w:rsidRDefault="00707C77" w:rsidP="00707C77">
            <w:pPr>
              <w:spacing w:line="288" w:lineRule="auto"/>
              <w:jc w:val="center"/>
              <w:rPr>
                <w:i/>
                <w:sz w:val="20"/>
                <w:szCs w:val="20"/>
              </w:rPr>
            </w:pPr>
            <w:r w:rsidRPr="00727182">
              <w:rPr>
                <w:i/>
                <w:sz w:val="20"/>
                <w:szCs w:val="20"/>
              </w:rPr>
              <w:t>Tỷ lệ</w:t>
            </w:r>
          </w:p>
        </w:tc>
        <w:tc>
          <w:tcPr>
            <w:tcW w:w="567" w:type="dxa"/>
            <w:tcBorders>
              <w:top w:val="single" w:sz="4" w:space="0" w:color="auto"/>
              <w:left w:val="single" w:sz="4" w:space="0" w:color="auto"/>
              <w:bottom w:val="single" w:sz="4" w:space="0" w:color="auto"/>
              <w:right w:val="single" w:sz="4" w:space="0" w:color="auto"/>
            </w:tcBorders>
            <w:vAlign w:val="center"/>
          </w:tcPr>
          <w:p w:rsidR="00707C77" w:rsidRPr="00727182" w:rsidRDefault="00707C77" w:rsidP="00707C77">
            <w:pPr>
              <w:spacing w:line="288" w:lineRule="auto"/>
              <w:jc w:val="center"/>
              <w:rPr>
                <w:i/>
                <w:sz w:val="20"/>
                <w:szCs w:val="20"/>
              </w:rPr>
            </w:pPr>
            <w:r w:rsidRPr="00727182">
              <w:rPr>
                <w:i/>
                <w:sz w:val="20"/>
                <w:szCs w:val="20"/>
              </w:rPr>
              <w:t>SV</w:t>
            </w:r>
          </w:p>
        </w:tc>
        <w:tc>
          <w:tcPr>
            <w:tcW w:w="567" w:type="dxa"/>
            <w:tcBorders>
              <w:top w:val="single" w:sz="4" w:space="0" w:color="auto"/>
              <w:left w:val="single" w:sz="4" w:space="0" w:color="auto"/>
              <w:bottom w:val="single" w:sz="4" w:space="0" w:color="auto"/>
              <w:right w:val="single" w:sz="4" w:space="0" w:color="auto"/>
            </w:tcBorders>
            <w:vAlign w:val="center"/>
          </w:tcPr>
          <w:p w:rsidR="00707C77" w:rsidRPr="00727182" w:rsidRDefault="00707C77" w:rsidP="00707C77">
            <w:pPr>
              <w:spacing w:line="288" w:lineRule="auto"/>
              <w:jc w:val="center"/>
              <w:rPr>
                <w:i/>
                <w:sz w:val="20"/>
                <w:szCs w:val="20"/>
              </w:rPr>
            </w:pPr>
            <w:r w:rsidRPr="00727182">
              <w:rPr>
                <w:i/>
                <w:sz w:val="20"/>
                <w:szCs w:val="20"/>
              </w:rPr>
              <w:t>Tỷ lệ</w:t>
            </w:r>
          </w:p>
        </w:tc>
        <w:tc>
          <w:tcPr>
            <w:tcW w:w="567" w:type="dxa"/>
            <w:tcBorders>
              <w:top w:val="single" w:sz="4" w:space="0" w:color="auto"/>
              <w:bottom w:val="single" w:sz="4" w:space="0" w:color="auto"/>
              <w:right w:val="single" w:sz="4" w:space="0" w:color="auto"/>
            </w:tcBorders>
            <w:shd w:val="clear" w:color="auto" w:fill="auto"/>
            <w:vAlign w:val="center"/>
          </w:tcPr>
          <w:p w:rsidR="00707C77" w:rsidRPr="00727182" w:rsidRDefault="00707C77" w:rsidP="00707C77">
            <w:pPr>
              <w:spacing w:line="288" w:lineRule="auto"/>
              <w:jc w:val="center"/>
              <w:rPr>
                <w:i/>
                <w:sz w:val="20"/>
                <w:szCs w:val="20"/>
                <w:lang w:val="vi-VN"/>
              </w:rPr>
            </w:pPr>
            <w:r w:rsidRPr="00727182">
              <w:rPr>
                <w:i/>
                <w:sz w:val="20"/>
                <w:szCs w:val="20"/>
                <w:lang w:val="vi-VN"/>
              </w:rPr>
              <w:t>SV</w:t>
            </w:r>
          </w:p>
        </w:tc>
        <w:tc>
          <w:tcPr>
            <w:tcW w:w="567" w:type="dxa"/>
            <w:tcBorders>
              <w:top w:val="single" w:sz="4" w:space="0" w:color="auto"/>
              <w:bottom w:val="single" w:sz="4" w:space="0" w:color="auto"/>
              <w:right w:val="single" w:sz="4" w:space="0" w:color="auto"/>
            </w:tcBorders>
            <w:shd w:val="clear" w:color="auto" w:fill="auto"/>
            <w:vAlign w:val="center"/>
          </w:tcPr>
          <w:p w:rsidR="00707C77" w:rsidRPr="00727182" w:rsidRDefault="00707C77" w:rsidP="00707C77">
            <w:pPr>
              <w:spacing w:line="288" w:lineRule="auto"/>
              <w:jc w:val="center"/>
              <w:rPr>
                <w:i/>
                <w:sz w:val="20"/>
                <w:szCs w:val="20"/>
              </w:rPr>
            </w:pPr>
            <w:r w:rsidRPr="00727182">
              <w:rPr>
                <w:i/>
                <w:sz w:val="20"/>
                <w:szCs w:val="20"/>
              </w:rPr>
              <w:t>Tỷ lệ</w:t>
            </w:r>
          </w:p>
        </w:tc>
        <w:tc>
          <w:tcPr>
            <w:tcW w:w="567" w:type="dxa"/>
            <w:tcBorders>
              <w:top w:val="single" w:sz="4" w:space="0" w:color="auto"/>
              <w:bottom w:val="single" w:sz="4" w:space="0" w:color="auto"/>
              <w:right w:val="single" w:sz="4" w:space="0" w:color="auto"/>
            </w:tcBorders>
            <w:shd w:val="clear" w:color="auto" w:fill="auto"/>
            <w:vAlign w:val="center"/>
          </w:tcPr>
          <w:p w:rsidR="00707C77" w:rsidRPr="00727182" w:rsidRDefault="00707C77" w:rsidP="00707C77">
            <w:pPr>
              <w:spacing w:line="288" w:lineRule="auto"/>
              <w:jc w:val="center"/>
              <w:rPr>
                <w:i/>
                <w:sz w:val="20"/>
                <w:szCs w:val="20"/>
              </w:rPr>
            </w:pPr>
            <w:r w:rsidRPr="00727182">
              <w:rPr>
                <w:i/>
                <w:sz w:val="20"/>
                <w:szCs w:val="20"/>
              </w:rPr>
              <w:t>SV</w:t>
            </w:r>
          </w:p>
        </w:tc>
        <w:tc>
          <w:tcPr>
            <w:tcW w:w="567" w:type="dxa"/>
            <w:tcBorders>
              <w:top w:val="single" w:sz="4" w:space="0" w:color="auto"/>
              <w:bottom w:val="single" w:sz="4" w:space="0" w:color="auto"/>
              <w:right w:val="single" w:sz="4" w:space="0" w:color="auto"/>
            </w:tcBorders>
            <w:shd w:val="clear" w:color="auto" w:fill="auto"/>
            <w:vAlign w:val="center"/>
          </w:tcPr>
          <w:p w:rsidR="00707C77" w:rsidRPr="00727182" w:rsidRDefault="00707C77" w:rsidP="00707C77">
            <w:pPr>
              <w:spacing w:line="288" w:lineRule="auto"/>
              <w:jc w:val="center"/>
              <w:rPr>
                <w:i/>
                <w:sz w:val="20"/>
                <w:szCs w:val="20"/>
              </w:rPr>
            </w:pPr>
            <w:r w:rsidRPr="00727182">
              <w:rPr>
                <w:i/>
                <w:sz w:val="20"/>
                <w:szCs w:val="20"/>
              </w:rPr>
              <w:t>Tỷ lệ</w:t>
            </w:r>
          </w:p>
        </w:tc>
        <w:tc>
          <w:tcPr>
            <w:tcW w:w="567" w:type="dxa"/>
            <w:tcBorders>
              <w:top w:val="single" w:sz="4" w:space="0" w:color="auto"/>
              <w:bottom w:val="single" w:sz="4" w:space="0" w:color="auto"/>
              <w:right w:val="single" w:sz="4" w:space="0" w:color="auto"/>
            </w:tcBorders>
            <w:shd w:val="clear" w:color="auto" w:fill="auto"/>
            <w:vAlign w:val="center"/>
          </w:tcPr>
          <w:p w:rsidR="00707C77" w:rsidRPr="00727182" w:rsidRDefault="00707C77" w:rsidP="00707C77">
            <w:pPr>
              <w:spacing w:line="288" w:lineRule="auto"/>
              <w:jc w:val="center"/>
              <w:rPr>
                <w:i/>
                <w:sz w:val="20"/>
                <w:szCs w:val="20"/>
              </w:rPr>
            </w:pPr>
            <w:r w:rsidRPr="00727182">
              <w:rPr>
                <w:i/>
                <w:sz w:val="20"/>
                <w:szCs w:val="20"/>
              </w:rPr>
              <w:t>SV</w:t>
            </w:r>
          </w:p>
        </w:tc>
        <w:tc>
          <w:tcPr>
            <w:tcW w:w="567" w:type="dxa"/>
            <w:tcBorders>
              <w:top w:val="single" w:sz="4" w:space="0" w:color="auto"/>
              <w:bottom w:val="single" w:sz="4" w:space="0" w:color="auto"/>
              <w:right w:val="single" w:sz="4" w:space="0" w:color="auto"/>
            </w:tcBorders>
            <w:shd w:val="clear" w:color="auto" w:fill="auto"/>
            <w:vAlign w:val="center"/>
          </w:tcPr>
          <w:p w:rsidR="00707C77" w:rsidRPr="00727182" w:rsidRDefault="00707C77" w:rsidP="00707C77">
            <w:pPr>
              <w:spacing w:line="288" w:lineRule="auto"/>
              <w:jc w:val="center"/>
              <w:rPr>
                <w:i/>
                <w:sz w:val="20"/>
                <w:szCs w:val="20"/>
              </w:rPr>
            </w:pPr>
            <w:r w:rsidRPr="00727182">
              <w:rPr>
                <w:i/>
                <w:sz w:val="20"/>
                <w:szCs w:val="20"/>
              </w:rPr>
              <w:t>Tỷ lệ</w:t>
            </w:r>
          </w:p>
        </w:tc>
      </w:tr>
      <w:tr w:rsidR="004E04D8" w:rsidRPr="00D45C3E" w:rsidTr="004E04D8">
        <w:trPr>
          <w:trHeight w:val="734"/>
        </w:trPr>
        <w:tc>
          <w:tcPr>
            <w:tcW w:w="709" w:type="dxa"/>
            <w:tcBorders>
              <w:top w:val="single" w:sz="4" w:space="0" w:color="auto"/>
              <w:left w:val="single" w:sz="4" w:space="0" w:color="auto"/>
              <w:bottom w:val="single" w:sz="4" w:space="0" w:color="auto"/>
              <w:right w:val="single" w:sz="4" w:space="0" w:color="auto"/>
            </w:tcBorders>
            <w:vAlign w:val="center"/>
            <w:hideMark/>
          </w:tcPr>
          <w:p w:rsidR="007F57B8" w:rsidRPr="00727182" w:rsidRDefault="007F57B8" w:rsidP="00727182">
            <w:pPr>
              <w:spacing w:line="288" w:lineRule="auto"/>
              <w:jc w:val="center"/>
              <w:rPr>
                <w:sz w:val="20"/>
                <w:szCs w:val="20"/>
              </w:rPr>
            </w:pPr>
            <w:r w:rsidRPr="00727182">
              <w:rPr>
                <w:sz w:val="20"/>
                <w:szCs w:val="20"/>
              </w:rPr>
              <w:t>5.5 - 6.9</w:t>
            </w:r>
          </w:p>
        </w:tc>
        <w:tc>
          <w:tcPr>
            <w:tcW w:w="568"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bottom w:val="single" w:sz="4" w:space="0" w:color="auto"/>
              <w:right w:val="single" w:sz="4" w:space="0" w:color="auto"/>
            </w:tcBorders>
          </w:tcPr>
          <w:p w:rsidR="007F57B8" w:rsidRPr="00727182" w:rsidRDefault="00615BD8" w:rsidP="0078394E">
            <w:pPr>
              <w:spacing w:before="120" w:after="0" w:line="240" w:lineRule="auto"/>
              <w:jc w:val="center"/>
              <w:rPr>
                <w:sz w:val="20"/>
                <w:szCs w:val="20"/>
              </w:rPr>
            </w:pPr>
            <w:r w:rsidRPr="00727182">
              <w:rPr>
                <w:sz w:val="20"/>
                <w:szCs w:val="20"/>
              </w:rPr>
              <w:t>0</w:t>
            </w:r>
          </w:p>
        </w:tc>
        <w:tc>
          <w:tcPr>
            <w:tcW w:w="567" w:type="dxa"/>
            <w:tcBorders>
              <w:top w:val="single" w:sz="4" w:space="0" w:color="auto"/>
              <w:bottom w:val="single" w:sz="4" w:space="0" w:color="auto"/>
              <w:right w:val="single" w:sz="4" w:space="0" w:color="auto"/>
            </w:tcBorders>
          </w:tcPr>
          <w:p w:rsidR="007F57B8" w:rsidRPr="00727182" w:rsidRDefault="00615BD8" w:rsidP="0078394E">
            <w:pPr>
              <w:spacing w:before="120" w:after="0" w:line="240" w:lineRule="auto"/>
              <w:jc w:val="center"/>
              <w:rPr>
                <w:sz w:val="20"/>
                <w:szCs w:val="20"/>
              </w:rPr>
            </w:pPr>
            <w:r w:rsidRPr="00727182">
              <w:rPr>
                <w:sz w:val="20"/>
                <w:szCs w:val="20"/>
              </w:rPr>
              <w:t>0</w:t>
            </w:r>
          </w:p>
        </w:tc>
      </w:tr>
      <w:tr w:rsidR="004E04D8" w:rsidRPr="00D45C3E" w:rsidTr="004E04D8">
        <w:trPr>
          <w:trHeight w:val="560"/>
        </w:trPr>
        <w:tc>
          <w:tcPr>
            <w:tcW w:w="709" w:type="dxa"/>
            <w:tcBorders>
              <w:top w:val="single" w:sz="4" w:space="0" w:color="auto"/>
              <w:left w:val="single" w:sz="4" w:space="0" w:color="auto"/>
              <w:bottom w:val="single" w:sz="4" w:space="0" w:color="auto"/>
              <w:right w:val="single" w:sz="4" w:space="0" w:color="auto"/>
            </w:tcBorders>
            <w:vAlign w:val="center"/>
            <w:hideMark/>
          </w:tcPr>
          <w:p w:rsidR="007F57B8" w:rsidRPr="00727182" w:rsidRDefault="007F57B8" w:rsidP="00727182">
            <w:pPr>
              <w:spacing w:line="288" w:lineRule="auto"/>
              <w:jc w:val="center"/>
              <w:rPr>
                <w:sz w:val="20"/>
                <w:szCs w:val="20"/>
              </w:rPr>
            </w:pPr>
            <w:r w:rsidRPr="00727182">
              <w:rPr>
                <w:sz w:val="20"/>
                <w:szCs w:val="20"/>
              </w:rPr>
              <w:t>7.0 - 7.9</w:t>
            </w:r>
          </w:p>
        </w:tc>
        <w:tc>
          <w:tcPr>
            <w:tcW w:w="568"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15676F" w:rsidP="0078394E">
            <w:pPr>
              <w:spacing w:before="120" w:after="0" w:line="240" w:lineRule="auto"/>
              <w:jc w:val="center"/>
              <w:rPr>
                <w:sz w:val="20"/>
                <w:szCs w:val="20"/>
              </w:rPr>
            </w:pPr>
            <w:r w:rsidRPr="00727182">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15676F" w:rsidP="0078394E">
            <w:pPr>
              <w:spacing w:before="120" w:after="0" w:line="240" w:lineRule="auto"/>
              <w:jc w:val="center"/>
              <w:rPr>
                <w:sz w:val="20"/>
                <w:szCs w:val="20"/>
              </w:rPr>
            </w:pPr>
            <w:r w:rsidRPr="00727182">
              <w:rPr>
                <w:sz w:val="20"/>
                <w:szCs w:val="20"/>
              </w:rPr>
              <w:t>4.8</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17</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0</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1</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4.7</w:t>
            </w:r>
          </w:p>
        </w:tc>
        <w:tc>
          <w:tcPr>
            <w:tcW w:w="567" w:type="dxa"/>
            <w:tcBorders>
              <w:top w:val="single" w:sz="4" w:space="0" w:color="auto"/>
              <w:bottom w:val="single" w:sz="4" w:space="0" w:color="auto"/>
              <w:right w:val="single" w:sz="4" w:space="0" w:color="auto"/>
            </w:tcBorders>
          </w:tcPr>
          <w:p w:rsidR="007F57B8" w:rsidRPr="00727182" w:rsidRDefault="00615BD8" w:rsidP="0078394E">
            <w:pPr>
              <w:spacing w:before="120" w:after="0" w:line="240" w:lineRule="auto"/>
              <w:jc w:val="center"/>
              <w:rPr>
                <w:sz w:val="20"/>
                <w:szCs w:val="20"/>
              </w:rPr>
            </w:pPr>
            <w:r w:rsidRPr="00727182">
              <w:rPr>
                <w:sz w:val="20"/>
                <w:szCs w:val="20"/>
              </w:rPr>
              <w:t>0</w:t>
            </w:r>
          </w:p>
        </w:tc>
        <w:tc>
          <w:tcPr>
            <w:tcW w:w="567" w:type="dxa"/>
            <w:tcBorders>
              <w:top w:val="single" w:sz="4" w:space="0" w:color="auto"/>
              <w:bottom w:val="single" w:sz="4" w:space="0" w:color="auto"/>
              <w:right w:val="single" w:sz="4" w:space="0" w:color="auto"/>
            </w:tcBorders>
          </w:tcPr>
          <w:p w:rsidR="007F57B8" w:rsidRPr="00727182" w:rsidRDefault="00615BD8" w:rsidP="0078394E">
            <w:pPr>
              <w:spacing w:before="120" w:after="0" w:line="240" w:lineRule="auto"/>
              <w:jc w:val="center"/>
              <w:rPr>
                <w:sz w:val="20"/>
                <w:szCs w:val="20"/>
              </w:rPr>
            </w:pPr>
            <w:r w:rsidRPr="00727182">
              <w:rPr>
                <w:sz w:val="20"/>
                <w:szCs w:val="20"/>
              </w:rPr>
              <w:t>0</w:t>
            </w:r>
          </w:p>
        </w:tc>
      </w:tr>
      <w:tr w:rsidR="004E04D8" w:rsidRPr="00D45C3E" w:rsidTr="004E04D8">
        <w:tc>
          <w:tcPr>
            <w:tcW w:w="709" w:type="dxa"/>
            <w:tcBorders>
              <w:top w:val="single" w:sz="4" w:space="0" w:color="auto"/>
              <w:left w:val="single" w:sz="4" w:space="0" w:color="auto"/>
              <w:bottom w:val="single" w:sz="4" w:space="0" w:color="auto"/>
              <w:right w:val="single" w:sz="4" w:space="0" w:color="auto"/>
            </w:tcBorders>
            <w:vAlign w:val="center"/>
            <w:hideMark/>
          </w:tcPr>
          <w:p w:rsidR="007F57B8" w:rsidRPr="00727182" w:rsidRDefault="007F57B8" w:rsidP="00727182">
            <w:pPr>
              <w:spacing w:line="288" w:lineRule="auto"/>
              <w:jc w:val="center"/>
              <w:rPr>
                <w:sz w:val="20"/>
                <w:szCs w:val="20"/>
              </w:rPr>
            </w:pPr>
            <w:r w:rsidRPr="00727182">
              <w:rPr>
                <w:sz w:val="20"/>
                <w:szCs w:val="20"/>
              </w:rPr>
              <w:t>8.0 - 8.4</w:t>
            </w:r>
          </w:p>
        </w:tc>
        <w:tc>
          <w:tcPr>
            <w:tcW w:w="568"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13</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68.4</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63</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14</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70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60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DB3429" w:rsidP="0078394E">
            <w:pPr>
              <w:spacing w:before="120" w:after="0" w:line="240" w:lineRule="auto"/>
              <w:ind w:hanging="248"/>
              <w:jc w:val="center"/>
              <w:rPr>
                <w:sz w:val="20"/>
                <w:szCs w:val="20"/>
              </w:rPr>
            </w:pPr>
            <w:r>
              <w:rPr>
                <w:sz w:val="20"/>
                <w:szCs w:val="20"/>
              </w:rPr>
              <w:t xml:space="preserve">    </w:t>
            </w:r>
            <w:r w:rsidR="0015676F" w:rsidRPr="00727182">
              <w:rPr>
                <w:sz w:val="20"/>
                <w:szCs w:val="20"/>
              </w:rPr>
              <w:t>9</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15676F" w:rsidP="0078394E">
            <w:pPr>
              <w:spacing w:before="120" w:after="0" w:line="240" w:lineRule="auto"/>
              <w:ind w:left="-238" w:firstLine="238"/>
              <w:jc w:val="center"/>
              <w:rPr>
                <w:sz w:val="20"/>
                <w:szCs w:val="20"/>
              </w:rPr>
            </w:pPr>
            <w:r w:rsidRPr="00727182">
              <w:rPr>
                <w:sz w:val="20"/>
                <w:szCs w:val="20"/>
              </w:rPr>
              <w:t>43</w:t>
            </w:r>
            <w:r w:rsidR="0078394E">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7</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58</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14</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70</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12</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57.1</w:t>
            </w:r>
          </w:p>
        </w:tc>
        <w:tc>
          <w:tcPr>
            <w:tcW w:w="567" w:type="dxa"/>
            <w:tcBorders>
              <w:top w:val="single" w:sz="4" w:space="0" w:color="auto"/>
              <w:bottom w:val="single" w:sz="4" w:space="0" w:color="auto"/>
              <w:right w:val="single" w:sz="4" w:space="0" w:color="auto"/>
            </w:tcBorders>
          </w:tcPr>
          <w:p w:rsidR="007F57B8" w:rsidRPr="00727182" w:rsidRDefault="0098460E" w:rsidP="0078394E">
            <w:pPr>
              <w:spacing w:before="120" w:after="0" w:line="240" w:lineRule="auto"/>
              <w:jc w:val="center"/>
              <w:rPr>
                <w:sz w:val="20"/>
                <w:szCs w:val="20"/>
              </w:rPr>
            </w:pPr>
            <w:r w:rsidRPr="00727182">
              <w:rPr>
                <w:sz w:val="20"/>
                <w:szCs w:val="20"/>
              </w:rPr>
              <w:t>11</w:t>
            </w:r>
          </w:p>
        </w:tc>
        <w:tc>
          <w:tcPr>
            <w:tcW w:w="567" w:type="dxa"/>
            <w:tcBorders>
              <w:top w:val="single" w:sz="4" w:space="0" w:color="auto"/>
              <w:bottom w:val="single" w:sz="4" w:space="0" w:color="auto"/>
              <w:right w:val="single" w:sz="4" w:space="0" w:color="auto"/>
            </w:tcBorders>
          </w:tcPr>
          <w:p w:rsidR="007F57B8" w:rsidRPr="00727182" w:rsidRDefault="0098460E" w:rsidP="0078394E">
            <w:pPr>
              <w:spacing w:before="120" w:after="0" w:line="240" w:lineRule="auto"/>
              <w:jc w:val="center"/>
              <w:rPr>
                <w:sz w:val="20"/>
                <w:szCs w:val="20"/>
              </w:rPr>
            </w:pPr>
            <w:r w:rsidRPr="00727182">
              <w:rPr>
                <w:sz w:val="20"/>
                <w:szCs w:val="20"/>
              </w:rPr>
              <w:t>61.2</w:t>
            </w:r>
          </w:p>
        </w:tc>
      </w:tr>
      <w:tr w:rsidR="004E04D8" w:rsidRPr="00D45C3E" w:rsidTr="004E04D8">
        <w:tc>
          <w:tcPr>
            <w:tcW w:w="709" w:type="dxa"/>
            <w:tcBorders>
              <w:top w:val="single" w:sz="4" w:space="0" w:color="auto"/>
              <w:left w:val="single" w:sz="4" w:space="0" w:color="auto"/>
              <w:bottom w:val="single" w:sz="4" w:space="0" w:color="auto"/>
              <w:right w:val="single" w:sz="4" w:space="0" w:color="auto"/>
            </w:tcBorders>
            <w:vAlign w:val="center"/>
            <w:hideMark/>
          </w:tcPr>
          <w:p w:rsidR="007F57B8" w:rsidRPr="00727182" w:rsidRDefault="007F57B8" w:rsidP="00727182">
            <w:pPr>
              <w:spacing w:line="288" w:lineRule="auto"/>
              <w:jc w:val="center"/>
              <w:rPr>
                <w:sz w:val="20"/>
                <w:szCs w:val="20"/>
              </w:rPr>
            </w:pPr>
            <w:r w:rsidRPr="00727182">
              <w:rPr>
                <w:sz w:val="20"/>
                <w:szCs w:val="20"/>
              </w:rPr>
              <w:t>8.5 - 10</w:t>
            </w:r>
          </w:p>
        </w:tc>
        <w:tc>
          <w:tcPr>
            <w:tcW w:w="568"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31.6</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37</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6</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40</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15676F" w:rsidP="0078394E">
            <w:pPr>
              <w:spacing w:before="120" w:after="0" w:line="240" w:lineRule="auto"/>
              <w:jc w:val="center"/>
              <w:rPr>
                <w:sz w:val="20"/>
                <w:szCs w:val="20"/>
              </w:rPr>
            </w:pPr>
            <w:r w:rsidRPr="00727182">
              <w:rPr>
                <w:sz w:val="20"/>
                <w:szCs w:val="20"/>
              </w:rPr>
              <w:t>11</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15676F" w:rsidP="0078394E">
            <w:pPr>
              <w:spacing w:before="120" w:after="0" w:line="240" w:lineRule="auto"/>
              <w:jc w:val="center"/>
              <w:rPr>
                <w:sz w:val="20"/>
                <w:szCs w:val="20"/>
              </w:rPr>
            </w:pPr>
            <w:r w:rsidRPr="00727182">
              <w:rPr>
                <w:sz w:val="20"/>
                <w:szCs w:val="20"/>
              </w:rPr>
              <w:t>52.2</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7F57B8" w:rsidRPr="00727182" w:rsidRDefault="007F57B8" w:rsidP="0078394E">
            <w:pPr>
              <w:spacing w:before="120" w:after="0" w:line="240" w:lineRule="auto"/>
              <w:jc w:val="center"/>
              <w:rPr>
                <w:sz w:val="20"/>
                <w:szCs w:val="20"/>
              </w:rPr>
            </w:pPr>
            <w:r w:rsidRPr="00727182">
              <w:rPr>
                <w:sz w:val="20"/>
                <w:szCs w:val="20"/>
              </w:rPr>
              <w:t>25</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6</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30</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8</w:t>
            </w:r>
          </w:p>
        </w:tc>
        <w:tc>
          <w:tcPr>
            <w:tcW w:w="567" w:type="dxa"/>
            <w:tcBorders>
              <w:top w:val="single" w:sz="4" w:space="0" w:color="auto"/>
              <w:bottom w:val="single" w:sz="4" w:space="0" w:color="auto"/>
              <w:right w:val="single" w:sz="4" w:space="0" w:color="auto"/>
            </w:tcBorders>
            <w:shd w:val="clear" w:color="auto" w:fill="auto"/>
          </w:tcPr>
          <w:p w:rsidR="007F57B8" w:rsidRPr="00727182" w:rsidRDefault="007F57B8" w:rsidP="0078394E">
            <w:pPr>
              <w:spacing w:before="120" w:after="0" w:line="240" w:lineRule="auto"/>
              <w:jc w:val="center"/>
              <w:rPr>
                <w:sz w:val="20"/>
                <w:szCs w:val="20"/>
              </w:rPr>
            </w:pPr>
            <w:r w:rsidRPr="00727182">
              <w:rPr>
                <w:sz w:val="20"/>
                <w:szCs w:val="20"/>
              </w:rPr>
              <w:t>38.2</w:t>
            </w:r>
          </w:p>
        </w:tc>
        <w:tc>
          <w:tcPr>
            <w:tcW w:w="567" w:type="dxa"/>
            <w:tcBorders>
              <w:top w:val="single" w:sz="4" w:space="0" w:color="auto"/>
              <w:bottom w:val="single" w:sz="4" w:space="0" w:color="auto"/>
              <w:right w:val="single" w:sz="4" w:space="0" w:color="auto"/>
            </w:tcBorders>
          </w:tcPr>
          <w:p w:rsidR="007F57B8" w:rsidRPr="00727182" w:rsidRDefault="0098460E" w:rsidP="0078394E">
            <w:pPr>
              <w:spacing w:before="120" w:after="0" w:line="240" w:lineRule="auto"/>
              <w:jc w:val="center"/>
              <w:rPr>
                <w:sz w:val="20"/>
                <w:szCs w:val="20"/>
              </w:rPr>
            </w:pPr>
            <w:r w:rsidRPr="00727182">
              <w:rPr>
                <w:sz w:val="20"/>
                <w:szCs w:val="20"/>
              </w:rPr>
              <w:t>7</w:t>
            </w:r>
          </w:p>
        </w:tc>
        <w:tc>
          <w:tcPr>
            <w:tcW w:w="567" w:type="dxa"/>
            <w:tcBorders>
              <w:top w:val="single" w:sz="4" w:space="0" w:color="auto"/>
              <w:bottom w:val="single" w:sz="4" w:space="0" w:color="auto"/>
              <w:right w:val="single" w:sz="4" w:space="0" w:color="auto"/>
            </w:tcBorders>
          </w:tcPr>
          <w:p w:rsidR="007F57B8" w:rsidRPr="00727182" w:rsidRDefault="0098460E" w:rsidP="0078394E">
            <w:pPr>
              <w:spacing w:before="120" w:after="0" w:line="240" w:lineRule="auto"/>
              <w:jc w:val="center"/>
              <w:rPr>
                <w:sz w:val="20"/>
                <w:szCs w:val="20"/>
              </w:rPr>
            </w:pPr>
            <w:r w:rsidRPr="00727182">
              <w:rPr>
                <w:sz w:val="20"/>
                <w:szCs w:val="20"/>
              </w:rPr>
              <w:t>38.8</w:t>
            </w:r>
          </w:p>
        </w:tc>
      </w:tr>
    </w:tbl>
    <w:p w:rsidR="00F84B3D" w:rsidRDefault="00F84B3D" w:rsidP="0061217B">
      <w:pPr>
        <w:rPr>
          <w:b/>
          <w:sz w:val="24"/>
          <w:szCs w:val="24"/>
        </w:rPr>
      </w:pPr>
    </w:p>
    <w:p w:rsidR="00183714" w:rsidRPr="00435F84" w:rsidRDefault="00435F84" w:rsidP="0061217B">
      <w:pPr>
        <w:rPr>
          <w:b/>
          <w:sz w:val="26"/>
          <w:szCs w:val="26"/>
        </w:rPr>
      </w:pPr>
      <w:r w:rsidRPr="00435F84">
        <w:rPr>
          <w:b/>
          <w:sz w:val="26"/>
          <w:szCs w:val="26"/>
        </w:rPr>
        <w:t>IV</w:t>
      </w:r>
      <w:r w:rsidR="00B23F3E" w:rsidRPr="00435F84">
        <w:rPr>
          <w:b/>
          <w:sz w:val="26"/>
          <w:szCs w:val="26"/>
        </w:rPr>
        <w:t xml:space="preserve">. </w:t>
      </w:r>
      <w:r w:rsidR="0061217B" w:rsidRPr="00435F84">
        <w:rPr>
          <w:b/>
          <w:sz w:val="26"/>
          <w:szCs w:val="26"/>
        </w:rPr>
        <w:t>DANH SÁCH ĐỀ NGHỊ KHEN THƯỞNG</w:t>
      </w:r>
      <w:r w:rsidR="00A76BEE" w:rsidRPr="00435F84">
        <w:rPr>
          <w:b/>
          <w:sz w:val="26"/>
          <w:szCs w:val="26"/>
        </w:rPr>
        <w:t xml:space="preserve">: </w:t>
      </w:r>
    </w:p>
    <w:p w:rsidR="0061217B" w:rsidRPr="0070355F" w:rsidRDefault="00183714" w:rsidP="00F05B3F">
      <w:pPr>
        <w:spacing w:after="0"/>
        <w:ind w:firstLine="360"/>
        <w:rPr>
          <w:b/>
          <w:szCs w:val="28"/>
        </w:rPr>
      </w:pPr>
      <w:r w:rsidRPr="0070355F">
        <w:rPr>
          <w:b/>
          <w:szCs w:val="28"/>
        </w:rPr>
        <w:t>Tổ</w:t>
      </w:r>
      <w:r w:rsidR="009A2363" w:rsidRPr="0070355F">
        <w:rPr>
          <w:b/>
          <w:szCs w:val="28"/>
        </w:rPr>
        <w:t xml:space="preserve">ng: </w:t>
      </w:r>
      <w:r w:rsidR="001B3D19" w:rsidRPr="0070355F">
        <w:rPr>
          <w:b/>
          <w:szCs w:val="28"/>
        </w:rPr>
        <w:t>26</w:t>
      </w:r>
      <w:r w:rsidRPr="0070355F">
        <w:rPr>
          <w:b/>
          <w:szCs w:val="28"/>
        </w:rPr>
        <w:t xml:space="preserve"> sinh viên</w:t>
      </w:r>
      <w:r w:rsidR="009A2363" w:rsidRPr="0070355F">
        <w:rPr>
          <w:b/>
          <w:szCs w:val="28"/>
        </w:rPr>
        <w:t xml:space="preserve">/ </w:t>
      </w:r>
      <w:r w:rsidR="00DF11F1" w:rsidRPr="0070355F">
        <w:rPr>
          <w:b/>
          <w:szCs w:val="28"/>
        </w:rPr>
        <w:t>9</w:t>
      </w:r>
      <w:r w:rsidR="00B23F3E" w:rsidRPr="0070355F">
        <w:rPr>
          <w:b/>
          <w:szCs w:val="28"/>
        </w:rPr>
        <w:t xml:space="preserve"> trường</w:t>
      </w:r>
    </w:p>
    <w:p w:rsidR="0061217B" w:rsidRPr="0070355F" w:rsidRDefault="0061217B" w:rsidP="00F05B3F">
      <w:pPr>
        <w:pStyle w:val="ListParagraph"/>
        <w:numPr>
          <w:ilvl w:val="0"/>
          <w:numId w:val="3"/>
        </w:numPr>
        <w:spacing w:after="0"/>
        <w:rPr>
          <w:szCs w:val="28"/>
        </w:rPr>
      </w:pPr>
      <w:r w:rsidRPr="0070355F">
        <w:rPr>
          <w:szCs w:val="28"/>
        </w:rPr>
        <w:t>Trường MN Thực hành ĐH Vinh cơ sở</w:t>
      </w:r>
      <w:r w:rsidR="00F05B3F" w:rsidRPr="0070355F">
        <w:rPr>
          <w:szCs w:val="28"/>
        </w:rPr>
        <w:t xml:space="preserve"> 1</w:t>
      </w:r>
      <w:r w:rsidR="00F84B3D" w:rsidRPr="0070355F">
        <w:rPr>
          <w:szCs w:val="28"/>
        </w:rPr>
        <w:t>: 4 SV</w:t>
      </w:r>
    </w:p>
    <w:p w:rsidR="00B773C7" w:rsidRPr="0070355F" w:rsidRDefault="00B773C7" w:rsidP="00B773C7">
      <w:pPr>
        <w:spacing w:after="0"/>
        <w:ind w:firstLine="720"/>
        <w:jc w:val="both"/>
        <w:rPr>
          <w:szCs w:val="28"/>
          <w:lang w:val="pt-BR"/>
        </w:rPr>
      </w:pPr>
      <w:r w:rsidRPr="0070355F">
        <w:rPr>
          <w:szCs w:val="28"/>
          <w:lang w:val="pt-BR"/>
        </w:rPr>
        <w:t>- Nguyễn Thị Huế</w:t>
      </w:r>
    </w:p>
    <w:p w:rsidR="00B773C7" w:rsidRPr="0070355F" w:rsidRDefault="00B773C7" w:rsidP="00B773C7">
      <w:pPr>
        <w:spacing w:after="0"/>
        <w:jc w:val="both"/>
        <w:rPr>
          <w:szCs w:val="28"/>
          <w:lang w:val="pt-BR"/>
        </w:rPr>
      </w:pPr>
      <w:r w:rsidRPr="0070355F">
        <w:rPr>
          <w:szCs w:val="28"/>
          <w:lang w:val="pt-BR"/>
        </w:rPr>
        <w:tab/>
        <w:t>- Hoàng Thị Thu Trang.</w:t>
      </w:r>
    </w:p>
    <w:p w:rsidR="00B773C7" w:rsidRPr="0070355F" w:rsidRDefault="00B773C7" w:rsidP="00B773C7">
      <w:pPr>
        <w:spacing w:after="0"/>
        <w:jc w:val="both"/>
        <w:rPr>
          <w:szCs w:val="28"/>
          <w:lang w:val="pt-BR"/>
        </w:rPr>
      </w:pPr>
      <w:r w:rsidRPr="0070355F">
        <w:rPr>
          <w:szCs w:val="28"/>
          <w:lang w:val="pt-BR"/>
        </w:rPr>
        <w:tab/>
        <w:t>- Phan Thị Huyền</w:t>
      </w:r>
    </w:p>
    <w:p w:rsidR="00B773C7" w:rsidRPr="0070355F" w:rsidRDefault="00B773C7" w:rsidP="00B773C7">
      <w:pPr>
        <w:spacing w:after="0"/>
        <w:jc w:val="both"/>
        <w:rPr>
          <w:szCs w:val="28"/>
          <w:lang w:val="pt-BR"/>
        </w:rPr>
      </w:pPr>
      <w:r w:rsidRPr="0070355F">
        <w:rPr>
          <w:szCs w:val="28"/>
          <w:lang w:val="pt-BR"/>
        </w:rPr>
        <w:tab/>
        <w:t>- Phạm Thị Hà</w:t>
      </w:r>
    </w:p>
    <w:p w:rsidR="0061217B" w:rsidRPr="0070355F" w:rsidRDefault="0061217B" w:rsidP="00F05B3F">
      <w:pPr>
        <w:pStyle w:val="ListParagraph"/>
        <w:numPr>
          <w:ilvl w:val="0"/>
          <w:numId w:val="3"/>
        </w:numPr>
        <w:spacing w:after="0"/>
        <w:rPr>
          <w:szCs w:val="28"/>
        </w:rPr>
      </w:pPr>
      <w:r w:rsidRPr="0070355F">
        <w:rPr>
          <w:szCs w:val="28"/>
        </w:rPr>
        <w:t>Trường MN Thực hành ĐH Vinh cơ sở</w:t>
      </w:r>
      <w:r w:rsidR="00F05B3F" w:rsidRPr="0070355F">
        <w:rPr>
          <w:szCs w:val="28"/>
        </w:rPr>
        <w:t xml:space="preserve"> 2</w:t>
      </w:r>
      <w:r w:rsidR="00F84B3D" w:rsidRPr="0070355F">
        <w:rPr>
          <w:szCs w:val="28"/>
        </w:rPr>
        <w:t>: 4 SV</w:t>
      </w:r>
    </w:p>
    <w:p w:rsidR="00CE51C1" w:rsidRPr="0070355F" w:rsidRDefault="008207D8" w:rsidP="00CE51C1">
      <w:pPr>
        <w:spacing w:after="0"/>
        <w:ind w:firstLine="720"/>
        <w:jc w:val="both"/>
        <w:rPr>
          <w:szCs w:val="28"/>
          <w:lang w:val="pt-BR"/>
        </w:rPr>
      </w:pPr>
      <w:r w:rsidRPr="0070355F">
        <w:rPr>
          <w:szCs w:val="28"/>
          <w:lang w:val="pt-BR"/>
        </w:rPr>
        <w:t>-</w:t>
      </w:r>
      <w:r w:rsidR="00CE51C1" w:rsidRPr="0070355F">
        <w:rPr>
          <w:szCs w:val="28"/>
          <w:lang w:val="pt-BR"/>
        </w:rPr>
        <w:t xml:space="preserve"> Trần Thị Kim Oanh</w:t>
      </w:r>
    </w:p>
    <w:p w:rsidR="00CE51C1" w:rsidRPr="0070355F" w:rsidRDefault="00CE51C1" w:rsidP="00CE51C1">
      <w:pPr>
        <w:spacing w:after="0"/>
        <w:jc w:val="both"/>
        <w:rPr>
          <w:szCs w:val="28"/>
          <w:lang w:val="pt-BR"/>
        </w:rPr>
      </w:pPr>
      <w:r w:rsidRPr="0070355F">
        <w:rPr>
          <w:szCs w:val="28"/>
          <w:lang w:val="pt-BR"/>
        </w:rPr>
        <w:tab/>
      </w:r>
      <w:r w:rsidR="008207D8" w:rsidRPr="0070355F">
        <w:rPr>
          <w:szCs w:val="28"/>
          <w:lang w:val="pt-BR"/>
        </w:rPr>
        <w:t>-</w:t>
      </w:r>
      <w:r w:rsidRPr="0070355F">
        <w:rPr>
          <w:szCs w:val="28"/>
          <w:lang w:val="pt-BR"/>
        </w:rPr>
        <w:t xml:space="preserve"> Cung Tiểu Yến</w:t>
      </w:r>
    </w:p>
    <w:p w:rsidR="00CE51C1" w:rsidRPr="0070355F" w:rsidRDefault="008207D8" w:rsidP="00CE51C1">
      <w:pPr>
        <w:spacing w:after="0"/>
        <w:jc w:val="both"/>
        <w:rPr>
          <w:szCs w:val="28"/>
          <w:lang w:val="pt-BR"/>
        </w:rPr>
      </w:pPr>
      <w:r w:rsidRPr="0070355F">
        <w:rPr>
          <w:szCs w:val="28"/>
          <w:lang w:val="pt-BR"/>
        </w:rPr>
        <w:t xml:space="preserve">           -</w:t>
      </w:r>
      <w:r w:rsidR="00CE51C1" w:rsidRPr="0070355F">
        <w:rPr>
          <w:szCs w:val="28"/>
          <w:lang w:val="pt-BR"/>
        </w:rPr>
        <w:t xml:space="preserve"> Lô Thị Hương</w:t>
      </w:r>
    </w:p>
    <w:p w:rsidR="00CE51C1" w:rsidRPr="0070355F" w:rsidRDefault="008207D8" w:rsidP="00CE51C1">
      <w:pPr>
        <w:spacing w:after="0"/>
        <w:ind w:firstLine="720"/>
        <w:jc w:val="both"/>
        <w:rPr>
          <w:szCs w:val="28"/>
          <w:lang w:val="pt-BR"/>
        </w:rPr>
      </w:pPr>
      <w:r w:rsidRPr="0070355F">
        <w:rPr>
          <w:szCs w:val="28"/>
          <w:lang w:val="pt-BR"/>
        </w:rPr>
        <w:t>-</w:t>
      </w:r>
      <w:r w:rsidR="00CE51C1" w:rsidRPr="0070355F">
        <w:rPr>
          <w:szCs w:val="28"/>
          <w:lang w:val="pt-BR"/>
        </w:rPr>
        <w:t xml:space="preserve"> Đậu Thị Lan Anh </w:t>
      </w:r>
    </w:p>
    <w:p w:rsidR="0061217B" w:rsidRPr="0070355F" w:rsidRDefault="00A76BEE" w:rsidP="00F05B3F">
      <w:pPr>
        <w:pStyle w:val="ListParagraph"/>
        <w:numPr>
          <w:ilvl w:val="0"/>
          <w:numId w:val="3"/>
        </w:numPr>
        <w:spacing w:after="0"/>
        <w:rPr>
          <w:szCs w:val="28"/>
        </w:rPr>
      </w:pPr>
      <w:r w:rsidRPr="0070355F">
        <w:rPr>
          <w:szCs w:val="28"/>
        </w:rPr>
        <w:t>Trườ</w:t>
      </w:r>
      <w:r w:rsidR="00F05B3F" w:rsidRPr="0070355F">
        <w:rPr>
          <w:szCs w:val="28"/>
        </w:rPr>
        <w:t>ng MN Quang Trung 2</w:t>
      </w:r>
      <w:r w:rsidR="00F84B3D" w:rsidRPr="0070355F">
        <w:rPr>
          <w:szCs w:val="28"/>
        </w:rPr>
        <w:t xml:space="preserve">: </w:t>
      </w:r>
      <w:r w:rsidR="00114D30" w:rsidRPr="0070355F">
        <w:rPr>
          <w:szCs w:val="28"/>
        </w:rPr>
        <w:t>3</w:t>
      </w:r>
      <w:r w:rsidR="00F84B3D" w:rsidRPr="0070355F">
        <w:rPr>
          <w:szCs w:val="28"/>
        </w:rPr>
        <w:t xml:space="preserve"> sv</w:t>
      </w:r>
    </w:p>
    <w:p w:rsidR="00114D30" w:rsidRPr="0070355F" w:rsidRDefault="008207D8" w:rsidP="008207D8">
      <w:pPr>
        <w:spacing w:after="0"/>
        <w:ind w:left="720"/>
        <w:rPr>
          <w:bCs/>
          <w:iCs/>
          <w:szCs w:val="28"/>
          <w:lang w:val="de-DE"/>
        </w:rPr>
      </w:pPr>
      <w:r w:rsidRPr="0070355F">
        <w:rPr>
          <w:bCs/>
          <w:iCs/>
          <w:szCs w:val="28"/>
          <w:lang w:val="de-DE"/>
        </w:rPr>
        <w:t>-</w:t>
      </w:r>
      <w:r w:rsidR="00114D30" w:rsidRPr="0070355F">
        <w:rPr>
          <w:bCs/>
          <w:iCs/>
          <w:szCs w:val="28"/>
          <w:lang w:val="de-DE"/>
        </w:rPr>
        <w:t xml:space="preserve"> </w:t>
      </w:r>
      <w:r w:rsidR="00114D30" w:rsidRPr="0070355F">
        <w:rPr>
          <w:szCs w:val="28"/>
        </w:rPr>
        <w:t>Trần Thị Hồng</w:t>
      </w:r>
    </w:p>
    <w:p w:rsidR="00114D30" w:rsidRPr="0070355F" w:rsidRDefault="00114D30" w:rsidP="00114D30">
      <w:pPr>
        <w:spacing w:after="0"/>
        <w:rPr>
          <w:bCs/>
          <w:iCs/>
          <w:szCs w:val="28"/>
          <w:lang w:val="de-DE"/>
        </w:rPr>
      </w:pPr>
      <w:r w:rsidRPr="0070355F">
        <w:rPr>
          <w:bCs/>
          <w:iCs/>
          <w:szCs w:val="28"/>
          <w:lang w:val="de-DE"/>
        </w:rPr>
        <w:t xml:space="preserve">          </w:t>
      </w:r>
      <w:r w:rsidR="008207D8" w:rsidRPr="0070355F">
        <w:rPr>
          <w:bCs/>
          <w:iCs/>
          <w:szCs w:val="28"/>
          <w:lang w:val="de-DE"/>
        </w:rPr>
        <w:t>-</w:t>
      </w:r>
      <w:r w:rsidRPr="0070355F">
        <w:rPr>
          <w:bCs/>
          <w:iCs/>
          <w:szCs w:val="28"/>
          <w:lang w:val="de-DE"/>
        </w:rPr>
        <w:t xml:space="preserve"> </w:t>
      </w:r>
      <w:r w:rsidRPr="0070355F">
        <w:rPr>
          <w:szCs w:val="28"/>
        </w:rPr>
        <w:t>Lê Thị Trà My</w:t>
      </w:r>
    </w:p>
    <w:p w:rsidR="00114D30" w:rsidRPr="0070355F" w:rsidRDefault="00114D30" w:rsidP="00114D30">
      <w:pPr>
        <w:spacing w:after="0"/>
        <w:rPr>
          <w:szCs w:val="28"/>
        </w:rPr>
      </w:pPr>
      <w:r w:rsidRPr="0070355F">
        <w:rPr>
          <w:bCs/>
          <w:iCs/>
          <w:szCs w:val="28"/>
          <w:lang w:val="de-DE"/>
        </w:rPr>
        <w:t xml:space="preserve">          </w:t>
      </w:r>
      <w:r w:rsidR="008207D8" w:rsidRPr="0070355F">
        <w:rPr>
          <w:bCs/>
          <w:iCs/>
          <w:szCs w:val="28"/>
          <w:lang w:val="de-DE"/>
        </w:rPr>
        <w:t>-</w:t>
      </w:r>
      <w:r w:rsidRPr="0070355F">
        <w:rPr>
          <w:bCs/>
          <w:iCs/>
          <w:szCs w:val="28"/>
          <w:lang w:val="de-DE"/>
        </w:rPr>
        <w:t xml:space="preserve"> </w:t>
      </w:r>
      <w:r w:rsidRPr="0070355F">
        <w:rPr>
          <w:szCs w:val="28"/>
        </w:rPr>
        <w:t>Đoàn Thị Bích Thảo</w:t>
      </w:r>
    </w:p>
    <w:p w:rsidR="00A76BEE" w:rsidRPr="0070355F" w:rsidRDefault="00A76BEE" w:rsidP="00F05B3F">
      <w:pPr>
        <w:pStyle w:val="ListParagraph"/>
        <w:numPr>
          <w:ilvl w:val="0"/>
          <w:numId w:val="3"/>
        </w:numPr>
        <w:spacing w:after="0"/>
        <w:rPr>
          <w:szCs w:val="28"/>
        </w:rPr>
      </w:pPr>
      <w:r w:rsidRPr="0070355F">
        <w:rPr>
          <w:szCs w:val="28"/>
        </w:rPr>
        <w:t>Trường MN Hoa Sen</w:t>
      </w:r>
      <w:r w:rsidR="00F84B3D" w:rsidRPr="0070355F">
        <w:rPr>
          <w:szCs w:val="28"/>
        </w:rPr>
        <w:t xml:space="preserve">: </w:t>
      </w:r>
      <w:r w:rsidR="00A2477F" w:rsidRPr="0070355F">
        <w:rPr>
          <w:szCs w:val="28"/>
        </w:rPr>
        <w:t>2</w:t>
      </w:r>
      <w:r w:rsidR="00F84B3D" w:rsidRPr="0070355F">
        <w:rPr>
          <w:szCs w:val="28"/>
        </w:rPr>
        <w:t xml:space="preserve"> SV</w:t>
      </w:r>
    </w:p>
    <w:p w:rsidR="008207D8" w:rsidRPr="0070355F" w:rsidRDefault="008207D8" w:rsidP="008207D8">
      <w:pPr>
        <w:spacing w:after="0" w:line="240" w:lineRule="auto"/>
        <w:ind w:firstLine="720"/>
        <w:jc w:val="both"/>
        <w:rPr>
          <w:szCs w:val="28"/>
          <w:lang w:val="nl-NL"/>
        </w:rPr>
      </w:pPr>
      <w:r w:rsidRPr="0070355F">
        <w:rPr>
          <w:szCs w:val="28"/>
          <w:lang w:val="nl-NL"/>
        </w:rPr>
        <w:t>-  Nguyễn Thị Thu Nhan</w:t>
      </w:r>
    </w:p>
    <w:p w:rsidR="008207D8" w:rsidRPr="0070355F" w:rsidRDefault="008207D8" w:rsidP="008207D8">
      <w:pPr>
        <w:spacing w:after="0" w:line="240" w:lineRule="auto"/>
        <w:ind w:firstLine="720"/>
        <w:jc w:val="both"/>
        <w:rPr>
          <w:szCs w:val="28"/>
          <w:lang w:val="nl-NL"/>
        </w:rPr>
      </w:pPr>
      <w:r w:rsidRPr="0070355F">
        <w:rPr>
          <w:szCs w:val="28"/>
          <w:lang w:val="nl-NL"/>
        </w:rPr>
        <w:t>-  Lê Thị Anh Thảo</w:t>
      </w:r>
    </w:p>
    <w:p w:rsidR="00A76BEE" w:rsidRPr="0070355F" w:rsidRDefault="00A76BEE" w:rsidP="00F05B3F">
      <w:pPr>
        <w:pStyle w:val="ListParagraph"/>
        <w:numPr>
          <w:ilvl w:val="0"/>
          <w:numId w:val="3"/>
        </w:numPr>
        <w:spacing w:after="0"/>
        <w:rPr>
          <w:szCs w:val="28"/>
        </w:rPr>
      </w:pPr>
      <w:r w:rsidRPr="0070355F">
        <w:rPr>
          <w:szCs w:val="28"/>
        </w:rPr>
        <w:t>Trườ</w:t>
      </w:r>
      <w:r w:rsidR="009A2363" w:rsidRPr="0070355F">
        <w:rPr>
          <w:szCs w:val="28"/>
        </w:rPr>
        <w:t>ng MN Bình Minh</w:t>
      </w:r>
      <w:r w:rsidR="00F84B3D" w:rsidRPr="0070355F">
        <w:rPr>
          <w:szCs w:val="28"/>
        </w:rPr>
        <w:t>:</w:t>
      </w:r>
      <w:r w:rsidR="00E23707" w:rsidRPr="0070355F">
        <w:rPr>
          <w:szCs w:val="28"/>
        </w:rPr>
        <w:t xml:space="preserve"> </w:t>
      </w:r>
      <w:r w:rsidR="00E9298E" w:rsidRPr="0070355F">
        <w:rPr>
          <w:szCs w:val="28"/>
        </w:rPr>
        <w:t>03</w:t>
      </w:r>
      <w:r w:rsidR="00F84B3D" w:rsidRPr="0070355F">
        <w:rPr>
          <w:szCs w:val="28"/>
        </w:rPr>
        <w:t xml:space="preserve"> SV</w:t>
      </w:r>
    </w:p>
    <w:p w:rsidR="00F05B3F" w:rsidRPr="0070355F" w:rsidRDefault="00252829" w:rsidP="00F05B3F">
      <w:pPr>
        <w:pStyle w:val="ListParagraph"/>
        <w:numPr>
          <w:ilvl w:val="0"/>
          <w:numId w:val="6"/>
        </w:numPr>
        <w:spacing w:after="0"/>
        <w:rPr>
          <w:szCs w:val="28"/>
        </w:rPr>
      </w:pPr>
      <w:r w:rsidRPr="0070355F">
        <w:rPr>
          <w:szCs w:val="28"/>
        </w:rPr>
        <w:t>Biện Thị Linh Trang</w:t>
      </w:r>
    </w:p>
    <w:p w:rsidR="00F05B3F" w:rsidRPr="0070355F" w:rsidRDefault="00252829" w:rsidP="00F05B3F">
      <w:pPr>
        <w:pStyle w:val="ListParagraph"/>
        <w:numPr>
          <w:ilvl w:val="0"/>
          <w:numId w:val="6"/>
        </w:numPr>
        <w:spacing w:after="0"/>
        <w:rPr>
          <w:szCs w:val="28"/>
        </w:rPr>
      </w:pPr>
      <w:r w:rsidRPr="0070355F">
        <w:rPr>
          <w:szCs w:val="28"/>
        </w:rPr>
        <w:lastRenderedPageBreak/>
        <w:t>Nguyễn Thị Linh</w:t>
      </w:r>
    </w:p>
    <w:p w:rsidR="00252829" w:rsidRPr="0070355F" w:rsidRDefault="00252829" w:rsidP="00F05B3F">
      <w:pPr>
        <w:pStyle w:val="ListParagraph"/>
        <w:numPr>
          <w:ilvl w:val="0"/>
          <w:numId w:val="6"/>
        </w:numPr>
        <w:spacing w:after="0"/>
        <w:rPr>
          <w:szCs w:val="28"/>
        </w:rPr>
      </w:pPr>
      <w:r w:rsidRPr="0070355F">
        <w:rPr>
          <w:szCs w:val="28"/>
        </w:rPr>
        <w:t>Đinh Thị Nguyệt Hằng</w:t>
      </w:r>
    </w:p>
    <w:p w:rsidR="00F05B3F" w:rsidRPr="0070355F" w:rsidRDefault="00F05B3F" w:rsidP="00F05B3F">
      <w:pPr>
        <w:pStyle w:val="ListParagraph"/>
        <w:numPr>
          <w:ilvl w:val="0"/>
          <w:numId w:val="3"/>
        </w:numPr>
        <w:spacing w:after="0"/>
        <w:rPr>
          <w:szCs w:val="28"/>
        </w:rPr>
      </w:pPr>
      <w:r w:rsidRPr="0070355F">
        <w:rPr>
          <w:szCs w:val="28"/>
        </w:rPr>
        <w:t>Trường MN Hưng Bình</w:t>
      </w:r>
      <w:r w:rsidR="00F84B3D" w:rsidRPr="0070355F">
        <w:rPr>
          <w:szCs w:val="28"/>
        </w:rPr>
        <w:t>: 2 SV</w:t>
      </w:r>
    </w:p>
    <w:p w:rsidR="00CE04D6" w:rsidRPr="0070355F" w:rsidRDefault="00CE04D6" w:rsidP="00CE04D6">
      <w:pPr>
        <w:spacing w:after="0"/>
        <w:ind w:firstLine="720"/>
        <w:jc w:val="both"/>
        <w:rPr>
          <w:szCs w:val="28"/>
          <w:lang w:val="nl-NL"/>
        </w:rPr>
      </w:pPr>
      <w:r w:rsidRPr="0070355F">
        <w:rPr>
          <w:szCs w:val="28"/>
          <w:lang w:val="nl-NL"/>
        </w:rPr>
        <w:t>- Nguyễn Thị Ngọc Bích</w:t>
      </w:r>
    </w:p>
    <w:p w:rsidR="00CE04D6" w:rsidRPr="0070355F" w:rsidRDefault="00CE04D6" w:rsidP="00CE04D6">
      <w:pPr>
        <w:spacing w:after="0"/>
        <w:ind w:firstLine="720"/>
        <w:jc w:val="both"/>
        <w:rPr>
          <w:szCs w:val="28"/>
          <w:lang w:val="nl-NL"/>
        </w:rPr>
      </w:pPr>
      <w:r w:rsidRPr="0070355F">
        <w:rPr>
          <w:szCs w:val="28"/>
          <w:lang w:val="nl-NL"/>
        </w:rPr>
        <w:t>- Trần Khánh Huyền</w:t>
      </w:r>
    </w:p>
    <w:p w:rsidR="00F05B3F" w:rsidRPr="0070355F" w:rsidRDefault="00F05B3F" w:rsidP="00F05B3F">
      <w:pPr>
        <w:pStyle w:val="ListParagraph"/>
        <w:numPr>
          <w:ilvl w:val="0"/>
          <w:numId w:val="3"/>
        </w:numPr>
        <w:spacing w:after="0"/>
        <w:rPr>
          <w:szCs w:val="28"/>
        </w:rPr>
      </w:pPr>
      <w:r w:rsidRPr="0070355F">
        <w:rPr>
          <w:szCs w:val="28"/>
        </w:rPr>
        <w:t xml:space="preserve">Trường MN </w:t>
      </w:r>
      <w:r w:rsidR="002B519D" w:rsidRPr="0070355F">
        <w:rPr>
          <w:szCs w:val="28"/>
        </w:rPr>
        <w:t>Việt Lào</w:t>
      </w:r>
      <w:r w:rsidR="00F84B3D" w:rsidRPr="0070355F">
        <w:rPr>
          <w:szCs w:val="28"/>
        </w:rPr>
        <w:t>: 3 SV</w:t>
      </w:r>
    </w:p>
    <w:p w:rsidR="00FF6CC5" w:rsidRPr="0070355F" w:rsidRDefault="00FF6CC5" w:rsidP="00F05B3F">
      <w:pPr>
        <w:pStyle w:val="ListParagraph"/>
        <w:numPr>
          <w:ilvl w:val="0"/>
          <w:numId w:val="6"/>
        </w:numPr>
        <w:spacing w:after="0"/>
        <w:rPr>
          <w:szCs w:val="28"/>
        </w:rPr>
      </w:pPr>
      <w:r w:rsidRPr="0070355F">
        <w:rPr>
          <w:color w:val="000000" w:themeColor="text1"/>
          <w:szCs w:val="28"/>
        </w:rPr>
        <w:t>Vi Thị Hồng Tiến</w:t>
      </w:r>
      <w:r w:rsidRPr="0070355F">
        <w:rPr>
          <w:szCs w:val="28"/>
        </w:rPr>
        <w:t xml:space="preserve"> </w:t>
      </w:r>
    </w:p>
    <w:p w:rsidR="00FF6CC5" w:rsidRPr="0070355F" w:rsidRDefault="00FF6CC5" w:rsidP="00F05B3F">
      <w:pPr>
        <w:pStyle w:val="ListParagraph"/>
        <w:numPr>
          <w:ilvl w:val="0"/>
          <w:numId w:val="6"/>
        </w:numPr>
        <w:spacing w:after="0"/>
        <w:rPr>
          <w:szCs w:val="28"/>
        </w:rPr>
      </w:pPr>
      <w:r w:rsidRPr="0070355F">
        <w:rPr>
          <w:color w:val="000000" w:themeColor="text1"/>
          <w:szCs w:val="28"/>
        </w:rPr>
        <w:t>Trần Thị Lệ Mỹ</w:t>
      </w:r>
      <w:r w:rsidRPr="0070355F">
        <w:rPr>
          <w:szCs w:val="28"/>
        </w:rPr>
        <w:t xml:space="preserve"> </w:t>
      </w:r>
    </w:p>
    <w:p w:rsidR="00FF6CC5" w:rsidRPr="0070355F" w:rsidRDefault="00FF6CC5" w:rsidP="00FF6CC5">
      <w:pPr>
        <w:pStyle w:val="ListParagraph"/>
        <w:numPr>
          <w:ilvl w:val="0"/>
          <w:numId w:val="6"/>
        </w:numPr>
        <w:spacing w:after="0"/>
        <w:rPr>
          <w:szCs w:val="28"/>
        </w:rPr>
      </w:pPr>
      <w:r w:rsidRPr="0070355F">
        <w:rPr>
          <w:color w:val="000000" w:themeColor="text1"/>
          <w:szCs w:val="28"/>
        </w:rPr>
        <w:t>Vi Thị Bé Ngọc</w:t>
      </w:r>
      <w:r w:rsidRPr="0070355F">
        <w:rPr>
          <w:szCs w:val="28"/>
        </w:rPr>
        <w:t xml:space="preserve"> </w:t>
      </w:r>
    </w:p>
    <w:p w:rsidR="00C96096" w:rsidRPr="0070355F" w:rsidRDefault="00F05B3F" w:rsidP="00C96096">
      <w:pPr>
        <w:pStyle w:val="ListParagraph"/>
        <w:numPr>
          <w:ilvl w:val="0"/>
          <w:numId w:val="3"/>
        </w:numPr>
        <w:spacing w:after="0"/>
        <w:rPr>
          <w:szCs w:val="28"/>
        </w:rPr>
      </w:pPr>
      <w:r w:rsidRPr="0070355F">
        <w:rPr>
          <w:szCs w:val="28"/>
        </w:rPr>
        <w:t>Trường MN Quang Trung 1</w:t>
      </w:r>
      <w:r w:rsidR="00F84B3D" w:rsidRPr="0070355F">
        <w:rPr>
          <w:szCs w:val="28"/>
        </w:rPr>
        <w:t xml:space="preserve">: </w:t>
      </w:r>
      <w:r w:rsidR="00E40EEC" w:rsidRPr="0070355F">
        <w:rPr>
          <w:szCs w:val="28"/>
        </w:rPr>
        <w:t>03</w:t>
      </w:r>
      <w:r w:rsidR="00F84B3D" w:rsidRPr="0070355F">
        <w:rPr>
          <w:szCs w:val="28"/>
        </w:rPr>
        <w:t xml:space="preserve"> SV</w:t>
      </w:r>
    </w:p>
    <w:p w:rsidR="00F05B3F" w:rsidRPr="0070355F" w:rsidRDefault="009271B3" w:rsidP="00F05B3F">
      <w:pPr>
        <w:pStyle w:val="ListParagraph"/>
        <w:numPr>
          <w:ilvl w:val="0"/>
          <w:numId w:val="6"/>
        </w:numPr>
        <w:spacing w:after="0"/>
        <w:rPr>
          <w:szCs w:val="28"/>
        </w:rPr>
      </w:pPr>
      <w:r w:rsidRPr="0070355F">
        <w:rPr>
          <w:szCs w:val="28"/>
        </w:rPr>
        <w:t>Lô Thị Lý Hương</w:t>
      </w:r>
    </w:p>
    <w:p w:rsidR="009271B3" w:rsidRPr="0070355F" w:rsidRDefault="009271B3" w:rsidP="00F05B3F">
      <w:pPr>
        <w:pStyle w:val="ListParagraph"/>
        <w:numPr>
          <w:ilvl w:val="0"/>
          <w:numId w:val="6"/>
        </w:numPr>
        <w:spacing w:after="0"/>
        <w:rPr>
          <w:szCs w:val="28"/>
        </w:rPr>
      </w:pPr>
      <w:r w:rsidRPr="0070355F">
        <w:rPr>
          <w:szCs w:val="28"/>
        </w:rPr>
        <w:t>Hà Thị Hiếu</w:t>
      </w:r>
    </w:p>
    <w:p w:rsidR="00A76BEE" w:rsidRPr="0070355F" w:rsidRDefault="009271B3" w:rsidP="00C21981">
      <w:pPr>
        <w:pStyle w:val="ListParagraph"/>
        <w:numPr>
          <w:ilvl w:val="0"/>
          <w:numId w:val="6"/>
        </w:numPr>
        <w:spacing w:after="0"/>
        <w:rPr>
          <w:szCs w:val="28"/>
        </w:rPr>
      </w:pPr>
      <w:r w:rsidRPr="0070355F">
        <w:rPr>
          <w:szCs w:val="28"/>
        </w:rPr>
        <w:t>Vi Thị Minh Phương</w:t>
      </w:r>
    </w:p>
    <w:p w:rsidR="00C96096" w:rsidRPr="0070355F" w:rsidRDefault="00C96096" w:rsidP="00C96096">
      <w:pPr>
        <w:pStyle w:val="ListParagraph"/>
        <w:numPr>
          <w:ilvl w:val="0"/>
          <w:numId w:val="3"/>
        </w:numPr>
        <w:rPr>
          <w:szCs w:val="28"/>
        </w:rPr>
      </w:pPr>
      <w:r w:rsidRPr="0070355F">
        <w:rPr>
          <w:szCs w:val="28"/>
        </w:rPr>
        <w:t>Trường MN Vinh Tân</w:t>
      </w:r>
      <w:r w:rsidR="00C21981" w:rsidRPr="0070355F">
        <w:rPr>
          <w:szCs w:val="28"/>
        </w:rPr>
        <w:t>: 02 SV</w:t>
      </w:r>
    </w:p>
    <w:p w:rsidR="001F5FD3" w:rsidRPr="0070355F" w:rsidRDefault="001F5FD3" w:rsidP="001F5FD3">
      <w:pPr>
        <w:pStyle w:val="ListParagraph"/>
        <w:numPr>
          <w:ilvl w:val="0"/>
          <w:numId w:val="6"/>
        </w:numPr>
        <w:rPr>
          <w:szCs w:val="28"/>
        </w:rPr>
      </w:pPr>
      <w:r w:rsidRPr="0070355F">
        <w:rPr>
          <w:szCs w:val="28"/>
        </w:rPr>
        <w:t>Sầm Thùy Dung</w:t>
      </w:r>
    </w:p>
    <w:p w:rsidR="001F5FD3" w:rsidRPr="0070355F" w:rsidRDefault="001F5FD3" w:rsidP="001F5FD3">
      <w:pPr>
        <w:pStyle w:val="ListParagraph"/>
        <w:numPr>
          <w:ilvl w:val="0"/>
          <w:numId w:val="6"/>
        </w:numPr>
        <w:rPr>
          <w:szCs w:val="28"/>
        </w:rPr>
      </w:pPr>
      <w:r w:rsidRPr="0070355F">
        <w:rPr>
          <w:szCs w:val="28"/>
        </w:rPr>
        <w:t>Hồ Thúy Vân</w:t>
      </w:r>
    </w:p>
    <w:p w:rsidR="00F84B3D" w:rsidRPr="0070355F" w:rsidRDefault="003A7AD8" w:rsidP="00F84B3D">
      <w:pPr>
        <w:spacing w:after="0" w:line="360" w:lineRule="auto"/>
        <w:ind w:left="5040"/>
        <w:rPr>
          <w:i/>
          <w:szCs w:val="28"/>
        </w:rPr>
      </w:pPr>
      <w:r w:rsidRPr="0070355F">
        <w:rPr>
          <w:i/>
          <w:szCs w:val="28"/>
        </w:rPr>
        <w:t>Vinh, ngày</w:t>
      </w:r>
      <w:r w:rsidR="00F84B3D" w:rsidRPr="0070355F">
        <w:rPr>
          <w:i/>
          <w:szCs w:val="28"/>
        </w:rPr>
        <w:t xml:space="preserve"> </w:t>
      </w:r>
      <w:r w:rsidR="00124671" w:rsidRPr="0070355F">
        <w:rPr>
          <w:i/>
          <w:szCs w:val="28"/>
        </w:rPr>
        <w:t xml:space="preserve">      </w:t>
      </w:r>
      <w:r w:rsidR="001F5EDE" w:rsidRPr="0070355F">
        <w:rPr>
          <w:i/>
          <w:szCs w:val="28"/>
        </w:rPr>
        <w:t xml:space="preserve"> tháng </w:t>
      </w:r>
      <w:r w:rsidR="00F84B3D" w:rsidRPr="0070355F">
        <w:rPr>
          <w:i/>
          <w:szCs w:val="28"/>
        </w:rPr>
        <w:t>5 năm 20</w:t>
      </w:r>
      <w:r w:rsidR="00766ABD" w:rsidRPr="0070355F">
        <w:rPr>
          <w:i/>
          <w:szCs w:val="28"/>
        </w:rPr>
        <w:t>21</w:t>
      </w:r>
    </w:p>
    <w:p w:rsidR="00F77C2D" w:rsidRPr="00766ABD" w:rsidRDefault="007E348C" w:rsidP="008629DF">
      <w:pPr>
        <w:spacing w:after="0" w:line="240" w:lineRule="auto"/>
        <w:ind w:left="5040"/>
        <w:rPr>
          <w:b/>
        </w:rPr>
      </w:pPr>
      <w:r>
        <w:rPr>
          <w:b/>
        </w:rPr>
        <w:t xml:space="preserve"> </w:t>
      </w:r>
      <w:r w:rsidR="00021CD2">
        <w:rPr>
          <w:b/>
        </w:rPr>
        <w:t xml:space="preserve"> </w:t>
      </w:r>
      <w:r w:rsidR="00B73DF7">
        <w:rPr>
          <w:b/>
        </w:rPr>
        <w:t>TM.</w:t>
      </w:r>
      <w:r w:rsidR="00124671">
        <w:rPr>
          <w:b/>
        </w:rPr>
        <w:t>BAN CHỈ ĐẠO THỰC TẬP</w:t>
      </w:r>
    </w:p>
    <w:p w:rsidR="00E05995" w:rsidRPr="00021CD2" w:rsidRDefault="00021CD2" w:rsidP="008629DF">
      <w:pPr>
        <w:tabs>
          <w:tab w:val="left" w:pos="5640"/>
        </w:tabs>
        <w:spacing w:after="0" w:line="240" w:lineRule="auto"/>
        <w:rPr>
          <w:b/>
        </w:rPr>
      </w:pPr>
      <w:r>
        <w:rPr>
          <w:b/>
          <w:lang w:val="vi-VN"/>
        </w:rPr>
        <w:tab/>
      </w:r>
      <w:r>
        <w:rPr>
          <w:b/>
        </w:rPr>
        <w:t xml:space="preserve"> </w:t>
      </w:r>
      <w:r w:rsidR="008629DF">
        <w:rPr>
          <w:b/>
        </w:rPr>
        <w:t>KT.</w:t>
      </w:r>
      <w:r>
        <w:rPr>
          <w:b/>
        </w:rPr>
        <w:t>TRƯỞNG BAN</w:t>
      </w:r>
    </w:p>
    <w:p w:rsidR="00021CD2" w:rsidRDefault="008629DF" w:rsidP="008629DF">
      <w:pPr>
        <w:tabs>
          <w:tab w:val="left" w:pos="5640"/>
        </w:tabs>
        <w:spacing w:after="0" w:line="240" w:lineRule="auto"/>
        <w:rPr>
          <w:b/>
        </w:rPr>
      </w:pPr>
      <w:r>
        <w:rPr>
          <w:b/>
        </w:rPr>
        <w:tab/>
        <w:t>PHÓ TRƯỞNG BAN</w:t>
      </w:r>
    </w:p>
    <w:p w:rsidR="00021CD2" w:rsidRDefault="00021CD2" w:rsidP="00021CD2"/>
    <w:p w:rsidR="008629DF" w:rsidRDefault="008629DF" w:rsidP="00021CD2"/>
    <w:p w:rsidR="008629DF" w:rsidRDefault="008629DF" w:rsidP="00021CD2"/>
    <w:p w:rsidR="00021CD2" w:rsidRDefault="00021CD2" w:rsidP="00021CD2">
      <w:pPr>
        <w:tabs>
          <w:tab w:val="left" w:pos="5550"/>
        </w:tabs>
        <w:spacing w:after="120" w:line="240" w:lineRule="auto"/>
        <w:rPr>
          <w:b/>
        </w:rPr>
      </w:pPr>
      <w:r>
        <w:tab/>
        <w:t xml:space="preserve">   </w:t>
      </w:r>
      <w:r w:rsidR="008629DF">
        <w:t xml:space="preserve">   </w:t>
      </w:r>
      <w:r w:rsidR="008629DF">
        <w:rPr>
          <w:b/>
        </w:rPr>
        <w:t>Lê Trường Sơn</w:t>
      </w:r>
    </w:p>
    <w:p w:rsidR="00021CD2" w:rsidRPr="00021CD2" w:rsidRDefault="00021CD2" w:rsidP="00021CD2">
      <w:pPr>
        <w:tabs>
          <w:tab w:val="left" w:pos="5550"/>
        </w:tabs>
        <w:spacing w:after="120" w:line="240" w:lineRule="auto"/>
        <w:rPr>
          <w:b/>
        </w:rPr>
      </w:pPr>
      <w:r>
        <w:rPr>
          <w:b/>
        </w:rPr>
        <w:t xml:space="preserve">                                                                    </w:t>
      </w:r>
      <w:r w:rsidR="008629DF">
        <w:rPr>
          <w:b/>
        </w:rPr>
        <w:t xml:space="preserve"> </w:t>
      </w:r>
      <w:r>
        <w:rPr>
          <w:b/>
        </w:rPr>
        <w:t>PHÓ TRƯỞNG PHÒNG GD&amp;ĐT</w:t>
      </w:r>
    </w:p>
    <w:sectPr w:rsidR="00021CD2" w:rsidRPr="00021CD2" w:rsidSect="00B73DF7">
      <w:headerReference w:type="default" r:id="rId9"/>
      <w:pgSz w:w="11907" w:h="16840" w:code="9"/>
      <w:pgMar w:top="851" w:right="992" w:bottom="851" w:left="1440" w:header="851"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B82" w:rsidRDefault="00D27B82" w:rsidP="00727182">
      <w:pPr>
        <w:spacing w:after="0" w:line="240" w:lineRule="auto"/>
      </w:pPr>
      <w:r>
        <w:separator/>
      </w:r>
    </w:p>
  </w:endnote>
  <w:endnote w:type="continuationSeparator" w:id="0">
    <w:p w:rsidR="00D27B82" w:rsidRDefault="00D27B82" w:rsidP="0072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B82" w:rsidRDefault="00D27B82" w:rsidP="00727182">
      <w:pPr>
        <w:spacing w:after="0" w:line="240" w:lineRule="auto"/>
      </w:pPr>
      <w:r>
        <w:separator/>
      </w:r>
    </w:p>
  </w:footnote>
  <w:footnote w:type="continuationSeparator" w:id="0">
    <w:p w:rsidR="00D27B82" w:rsidRDefault="00D27B82" w:rsidP="007271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68064"/>
      <w:docPartObj>
        <w:docPartGallery w:val="Page Numbers (Top of Page)"/>
        <w:docPartUnique/>
      </w:docPartObj>
    </w:sdtPr>
    <w:sdtEndPr>
      <w:rPr>
        <w:noProof/>
      </w:rPr>
    </w:sdtEndPr>
    <w:sdtContent>
      <w:p w:rsidR="00727182" w:rsidRDefault="00727182">
        <w:pPr>
          <w:pStyle w:val="Header"/>
          <w:jc w:val="center"/>
        </w:pPr>
        <w:r>
          <w:fldChar w:fldCharType="begin"/>
        </w:r>
        <w:r>
          <w:instrText xml:space="preserve"> PAGE   \* MERGEFORMAT </w:instrText>
        </w:r>
        <w:r>
          <w:fldChar w:fldCharType="separate"/>
        </w:r>
        <w:r w:rsidR="00E57B60">
          <w:rPr>
            <w:noProof/>
          </w:rPr>
          <w:t>7</w:t>
        </w:r>
        <w:r>
          <w:rPr>
            <w:noProof/>
          </w:rPr>
          <w:fldChar w:fldCharType="end"/>
        </w:r>
      </w:p>
    </w:sdtContent>
  </w:sdt>
  <w:p w:rsidR="00727182" w:rsidRDefault="007271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F7F"/>
    <w:multiLevelType w:val="hybridMultilevel"/>
    <w:tmpl w:val="D50CE5C6"/>
    <w:lvl w:ilvl="0" w:tplc="5F9EAD3E">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5149BA"/>
    <w:multiLevelType w:val="hybridMultilevel"/>
    <w:tmpl w:val="B162A412"/>
    <w:lvl w:ilvl="0" w:tplc="BE9626B2">
      <w:start w:val="2"/>
      <w:numFmt w:val="bullet"/>
      <w:lvlText w:val=""/>
      <w:lvlJc w:val="left"/>
      <w:pPr>
        <w:ind w:left="1080" w:hanging="360"/>
      </w:pPr>
      <w:rPr>
        <w:rFonts w:ascii="Symbol" w:eastAsiaTheme="minorHAnsi" w:hAnsi="Symbol"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C02CED"/>
    <w:multiLevelType w:val="hybridMultilevel"/>
    <w:tmpl w:val="845898F2"/>
    <w:lvl w:ilvl="0" w:tplc="B1801CF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232612"/>
    <w:multiLevelType w:val="hybridMultilevel"/>
    <w:tmpl w:val="39A61A9A"/>
    <w:lvl w:ilvl="0" w:tplc="85DEFBB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E020FD"/>
    <w:multiLevelType w:val="hybridMultilevel"/>
    <w:tmpl w:val="9BA6B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86FE9"/>
    <w:multiLevelType w:val="hybridMultilevel"/>
    <w:tmpl w:val="9D4035EE"/>
    <w:lvl w:ilvl="0" w:tplc="648CEA22">
      <w:numFmt w:val="bullet"/>
      <w:lvlText w:val="-"/>
      <w:lvlJc w:val="left"/>
      <w:pPr>
        <w:tabs>
          <w:tab w:val="num" w:pos="2520"/>
        </w:tabs>
        <w:ind w:left="25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E1B17BE"/>
    <w:multiLevelType w:val="multilevel"/>
    <w:tmpl w:val="235259CA"/>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
    <w:nsid w:val="59CB041C"/>
    <w:multiLevelType w:val="hybridMultilevel"/>
    <w:tmpl w:val="3FD2E416"/>
    <w:lvl w:ilvl="0" w:tplc="68DC4848">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45234F4"/>
    <w:multiLevelType w:val="hybridMultilevel"/>
    <w:tmpl w:val="1EBED57E"/>
    <w:lvl w:ilvl="0" w:tplc="0AACDF1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8"/>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A32"/>
    <w:rsid w:val="000007B8"/>
    <w:rsid w:val="00001E23"/>
    <w:rsid w:val="00003CAA"/>
    <w:rsid w:val="00015A1E"/>
    <w:rsid w:val="000203B2"/>
    <w:rsid w:val="00021CD2"/>
    <w:rsid w:val="00022B92"/>
    <w:rsid w:val="00022E4A"/>
    <w:rsid w:val="00023CCB"/>
    <w:rsid w:val="000248EE"/>
    <w:rsid w:val="00025959"/>
    <w:rsid w:val="00031099"/>
    <w:rsid w:val="0004628E"/>
    <w:rsid w:val="00051FA1"/>
    <w:rsid w:val="00062CBC"/>
    <w:rsid w:val="00064448"/>
    <w:rsid w:val="00065B62"/>
    <w:rsid w:val="00070110"/>
    <w:rsid w:val="000713A7"/>
    <w:rsid w:val="00073DEE"/>
    <w:rsid w:val="00076C68"/>
    <w:rsid w:val="00080422"/>
    <w:rsid w:val="000806A0"/>
    <w:rsid w:val="0008160A"/>
    <w:rsid w:val="0009048B"/>
    <w:rsid w:val="00091728"/>
    <w:rsid w:val="000931AC"/>
    <w:rsid w:val="0009329C"/>
    <w:rsid w:val="000A0E41"/>
    <w:rsid w:val="000B2783"/>
    <w:rsid w:val="000B2CDC"/>
    <w:rsid w:val="000C2CE5"/>
    <w:rsid w:val="000D3015"/>
    <w:rsid w:val="000E1924"/>
    <w:rsid w:val="000E203A"/>
    <w:rsid w:val="000F1A32"/>
    <w:rsid w:val="000F358A"/>
    <w:rsid w:val="000F56B3"/>
    <w:rsid w:val="000F6642"/>
    <w:rsid w:val="00105B1E"/>
    <w:rsid w:val="00114D30"/>
    <w:rsid w:val="00115284"/>
    <w:rsid w:val="00115E13"/>
    <w:rsid w:val="001201CA"/>
    <w:rsid w:val="00121839"/>
    <w:rsid w:val="00124671"/>
    <w:rsid w:val="001261EE"/>
    <w:rsid w:val="00133A38"/>
    <w:rsid w:val="00137DBC"/>
    <w:rsid w:val="00140454"/>
    <w:rsid w:val="001411B0"/>
    <w:rsid w:val="00141543"/>
    <w:rsid w:val="0014346B"/>
    <w:rsid w:val="00144B8B"/>
    <w:rsid w:val="001501C4"/>
    <w:rsid w:val="00151A8A"/>
    <w:rsid w:val="0015676F"/>
    <w:rsid w:val="00161109"/>
    <w:rsid w:val="00164B2C"/>
    <w:rsid w:val="001655E6"/>
    <w:rsid w:val="00167BCE"/>
    <w:rsid w:val="001705E3"/>
    <w:rsid w:val="0017635B"/>
    <w:rsid w:val="00183714"/>
    <w:rsid w:val="0018525D"/>
    <w:rsid w:val="001B3D19"/>
    <w:rsid w:val="001C31DA"/>
    <w:rsid w:val="001C5DD2"/>
    <w:rsid w:val="001C7697"/>
    <w:rsid w:val="001E1AD3"/>
    <w:rsid w:val="001E1CB0"/>
    <w:rsid w:val="001E3B54"/>
    <w:rsid w:val="001F0878"/>
    <w:rsid w:val="001F1060"/>
    <w:rsid w:val="001F2057"/>
    <w:rsid w:val="001F2D72"/>
    <w:rsid w:val="001F5EDE"/>
    <w:rsid w:val="001F5FD3"/>
    <w:rsid w:val="002050DD"/>
    <w:rsid w:val="0020698C"/>
    <w:rsid w:val="00211755"/>
    <w:rsid w:val="00224416"/>
    <w:rsid w:val="00226B52"/>
    <w:rsid w:val="00235B66"/>
    <w:rsid w:val="002444BC"/>
    <w:rsid w:val="00252829"/>
    <w:rsid w:val="002532BB"/>
    <w:rsid w:val="00253453"/>
    <w:rsid w:val="0025494B"/>
    <w:rsid w:val="00260E90"/>
    <w:rsid w:val="00261B43"/>
    <w:rsid w:val="00263FBB"/>
    <w:rsid w:val="002642DC"/>
    <w:rsid w:val="00267823"/>
    <w:rsid w:val="002702F2"/>
    <w:rsid w:val="00270428"/>
    <w:rsid w:val="0027447C"/>
    <w:rsid w:val="002838A3"/>
    <w:rsid w:val="00284036"/>
    <w:rsid w:val="0029075C"/>
    <w:rsid w:val="00293E41"/>
    <w:rsid w:val="002A1F7B"/>
    <w:rsid w:val="002B1455"/>
    <w:rsid w:val="002B519D"/>
    <w:rsid w:val="002B735D"/>
    <w:rsid w:val="002B78EF"/>
    <w:rsid w:val="002C10EC"/>
    <w:rsid w:val="002C4771"/>
    <w:rsid w:val="002C5021"/>
    <w:rsid w:val="002D2127"/>
    <w:rsid w:val="002E2682"/>
    <w:rsid w:val="002E79C0"/>
    <w:rsid w:val="00307E69"/>
    <w:rsid w:val="0032273F"/>
    <w:rsid w:val="00323E97"/>
    <w:rsid w:val="00324E71"/>
    <w:rsid w:val="0033167A"/>
    <w:rsid w:val="00331D63"/>
    <w:rsid w:val="00337E77"/>
    <w:rsid w:val="003411E4"/>
    <w:rsid w:val="0034514B"/>
    <w:rsid w:val="00346888"/>
    <w:rsid w:val="00352612"/>
    <w:rsid w:val="003529F9"/>
    <w:rsid w:val="00354D69"/>
    <w:rsid w:val="0037186C"/>
    <w:rsid w:val="00376DF6"/>
    <w:rsid w:val="00380327"/>
    <w:rsid w:val="0038637A"/>
    <w:rsid w:val="00395EA4"/>
    <w:rsid w:val="003A0913"/>
    <w:rsid w:val="003A1452"/>
    <w:rsid w:val="003A3D0E"/>
    <w:rsid w:val="003A7AD8"/>
    <w:rsid w:val="003B454F"/>
    <w:rsid w:val="003B6715"/>
    <w:rsid w:val="003C7120"/>
    <w:rsid w:val="003D3CBC"/>
    <w:rsid w:val="003D6092"/>
    <w:rsid w:val="003D67AC"/>
    <w:rsid w:val="003F0DDB"/>
    <w:rsid w:val="003F1084"/>
    <w:rsid w:val="003F23AD"/>
    <w:rsid w:val="003F5AE7"/>
    <w:rsid w:val="00416307"/>
    <w:rsid w:val="00421160"/>
    <w:rsid w:val="00421D16"/>
    <w:rsid w:val="004228D7"/>
    <w:rsid w:val="004324DF"/>
    <w:rsid w:val="00435F84"/>
    <w:rsid w:val="00443003"/>
    <w:rsid w:val="004508A2"/>
    <w:rsid w:val="00456858"/>
    <w:rsid w:val="00460330"/>
    <w:rsid w:val="00462812"/>
    <w:rsid w:val="00464E21"/>
    <w:rsid w:val="0047732A"/>
    <w:rsid w:val="00477B92"/>
    <w:rsid w:val="00482DD3"/>
    <w:rsid w:val="004A6C9C"/>
    <w:rsid w:val="004B77D3"/>
    <w:rsid w:val="004B7C91"/>
    <w:rsid w:val="004C6352"/>
    <w:rsid w:val="004C6DFF"/>
    <w:rsid w:val="004C7245"/>
    <w:rsid w:val="004D40A1"/>
    <w:rsid w:val="004E04D8"/>
    <w:rsid w:val="004F1350"/>
    <w:rsid w:val="00524B4D"/>
    <w:rsid w:val="00531E9A"/>
    <w:rsid w:val="0053379A"/>
    <w:rsid w:val="005342B1"/>
    <w:rsid w:val="00534904"/>
    <w:rsid w:val="00541F10"/>
    <w:rsid w:val="00551195"/>
    <w:rsid w:val="00563318"/>
    <w:rsid w:val="00563958"/>
    <w:rsid w:val="00566306"/>
    <w:rsid w:val="005673E9"/>
    <w:rsid w:val="00572E2B"/>
    <w:rsid w:val="0057327E"/>
    <w:rsid w:val="005A00C3"/>
    <w:rsid w:val="005A1BBA"/>
    <w:rsid w:val="005A6CBD"/>
    <w:rsid w:val="005A78E3"/>
    <w:rsid w:val="005B08C2"/>
    <w:rsid w:val="005B0CB8"/>
    <w:rsid w:val="005B3F59"/>
    <w:rsid w:val="005C0F05"/>
    <w:rsid w:val="005C15FA"/>
    <w:rsid w:val="005D520C"/>
    <w:rsid w:val="005D7BF7"/>
    <w:rsid w:val="005E077B"/>
    <w:rsid w:val="00604A1B"/>
    <w:rsid w:val="0061217B"/>
    <w:rsid w:val="00615BD8"/>
    <w:rsid w:val="006274D8"/>
    <w:rsid w:val="00627E56"/>
    <w:rsid w:val="0063486C"/>
    <w:rsid w:val="00637EE2"/>
    <w:rsid w:val="00637F8F"/>
    <w:rsid w:val="0064237E"/>
    <w:rsid w:val="00642391"/>
    <w:rsid w:val="00643B78"/>
    <w:rsid w:val="00645311"/>
    <w:rsid w:val="00656553"/>
    <w:rsid w:val="006566EC"/>
    <w:rsid w:val="00657F7D"/>
    <w:rsid w:val="00660047"/>
    <w:rsid w:val="006606C3"/>
    <w:rsid w:val="00664788"/>
    <w:rsid w:val="00676D27"/>
    <w:rsid w:val="006803A0"/>
    <w:rsid w:val="00680425"/>
    <w:rsid w:val="006858C9"/>
    <w:rsid w:val="00690C8C"/>
    <w:rsid w:val="006A5929"/>
    <w:rsid w:val="006B0DD0"/>
    <w:rsid w:val="006B3E4C"/>
    <w:rsid w:val="006C3554"/>
    <w:rsid w:val="006C5829"/>
    <w:rsid w:val="006D0533"/>
    <w:rsid w:val="006D546E"/>
    <w:rsid w:val="006F1B9C"/>
    <w:rsid w:val="0070355F"/>
    <w:rsid w:val="00703717"/>
    <w:rsid w:val="007058DD"/>
    <w:rsid w:val="00707C77"/>
    <w:rsid w:val="00712CE5"/>
    <w:rsid w:val="00720EBA"/>
    <w:rsid w:val="0072489F"/>
    <w:rsid w:val="00727182"/>
    <w:rsid w:val="00727B6F"/>
    <w:rsid w:val="00732E65"/>
    <w:rsid w:val="0073301B"/>
    <w:rsid w:val="00740554"/>
    <w:rsid w:val="007422AF"/>
    <w:rsid w:val="00742925"/>
    <w:rsid w:val="0075298C"/>
    <w:rsid w:val="00764F1B"/>
    <w:rsid w:val="00766ABD"/>
    <w:rsid w:val="00766F9F"/>
    <w:rsid w:val="007759D8"/>
    <w:rsid w:val="00775C87"/>
    <w:rsid w:val="00780830"/>
    <w:rsid w:val="0078394E"/>
    <w:rsid w:val="00786138"/>
    <w:rsid w:val="00793CF6"/>
    <w:rsid w:val="00796ABA"/>
    <w:rsid w:val="007B0131"/>
    <w:rsid w:val="007B02A6"/>
    <w:rsid w:val="007B2293"/>
    <w:rsid w:val="007B62C3"/>
    <w:rsid w:val="007D0086"/>
    <w:rsid w:val="007D42B5"/>
    <w:rsid w:val="007D4C06"/>
    <w:rsid w:val="007E348C"/>
    <w:rsid w:val="007E3CEC"/>
    <w:rsid w:val="007E71BE"/>
    <w:rsid w:val="007F57B8"/>
    <w:rsid w:val="00803B54"/>
    <w:rsid w:val="0080460D"/>
    <w:rsid w:val="00804847"/>
    <w:rsid w:val="00811626"/>
    <w:rsid w:val="00816339"/>
    <w:rsid w:val="00817B14"/>
    <w:rsid w:val="008207D8"/>
    <w:rsid w:val="008279DE"/>
    <w:rsid w:val="0083040F"/>
    <w:rsid w:val="0083094D"/>
    <w:rsid w:val="00831016"/>
    <w:rsid w:val="00831FE9"/>
    <w:rsid w:val="00833700"/>
    <w:rsid w:val="008347F9"/>
    <w:rsid w:val="008362CA"/>
    <w:rsid w:val="00837AA4"/>
    <w:rsid w:val="00842A58"/>
    <w:rsid w:val="008629DF"/>
    <w:rsid w:val="00864E5D"/>
    <w:rsid w:val="00865CBE"/>
    <w:rsid w:val="0089361D"/>
    <w:rsid w:val="00893D52"/>
    <w:rsid w:val="0089665A"/>
    <w:rsid w:val="008A1242"/>
    <w:rsid w:val="008B472D"/>
    <w:rsid w:val="008B64C8"/>
    <w:rsid w:val="008C0F6C"/>
    <w:rsid w:val="008C7BB0"/>
    <w:rsid w:val="008D4A7A"/>
    <w:rsid w:val="008E208B"/>
    <w:rsid w:val="008E2448"/>
    <w:rsid w:val="008F220C"/>
    <w:rsid w:val="008F60D9"/>
    <w:rsid w:val="0091052A"/>
    <w:rsid w:val="0091053D"/>
    <w:rsid w:val="009212B7"/>
    <w:rsid w:val="009271B3"/>
    <w:rsid w:val="00943AFC"/>
    <w:rsid w:val="009518E2"/>
    <w:rsid w:val="009662E5"/>
    <w:rsid w:val="009826E8"/>
    <w:rsid w:val="0098424E"/>
    <w:rsid w:val="0098460E"/>
    <w:rsid w:val="009A0AA9"/>
    <w:rsid w:val="009A1DCE"/>
    <w:rsid w:val="009A2363"/>
    <w:rsid w:val="009A39D9"/>
    <w:rsid w:val="009A52CB"/>
    <w:rsid w:val="009A78E2"/>
    <w:rsid w:val="009B635D"/>
    <w:rsid w:val="009B6E1D"/>
    <w:rsid w:val="009C0526"/>
    <w:rsid w:val="009D34A9"/>
    <w:rsid w:val="009F18DB"/>
    <w:rsid w:val="00A020AB"/>
    <w:rsid w:val="00A127E1"/>
    <w:rsid w:val="00A14C11"/>
    <w:rsid w:val="00A2018D"/>
    <w:rsid w:val="00A2477F"/>
    <w:rsid w:val="00A26D4E"/>
    <w:rsid w:val="00A57B2C"/>
    <w:rsid w:val="00A63677"/>
    <w:rsid w:val="00A63D0A"/>
    <w:rsid w:val="00A675FD"/>
    <w:rsid w:val="00A727C5"/>
    <w:rsid w:val="00A76BEE"/>
    <w:rsid w:val="00A770E9"/>
    <w:rsid w:val="00A80557"/>
    <w:rsid w:val="00A83845"/>
    <w:rsid w:val="00A95338"/>
    <w:rsid w:val="00AA0A0D"/>
    <w:rsid w:val="00AA1F18"/>
    <w:rsid w:val="00AA6926"/>
    <w:rsid w:val="00AA765B"/>
    <w:rsid w:val="00AB625F"/>
    <w:rsid w:val="00AC2343"/>
    <w:rsid w:val="00AC7C2D"/>
    <w:rsid w:val="00AD18BB"/>
    <w:rsid w:val="00AE2A28"/>
    <w:rsid w:val="00AE468B"/>
    <w:rsid w:val="00AE6D3A"/>
    <w:rsid w:val="00B0094E"/>
    <w:rsid w:val="00B05CB7"/>
    <w:rsid w:val="00B07D5A"/>
    <w:rsid w:val="00B104D0"/>
    <w:rsid w:val="00B116E6"/>
    <w:rsid w:val="00B23F3E"/>
    <w:rsid w:val="00B34A67"/>
    <w:rsid w:val="00B36E73"/>
    <w:rsid w:val="00B4053F"/>
    <w:rsid w:val="00B423B0"/>
    <w:rsid w:val="00B43DF1"/>
    <w:rsid w:val="00B47B99"/>
    <w:rsid w:val="00B57B8D"/>
    <w:rsid w:val="00B60358"/>
    <w:rsid w:val="00B656F7"/>
    <w:rsid w:val="00B72AFF"/>
    <w:rsid w:val="00B73DF7"/>
    <w:rsid w:val="00B773C7"/>
    <w:rsid w:val="00B80631"/>
    <w:rsid w:val="00B82384"/>
    <w:rsid w:val="00B84636"/>
    <w:rsid w:val="00B8713A"/>
    <w:rsid w:val="00BA08A3"/>
    <w:rsid w:val="00BA3FD8"/>
    <w:rsid w:val="00BA4DC5"/>
    <w:rsid w:val="00BB66CE"/>
    <w:rsid w:val="00BC411D"/>
    <w:rsid w:val="00BC549B"/>
    <w:rsid w:val="00BE0F58"/>
    <w:rsid w:val="00BE54BC"/>
    <w:rsid w:val="00BF16DB"/>
    <w:rsid w:val="00C12480"/>
    <w:rsid w:val="00C17816"/>
    <w:rsid w:val="00C21981"/>
    <w:rsid w:val="00C34E6D"/>
    <w:rsid w:val="00C419B4"/>
    <w:rsid w:val="00C505CA"/>
    <w:rsid w:val="00C508BC"/>
    <w:rsid w:val="00C72DA7"/>
    <w:rsid w:val="00C733FE"/>
    <w:rsid w:val="00C748D3"/>
    <w:rsid w:val="00C96096"/>
    <w:rsid w:val="00C97224"/>
    <w:rsid w:val="00CA2DED"/>
    <w:rsid w:val="00CB6BBB"/>
    <w:rsid w:val="00CC1D22"/>
    <w:rsid w:val="00CC6FDF"/>
    <w:rsid w:val="00CC73BE"/>
    <w:rsid w:val="00CD1EFF"/>
    <w:rsid w:val="00CD2204"/>
    <w:rsid w:val="00CD2280"/>
    <w:rsid w:val="00CD38EE"/>
    <w:rsid w:val="00CD4252"/>
    <w:rsid w:val="00CD64DB"/>
    <w:rsid w:val="00CE04D6"/>
    <w:rsid w:val="00CE51C1"/>
    <w:rsid w:val="00CF0A7D"/>
    <w:rsid w:val="00CF2F15"/>
    <w:rsid w:val="00CF6EF8"/>
    <w:rsid w:val="00CF7BDE"/>
    <w:rsid w:val="00D0029C"/>
    <w:rsid w:val="00D03F7F"/>
    <w:rsid w:val="00D055FE"/>
    <w:rsid w:val="00D071D2"/>
    <w:rsid w:val="00D1478C"/>
    <w:rsid w:val="00D20AAB"/>
    <w:rsid w:val="00D21AE6"/>
    <w:rsid w:val="00D27B82"/>
    <w:rsid w:val="00D30B62"/>
    <w:rsid w:val="00D31443"/>
    <w:rsid w:val="00D36883"/>
    <w:rsid w:val="00D4120C"/>
    <w:rsid w:val="00D44062"/>
    <w:rsid w:val="00D45C3E"/>
    <w:rsid w:val="00D47A98"/>
    <w:rsid w:val="00D50246"/>
    <w:rsid w:val="00D5151C"/>
    <w:rsid w:val="00D5357F"/>
    <w:rsid w:val="00D662A4"/>
    <w:rsid w:val="00D7152F"/>
    <w:rsid w:val="00D7724D"/>
    <w:rsid w:val="00D8307A"/>
    <w:rsid w:val="00D85A7F"/>
    <w:rsid w:val="00D87581"/>
    <w:rsid w:val="00D96FAD"/>
    <w:rsid w:val="00DA5D6B"/>
    <w:rsid w:val="00DB19C7"/>
    <w:rsid w:val="00DB3429"/>
    <w:rsid w:val="00DB5F27"/>
    <w:rsid w:val="00DC3CB9"/>
    <w:rsid w:val="00DC411A"/>
    <w:rsid w:val="00DD6195"/>
    <w:rsid w:val="00DD6DC1"/>
    <w:rsid w:val="00DD70A2"/>
    <w:rsid w:val="00DD7394"/>
    <w:rsid w:val="00DD7E50"/>
    <w:rsid w:val="00DE6C50"/>
    <w:rsid w:val="00DF11F1"/>
    <w:rsid w:val="00DF276D"/>
    <w:rsid w:val="00E02C04"/>
    <w:rsid w:val="00E05995"/>
    <w:rsid w:val="00E140B2"/>
    <w:rsid w:val="00E23707"/>
    <w:rsid w:val="00E37D2F"/>
    <w:rsid w:val="00E40EEC"/>
    <w:rsid w:val="00E42766"/>
    <w:rsid w:val="00E440C9"/>
    <w:rsid w:val="00E56F5F"/>
    <w:rsid w:val="00E57B60"/>
    <w:rsid w:val="00E67F9E"/>
    <w:rsid w:val="00E83596"/>
    <w:rsid w:val="00E859BF"/>
    <w:rsid w:val="00E87B17"/>
    <w:rsid w:val="00E87DC0"/>
    <w:rsid w:val="00E913BB"/>
    <w:rsid w:val="00E9298E"/>
    <w:rsid w:val="00EB1821"/>
    <w:rsid w:val="00EB1E7A"/>
    <w:rsid w:val="00EC3223"/>
    <w:rsid w:val="00EC7EC7"/>
    <w:rsid w:val="00ED0506"/>
    <w:rsid w:val="00EE2923"/>
    <w:rsid w:val="00EE30E7"/>
    <w:rsid w:val="00EE78D5"/>
    <w:rsid w:val="00EF0D6C"/>
    <w:rsid w:val="00EF1901"/>
    <w:rsid w:val="00EF5304"/>
    <w:rsid w:val="00F01958"/>
    <w:rsid w:val="00F03685"/>
    <w:rsid w:val="00F04864"/>
    <w:rsid w:val="00F05B3F"/>
    <w:rsid w:val="00F12E56"/>
    <w:rsid w:val="00F14828"/>
    <w:rsid w:val="00F14BB4"/>
    <w:rsid w:val="00F15DA4"/>
    <w:rsid w:val="00F15FC9"/>
    <w:rsid w:val="00F21AD8"/>
    <w:rsid w:val="00F462A1"/>
    <w:rsid w:val="00F471CB"/>
    <w:rsid w:val="00F51E16"/>
    <w:rsid w:val="00F604AC"/>
    <w:rsid w:val="00F61FEA"/>
    <w:rsid w:val="00F77C2D"/>
    <w:rsid w:val="00F8449D"/>
    <w:rsid w:val="00F84B3D"/>
    <w:rsid w:val="00F91A2F"/>
    <w:rsid w:val="00F94042"/>
    <w:rsid w:val="00F942A6"/>
    <w:rsid w:val="00F94BCB"/>
    <w:rsid w:val="00FA17BE"/>
    <w:rsid w:val="00FA6515"/>
    <w:rsid w:val="00FA6E96"/>
    <w:rsid w:val="00FA6EAA"/>
    <w:rsid w:val="00FA796B"/>
    <w:rsid w:val="00FB049F"/>
    <w:rsid w:val="00FB1DDC"/>
    <w:rsid w:val="00FC265B"/>
    <w:rsid w:val="00FC3661"/>
    <w:rsid w:val="00FC6CCD"/>
    <w:rsid w:val="00FD7097"/>
    <w:rsid w:val="00FD7B20"/>
    <w:rsid w:val="00FE5439"/>
    <w:rsid w:val="00FE79E1"/>
    <w:rsid w:val="00FF51DF"/>
    <w:rsid w:val="00FF53C7"/>
    <w:rsid w:val="00FF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40" w:after="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A32"/>
    <w:pPr>
      <w:spacing w:before="0"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A32"/>
    <w:pPr>
      <w:ind w:left="720"/>
      <w:contextualSpacing/>
    </w:pPr>
  </w:style>
  <w:style w:type="table" w:styleId="TableGrid">
    <w:name w:val="Table Grid"/>
    <w:basedOn w:val="TableNormal"/>
    <w:rsid w:val="000F1A32"/>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E37D2F"/>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E37D2F"/>
  </w:style>
  <w:style w:type="paragraph" w:styleId="BalloonText">
    <w:name w:val="Balloon Text"/>
    <w:basedOn w:val="Normal"/>
    <w:link w:val="BalloonTextChar"/>
    <w:uiPriority w:val="99"/>
    <w:semiHidden/>
    <w:unhideWhenUsed/>
    <w:rsid w:val="00727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182"/>
    <w:rPr>
      <w:rFonts w:ascii="Tahoma" w:hAnsi="Tahoma" w:cs="Tahoma"/>
      <w:sz w:val="16"/>
      <w:szCs w:val="16"/>
    </w:rPr>
  </w:style>
  <w:style w:type="paragraph" w:styleId="Header">
    <w:name w:val="header"/>
    <w:basedOn w:val="Normal"/>
    <w:link w:val="HeaderChar"/>
    <w:uiPriority w:val="99"/>
    <w:unhideWhenUsed/>
    <w:rsid w:val="00727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182"/>
  </w:style>
  <w:style w:type="paragraph" w:styleId="Footer">
    <w:name w:val="footer"/>
    <w:basedOn w:val="Normal"/>
    <w:link w:val="FooterChar"/>
    <w:uiPriority w:val="99"/>
    <w:unhideWhenUsed/>
    <w:rsid w:val="00727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1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40" w:after="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A32"/>
    <w:pPr>
      <w:spacing w:before="0"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A32"/>
    <w:pPr>
      <w:ind w:left="720"/>
      <w:contextualSpacing/>
    </w:pPr>
  </w:style>
  <w:style w:type="table" w:styleId="TableGrid">
    <w:name w:val="Table Grid"/>
    <w:basedOn w:val="TableNormal"/>
    <w:rsid w:val="000F1A32"/>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E37D2F"/>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E37D2F"/>
  </w:style>
  <w:style w:type="paragraph" w:styleId="BalloonText">
    <w:name w:val="Balloon Text"/>
    <w:basedOn w:val="Normal"/>
    <w:link w:val="BalloonTextChar"/>
    <w:uiPriority w:val="99"/>
    <w:semiHidden/>
    <w:unhideWhenUsed/>
    <w:rsid w:val="00727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182"/>
    <w:rPr>
      <w:rFonts w:ascii="Tahoma" w:hAnsi="Tahoma" w:cs="Tahoma"/>
      <w:sz w:val="16"/>
      <w:szCs w:val="16"/>
    </w:rPr>
  </w:style>
  <w:style w:type="paragraph" w:styleId="Header">
    <w:name w:val="header"/>
    <w:basedOn w:val="Normal"/>
    <w:link w:val="HeaderChar"/>
    <w:uiPriority w:val="99"/>
    <w:unhideWhenUsed/>
    <w:rsid w:val="00727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182"/>
  </w:style>
  <w:style w:type="paragraph" w:styleId="Footer">
    <w:name w:val="footer"/>
    <w:basedOn w:val="Normal"/>
    <w:link w:val="FooterChar"/>
    <w:uiPriority w:val="99"/>
    <w:unhideWhenUsed/>
    <w:rsid w:val="007271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4364">
      <w:bodyDiv w:val="1"/>
      <w:marLeft w:val="0"/>
      <w:marRight w:val="0"/>
      <w:marTop w:val="0"/>
      <w:marBottom w:val="0"/>
      <w:divBdr>
        <w:top w:val="none" w:sz="0" w:space="0" w:color="auto"/>
        <w:left w:val="none" w:sz="0" w:space="0" w:color="auto"/>
        <w:bottom w:val="none" w:sz="0" w:space="0" w:color="auto"/>
        <w:right w:val="none" w:sz="0" w:space="0" w:color="auto"/>
      </w:divBdr>
    </w:div>
    <w:div w:id="259799674">
      <w:bodyDiv w:val="1"/>
      <w:marLeft w:val="0"/>
      <w:marRight w:val="0"/>
      <w:marTop w:val="0"/>
      <w:marBottom w:val="0"/>
      <w:divBdr>
        <w:top w:val="none" w:sz="0" w:space="0" w:color="auto"/>
        <w:left w:val="none" w:sz="0" w:space="0" w:color="auto"/>
        <w:bottom w:val="none" w:sz="0" w:space="0" w:color="auto"/>
        <w:right w:val="none" w:sz="0" w:space="0" w:color="auto"/>
      </w:divBdr>
    </w:div>
    <w:div w:id="863908005">
      <w:bodyDiv w:val="1"/>
      <w:marLeft w:val="0"/>
      <w:marRight w:val="0"/>
      <w:marTop w:val="0"/>
      <w:marBottom w:val="0"/>
      <w:divBdr>
        <w:top w:val="none" w:sz="0" w:space="0" w:color="auto"/>
        <w:left w:val="none" w:sz="0" w:space="0" w:color="auto"/>
        <w:bottom w:val="none" w:sz="0" w:space="0" w:color="auto"/>
        <w:right w:val="none" w:sz="0" w:space="0" w:color="auto"/>
      </w:divBdr>
    </w:div>
    <w:div w:id="927495643">
      <w:bodyDiv w:val="1"/>
      <w:marLeft w:val="0"/>
      <w:marRight w:val="0"/>
      <w:marTop w:val="0"/>
      <w:marBottom w:val="0"/>
      <w:divBdr>
        <w:top w:val="none" w:sz="0" w:space="0" w:color="auto"/>
        <w:left w:val="none" w:sz="0" w:space="0" w:color="auto"/>
        <w:bottom w:val="none" w:sz="0" w:space="0" w:color="auto"/>
        <w:right w:val="none" w:sz="0" w:space="0" w:color="auto"/>
      </w:divBdr>
    </w:div>
    <w:div w:id="1301763156">
      <w:bodyDiv w:val="1"/>
      <w:marLeft w:val="0"/>
      <w:marRight w:val="0"/>
      <w:marTop w:val="0"/>
      <w:marBottom w:val="0"/>
      <w:divBdr>
        <w:top w:val="none" w:sz="0" w:space="0" w:color="auto"/>
        <w:left w:val="none" w:sz="0" w:space="0" w:color="auto"/>
        <w:bottom w:val="none" w:sz="0" w:space="0" w:color="auto"/>
        <w:right w:val="none" w:sz="0" w:space="0" w:color="auto"/>
      </w:divBdr>
    </w:div>
    <w:div w:id="1639606176">
      <w:bodyDiv w:val="1"/>
      <w:marLeft w:val="0"/>
      <w:marRight w:val="0"/>
      <w:marTop w:val="0"/>
      <w:marBottom w:val="0"/>
      <w:divBdr>
        <w:top w:val="none" w:sz="0" w:space="0" w:color="auto"/>
        <w:left w:val="none" w:sz="0" w:space="0" w:color="auto"/>
        <w:bottom w:val="none" w:sz="0" w:space="0" w:color="auto"/>
        <w:right w:val="none" w:sz="0" w:space="0" w:color="auto"/>
      </w:divBdr>
    </w:div>
    <w:div w:id="196241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B620B-C783-4764-893E-6F673795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HONGHA</cp:lastModifiedBy>
  <cp:revision>61</cp:revision>
  <cp:lastPrinted>2021-05-25T03:52:00Z</cp:lastPrinted>
  <dcterms:created xsi:type="dcterms:W3CDTF">2021-05-25T00:49:00Z</dcterms:created>
  <dcterms:modified xsi:type="dcterms:W3CDTF">2021-05-25T04:20:00Z</dcterms:modified>
</cp:coreProperties>
</file>