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8F9C" w14:textId="77777777" w:rsidR="003E65C7" w:rsidRPr="00AD3F6E" w:rsidRDefault="003E65C7" w:rsidP="00254AC8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19E41251" w14:textId="0D12221E" w:rsidR="003E65C7" w:rsidRPr="00AD3F6E" w:rsidRDefault="003E65C7" w:rsidP="00254AC8">
      <w:pPr>
        <w:tabs>
          <w:tab w:val="left" w:pos="5700"/>
        </w:tabs>
        <w:spacing w:after="0" w:line="360" w:lineRule="auto"/>
        <w:ind w:left="36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NỘI DUNG SINH HOẠT LỚ</w:t>
      </w:r>
      <w:r>
        <w:rPr>
          <w:rFonts w:asciiTheme="majorHAnsi" w:hAnsiTheme="majorHAnsi" w:cstheme="majorHAnsi"/>
          <w:sz w:val="28"/>
          <w:szCs w:val="28"/>
          <w:lang w:val="en-US"/>
        </w:rPr>
        <w:t>P THÁNG 3.202</w:t>
      </w:r>
      <w:r w:rsidR="00F94DD1">
        <w:rPr>
          <w:rFonts w:asciiTheme="majorHAnsi" w:hAnsiTheme="majorHAnsi" w:cstheme="majorHAnsi"/>
          <w:sz w:val="28"/>
          <w:szCs w:val="28"/>
          <w:lang w:val="en-US"/>
        </w:rPr>
        <w:t>4</w:t>
      </w:r>
    </w:p>
    <w:p w14:paraId="1E0AF78D" w14:textId="77777777" w:rsidR="00303C6E" w:rsidRDefault="003670D4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Về Bảo hiểm y tế:</w:t>
      </w:r>
      <w:r w:rsidR="003E65C7" w:rsidRPr="00983FB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649515E" w14:textId="76BF2568" w:rsidR="003E65C7" w:rsidRPr="00303C6E" w:rsidRDefault="003E65C7" w:rsidP="00254AC8">
      <w:pPr>
        <w:pStyle w:val="ListParagraph"/>
        <w:tabs>
          <w:tab w:val="left" w:pos="5700"/>
        </w:tabs>
        <w:spacing w:after="0" w:line="36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03C6E">
        <w:rPr>
          <w:rFonts w:asciiTheme="majorHAnsi" w:hAnsiTheme="majorHAnsi" w:cstheme="majorHAnsi"/>
          <w:sz w:val="28"/>
          <w:szCs w:val="28"/>
          <w:lang w:val="en-US"/>
        </w:rPr>
        <w:t xml:space="preserve">Các lớp thống kê danh sách sinh viên không mua BHYT tại trường đồng thời thu bản phô tô thẻ BHYT của các bạn này và nộp cho Trung tâm Y tế của Trường Đại học Vinh </w:t>
      </w:r>
      <w:r w:rsidRPr="00303C6E">
        <w:rPr>
          <w:rFonts w:asciiTheme="majorHAnsi" w:hAnsiTheme="majorHAnsi" w:cstheme="majorHAnsi"/>
          <w:i/>
          <w:iCs/>
          <w:sz w:val="28"/>
          <w:szCs w:val="28"/>
          <w:lang w:val="en-US"/>
        </w:rPr>
        <w:t>khi có thông báo.</w:t>
      </w:r>
    </w:p>
    <w:p w14:paraId="4E5A58FD" w14:textId="057B69C1" w:rsidR="003670D4" w:rsidRDefault="003E65C7" w:rsidP="00254AC8">
      <w:pPr>
        <w:pStyle w:val="ListParagraph"/>
        <w:tabs>
          <w:tab w:val="left" w:pos="5700"/>
        </w:tabs>
        <w:spacing w:after="0" w:line="36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Yêu cầu: thông tin in trên thẻ có hạn sử dụng trong năm 202</w:t>
      </w:r>
      <w:r w:rsidR="00F94DD1">
        <w:rPr>
          <w:rFonts w:asciiTheme="majorHAnsi" w:hAnsiTheme="majorHAnsi" w:cstheme="majorHAnsi"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  <w:lang w:val="en-US"/>
        </w:rPr>
        <w:t>. Nếu dùng thẻ cũ, không in mới thì gửi thêm ảnh chụp màn hình tra cứu thời hạn sử dụng thẻ trên trang Web của Bảo hiểm xã hội.</w:t>
      </w:r>
    </w:p>
    <w:p w14:paraId="6F221036" w14:textId="13DE70AC" w:rsidR="003E65C7" w:rsidRDefault="002B0537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</w:t>
      </w:r>
      <w:r w:rsidR="003E65C7">
        <w:rPr>
          <w:rFonts w:asciiTheme="majorHAnsi" w:hAnsiTheme="majorHAnsi" w:cstheme="majorHAnsi"/>
          <w:sz w:val="28"/>
          <w:szCs w:val="28"/>
          <w:lang w:val="en-US"/>
        </w:rPr>
        <w:t>inh viên kiểm tra lại các thông tin điểm rèn luyện, điểm học tập</w:t>
      </w:r>
      <w:r w:rsidR="00F778A4">
        <w:rPr>
          <w:rFonts w:asciiTheme="majorHAnsi" w:hAnsiTheme="majorHAnsi" w:cstheme="majorHAnsi"/>
          <w:sz w:val="28"/>
          <w:szCs w:val="28"/>
          <w:lang w:val="en-US"/>
        </w:rPr>
        <w:t xml:space="preserve">, Nếu có trục trặc cần báo ngay cho Giảng viên bộ môn và Trợ lí đào tạo khoa xử lí </w:t>
      </w:r>
      <w:r w:rsidR="00C11D9A">
        <w:rPr>
          <w:rFonts w:asciiTheme="majorHAnsi" w:hAnsiTheme="majorHAnsi" w:cstheme="majorHAnsi"/>
          <w:sz w:val="28"/>
          <w:szCs w:val="28"/>
          <w:lang w:val="en-US"/>
        </w:rPr>
        <w:t>ngay</w:t>
      </w:r>
      <w:r w:rsidR="003E65C7">
        <w:rPr>
          <w:rFonts w:asciiTheme="majorHAnsi" w:hAnsiTheme="majorHAnsi" w:cstheme="majorHAnsi"/>
          <w:sz w:val="28"/>
          <w:szCs w:val="28"/>
          <w:lang w:val="en-US"/>
        </w:rPr>
        <w:t xml:space="preserve"> để Nhà trường thực hiện xét điểm rèn luyện và Học bổng KKHT.</w:t>
      </w:r>
    </w:p>
    <w:p w14:paraId="66DBE236" w14:textId="0AC904FB" w:rsidR="003E65C7" w:rsidRDefault="003E65C7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Rà soát, báo cáo tình hình sinh viên bỏ học trong học kỳ 2, năm h</w:t>
      </w:r>
      <w:r w:rsidR="00B43397">
        <w:rPr>
          <w:rFonts w:asciiTheme="majorHAnsi" w:hAnsiTheme="majorHAnsi" w:cstheme="majorHAnsi"/>
          <w:sz w:val="28"/>
          <w:szCs w:val="28"/>
          <w:lang w:val="en-US"/>
        </w:rPr>
        <w:t>ọc 2022-2023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0BEA90A" w14:textId="30C3F692" w:rsidR="00E34EE1" w:rsidRDefault="00E34EE1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lớp nhiệt tình hưởng ứng</w:t>
      </w:r>
      <w:r w:rsidR="00BB09E8">
        <w:rPr>
          <w:rFonts w:asciiTheme="majorHAnsi" w:hAnsiTheme="majorHAnsi" w:cstheme="majorHAnsi"/>
          <w:sz w:val="28"/>
          <w:szCs w:val="28"/>
          <w:lang w:val="en-US"/>
        </w:rPr>
        <w:t xml:space="preserve"> các hoat động của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tháng thanh niên, tham gia đẩy đủ các chương trình do</w:t>
      </w:r>
      <w:r w:rsidR="004F7BC9">
        <w:rPr>
          <w:rFonts w:asciiTheme="majorHAnsi" w:hAnsiTheme="majorHAnsi" w:cstheme="majorHAnsi"/>
          <w:sz w:val="28"/>
          <w:szCs w:val="28"/>
          <w:lang w:val="en-US"/>
        </w:rPr>
        <w:t xml:space="preserve"> Nhà trường tổ chức. Yêu cầu BCS lớp theo dõi điểm danh đẩy đủ để có căn cứ </w:t>
      </w:r>
      <w:r w:rsidR="00454DDA">
        <w:rPr>
          <w:rFonts w:asciiTheme="majorHAnsi" w:hAnsiTheme="majorHAnsi" w:cstheme="majorHAnsi"/>
          <w:sz w:val="28"/>
          <w:szCs w:val="28"/>
          <w:lang w:val="en-US"/>
        </w:rPr>
        <w:t>đánh giá xếp loại rèn luyện học kì 2</w:t>
      </w:r>
    </w:p>
    <w:p w14:paraId="35F54D3C" w14:textId="3318D196" w:rsidR="008664A8" w:rsidRPr="008664A8" w:rsidRDefault="00834C99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lớp có sinh viên tham dự giải thể tha</w:t>
      </w:r>
      <w:r w:rsidR="007D6FB6">
        <w:rPr>
          <w:rFonts w:asciiTheme="majorHAnsi" w:hAnsiTheme="majorHAnsi" w:cstheme="majorHAnsi"/>
          <w:sz w:val="28"/>
          <w:szCs w:val="28"/>
          <w:lang w:val="en-US"/>
        </w:rPr>
        <w:t>o HSSV Trường Đại học Vinh năm 2024 tham gia cổ vũ</w:t>
      </w:r>
      <w:r w:rsidR="00A66A09">
        <w:rPr>
          <w:rFonts w:asciiTheme="majorHAnsi" w:hAnsiTheme="majorHAnsi" w:cstheme="majorHAnsi"/>
          <w:sz w:val="28"/>
          <w:szCs w:val="28"/>
          <w:lang w:val="en-US"/>
        </w:rPr>
        <w:t xml:space="preserve"> nhiệt tình</w:t>
      </w:r>
      <w:r w:rsidR="00C67EE7">
        <w:rPr>
          <w:rFonts w:asciiTheme="majorHAnsi" w:hAnsiTheme="majorHAnsi" w:cstheme="majorHAnsi"/>
          <w:sz w:val="28"/>
          <w:szCs w:val="28"/>
          <w:lang w:val="en-US"/>
        </w:rPr>
        <w:t xml:space="preserve">, văn minh. </w:t>
      </w:r>
    </w:p>
    <w:p w14:paraId="25273EBA" w14:textId="154FEAF4" w:rsidR="008664A8" w:rsidRDefault="00F30692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K61: Kiểm tra lại các điều kiện tốt nghiệp như: B1, các chứng chỉ GDTC, GDQP</w:t>
      </w:r>
      <w:r w:rsidR="008F71A0">
        <w:rPr>
          <w:rFonts w:asciiTheme="majorHAnsi" w:hAnsiTheme="majorHAnsi" w:cstheme="majorHAnsi"/>
          <w:sz w:val="28"/>
          <w:szCs w:val="28"/>
          <w:lang w:val="en-US"/>
        </w:rPr>
        <w:t xml:space="preserve">,,,,ai còn </w:t>
      </w:r>
      <w:r w:rsidR="008664A8">
        <w:rPr>
          <w:rFonts w:asciiTheme="majorHAnsi" w:hAnsiTheme="majorHAnsi" w:cstheme="majorHAnsi"/>
          <w:sz w:val="28"/>
          <w:szCs w:val="28"/>
          <w:lang w:val="en-US"/>
        </w:rPr>
        <w:t>thiếu hoặc trục trặc khi vào điểm thì xử lí, học và thi bổ sung ngay để kịp xét tốt nghiệp</w:t>
      </w:r>
    </w:p>
    <w:p w14:paraId="3B3D9408" w14:textId="1AA21275" w:rsidR="003F5185" w:rsidRDefault="003F5185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Về Chứng chỉ B1: Nhà trường không giới hạn thời hạn của chứng chỉ B1 nên các sinh viên các khóa 62 </w:t>
      </w:r>
      <w:r w:rsidR="005539E3">
        <w:rPr>
          <w:rFonts w:asciiTheme="majorHAnsi" w:hAnsiTheme="majorHAnsi" w:cstheme="majorHAnsi"/>
          <w:sz w:val="28"/>
          <w:szCs w:val="28"/>
          <w:lang w:val="en-US"/>
        </w:rPr>
        <w:t xml:space="preserve">trở về sau </w:t>
      </w:r>
      <w:r w:rsidR="0014731A">
        <w:rPr>
          <w:rFonts w:asciiTheme="majorHAnsi" w:hAnsiTheme="majorHAnsi" w:cstheme="majorHAnsi"/>
          <w:sz w:val="28"/>
          <w:szCs w:val="28"/>
          <w:lang w:val="en-US"/>
        </w:rPr>
        <w:t>có thể thi ngay từ bây giờ</w:t>
      </w:r>
      <w:r w:rsidR="00877292">
        <w:rPr>
          <w:rFonts w:asciiTheme="majorHAnsi" w:hAnsiTheme="majorHAnsi" w:cstheme="majorHAnsi"/>
          <w:sz w:val="28"/>
          <w:szCs w:val="28"/>
          <w:lang w:val="en-US"/>
        </w:rPr>
        <w:t>. Nếu đạt, kết quả thi của các bạn sẽ được sử dụng để xét tốt nghiệp</w:t>
      </w:r>
      <w:r w:rsidR="00013F24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3E74A7E" w14:textId="6AE45390" w:rsidR="00620C6D" w:rsidRDefault="00620C6D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sinh viên thuộc diện chính sách</w:t>
      </w:r>
      <w:r w:rsidR="009458BC">
        <w:rPr>
          <w:rFonts w:asciiTheme="majorHAnsi" w:hAnsiTheme="majorHAnsi" w:cstheme="majorHAnsi"/>
          <w:sz w:val="28"/>
          <w:szCs w:val="28"/>
          <w:lang w:val="en-US"/>
        </w:rPr>
        <w:t xml:space="preserve"> (dân tộc thiểu số, con thương binh, con người bị tai nạn lao động, con người bị bệnh nghề nghiệp….), đang hưởng các chế độ như: Trợ cấp xã hội, Hỗ trợ chi phí học tập, Miễn giảm học phí</w:t>
      </w:r>
      <w:r w:rsidR="00071DB9">
        <w:rPr>
          <w:rFonts w:asciiTheme="majorHAnsi" w:hAnsiTheme="majorHAnsi" w:cstheme="majorHAnsi"/>
          <w:sz w:val="28"/>
          <w:szCs w:val="28"/>
          <w:lang w:val="en-US"/>
        </w:rPr>
        <w:t xml:space="preserve"> bổ sung các hồ sơ cần thiết (sẽ có thông báo riêng</w:t>
      </w:r>
      <w:r w:rsidR="00C8061F">
        <w:rPr>
          <w:rFonts w:asciiTheme="majorHAnsi" w:hAnsiTheme="majorHAnsi" w:cstheme="majorHAnsi"/>
          <w:sz w:val="28"/>
          <w:szCs w:val="28"/>
          <w:lang w:val="en-US"/>
        </w:rPr>
        <w:t xml:space="preserve"> cho từng đối tượng</w:t>
      </w:r>
      <w:r w:rsidR="00E22E3E">
        <w:rPr>
          <w:rFonts w:asciiTheme="majorHAnsi" w:hAnsiTheme="majorHAnsi" w:cstheme="majorHAnsi"/>
          <w:sz w:val="28"/>
          <w:szCs w:val="28"/>
          <w:lang w:val="en-US"/>
        </w:rPr>
        <w:t>). Sinh viên</w:t>
      </w:r>
      <w:r w:rsidR="00B928CE">
        <w:rPr>
          <w:rFonts w:asciiTheme="majorHAnsi" w:hAnsiTheme="majorHAnsi" w:cstheme="majorHAnsi"/>
          <w:sz w:val="28"/>
          <w:szCs w:val="28"/>
          <w:lang w:val="en-US"/>
        </w:rPr>
        <w:t xml:space="preserve"> hết nghỉ học tạm thời trở lại học tập phải làm lại toàn bộ hồ sơ</w:t>
      </w:r>
      <w:r w:rsidR="00BF28E0">
        <w:rPr>
          <w:rFonts w:asciiTheme="majorHAnsi" w:hAnsiTheme="majorHAnsi" w:cstheme="majorHAnsi"/>
          <w:sz w:val="28"/>
          <w:szCs w:val="28"/>
          <w:lang w:val="en-US"/>
        </w:rPr>
        <w:t xml:space="preserve"> nếu muốn tiếp tục được hưởng các chế độ này. </w:t>
      </w:r>
    </w:p>
    <w:p w14:paraId="70702435" w14:textId="10A6FAD3" w:rsidR="00F77883" w:rsidRDefault="00F77883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sinh viên đã đang tham gia bảo hiểm y tế</w:t>
      </w:r>
      <w:r w:rsidR="00E14598">
        <w:rPr>
          <w:rFonts w:asciiTheme="majorHAnsi" w:hAnsiTheme="majorHAnsi" w:cstheme="majorHAnsi"/>
          <w:sz w:val="28"/>
          <w:szCs w:val="28"/>
          <w:lang w:val="en-US"/>
        </w:rPr>
        <w:t>, khi cần</w:t>
      </w:r>
      <w:r w:rsidR="000F56BE">
        <w:rPr>
          <w:rFonts w:asciiTheme="majorHAnsi" w:hAnsiTheme="majorHAnsi" w:cstheme="majorHAnsi"/>
          <w:sz w:val="28"/>
          <w:szCs w:val="28"/>
          <w:lang w:val="en-US"/>
        </w:rPr>
        <w:t xml:space="preserve"> khám chữa bệnh hoặc lấy thuốc thì cần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đến Trạm y tế </w:t>
      </w:r>
      <w:r w:rsidR="00E14598">
        <w:rPr>
          <w:rFonts w:asciiTheme="majorHAnsi" w:hAnsiTheme="majorHAnsi" w:cstheme="majorHAnsi"/>
          <w:sz w:val="28"/>
          <w:szCs w:val="28"/>
          <w:lang w:val="en-US"/>
        </w:rPr>
        <w:t xml:space="preserve">để được hưởng các quyền lợi đầy đủ mà Bảo </w:t>
      </w:r>
      <w:r w:rsidR="00E14598">
        <w:rPr>
          <w:rFonts w:asciiTheme="majorHAnsi" w:hAnsiTheme="majorHAnsi" w:cstheme="majorHAnsi"/>
          <w:sz w:val="28"/>
          <w:szCs w:val="28"/>
          <w:lang w:val="en-US"/>
        </w:rPr>
        <w:lastRenderedPageBreak/>
        <w:t>hiểm y tế mang lại</w:t>
      </w:r>
      <w:r w:rsidR="00793DDB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234369">
        <w:rPr>
          <w:rFonts w:asciiTheme="majorHAnsi" w:hAnsiTheme="majorHAnsi" w:cstheme="majorHAnsi"/>
          <w:sz w:val="28"/>
          <w:szCs w:val="28"/>
          <w:lang w:val="en-US"/>
        </w:rPr>
        <w:t xml:space="preserve"> Nếu cần chuyển lên tuyến trên khám chữa bệnh, cũng có thể xin giấy giới thiệu </w:t>
      </w:r>
      <w:r w:rsidR="0056526E">
        <w:rPr>
          <w:rFonts w:asciiTheme="majorHAnsi" w:hAnsiTheme="majorHAnsi" w:cstheme="majorHAnsi"/>
          <w:sz w:val="28"/>
          <w:szCs w:val="28"/>
          <w:lang w:val="en-US"/>
        </w:rPr>
        <w:t xml:space="preserve">từ đây. </w:t>
      </w:r>
      <w:r w:rsidR="00E96F61">
        <w:rPr>
          <w:rFonts w:asciiTheme="majorHAnsi" w:hAnsiTheme="majorHAnsi" w:cstheme="majorHAnsi"/>
          <w:sz w:val="28"/>
          <w:szCs w:val="28"/>
          <w:lang w:val="en-US"/>
        </w:rPr>
        <w:t xml:space="preserve">Việc </w:t>
      </w:r>
      <w:r w:rsidR="00470F10">
        <w:rPr>
          <w:rFonts w:asciiTheme="majorHAnsi" w:hAnsiTheme="majorHAnsi" w:cstheme="majorHAnsi"/>
          <w:sz w:val="28"/>
          <w:szCs w:val="28"/>
          <w:lang w:val="en-US"/>
        </w:rPr>
        <w:t xml:space="preserve">này </w:t>
      </w:r>
      <w:r w:rsidR="00DB4DB9">
        <w:rPr>
          <w:rFonts w:asciiTheme="majorHAnsi" w:hAnsiTheme="majorHAnsi" w:cstheme="majorHAnsi"/>
          <w:sz w:val="28"/>
          <w:szCs w:val="28"/>
          <w:lang w:val="en-US"/>
        </w:rPr>
        <w:t>cũng giúp cho</w:t>
      </w:r>
      <w:r w:rsidR="00234369">
        <w:rPr>
          <w:rFonts w:asciiTheme="majorHAnsi" w:hAnsiTheme="majorHAnsi" w:cstheme="majorHAnsi"/>
          <w:sz w:val="28"/>
          <w:szCs w:val="28"/>
          <w:lang w:val="en-US"/>
        </w:rPr>
        <w:t xml:space="preserve"> bản thân các em</w:t>
      </w:r>
      <w:r w:rsidR="00DB4DB9">
        <w:rPr>
          <w:rFonts w:asciiTheme="majorHAnsi" w:hAnsiTheme="majorHAnsi" w:cstheme="majorHAnsi"/>
          <w:sz w:val="28"/>
          <w:szCs w:val="28"/>
          <w:lang w:val="en-US"/>
        </w:rPr>
        <w:t xml:space="preserve"> theo dõi lịch sử chữa bệnh của mình</w:t>
      </w:r>
      <w:r w:rsidR="0023436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AE97A2A" w14:textId="5178BE15" w:rsidR="00241F8C" w:rsidRPr="008664A8" w:rsidRDefault="00241F8C" w:rsidP="00254AC8">
      <w:pPr>
        <w:pStyle w:val="ListParagraph"/>
        <w:numPr>
          <w:ilvl w:val="0"/>
          <w:numId w:val="1"/>
        </w:numPr>
        <w:tabs>
          <w:tab w:val="left" w:pos="5700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Hiện nay có </w:t>
      </w:r>
      <w:r w:rsidR="00A057D6">
        <w:rPr>
          <w:rFonts w:asciiTheme="majorHAnsi" w:hAnsiTheme="majorHAnsi" w:cstheme="majorHAnsi"/>
          <w:sz w:val="28"/>
          <w:szCs w:val="28"/>
          <w:lang w:val="en-US"/>
        </w:rPr>
        <w:t xml:space="preserve">tình trạng học hộ, học thuê, </w:t>
      </w:r>
      <w:r w:rsidR="00D62510">
        <w:rPr>
          <w:rFonts w:asciiTheme="majorHAnsi" w:hAnsiTheme="majorHAnsi" w:cstheme="majorHAnsi"/>
          <w:sz w:val="28"/>
          <w:szCs w:val="28"/>
          <w:lang w:val="en-US"/>
        </w:rPr>
        <w:t xml:space="preserve">thuê người học. </w:t>
      </w:r>
      <w:r w:rsidR="007525AF">
        <w:rPr>
          <w:rFonts w:asciiTheme="majorHAnsi" w:hAnsiTheme="majorHAnsi" w:cstheme="majorHAnsi"/>
          <w:sz w:val="28"/>
          <w:szCs w:val="28"/>
          <w:lang w:val="en-US"/>
        </w:rPr>
        <w:t xml:space="preserve">Trường Sư phạm </w:t>
      </w:r>
      <w:r w:rsidR="00C015A1">
        <w:rPr>
          <w:rFonts w:asciiTheme="majorHAnsi" w:hAnsiTheme="majorHAnsi" w:cstheme="majorHAnsi"/>
          <w:sz w:val="28"/>
          <w:szCs w:val="28"/>
          <w:lang w:val="en-US"/>
        </w:rPr>
        <w:t>đang tổ chức thanh tra để tìm ra đối tượng này</w:t>
      </w:r>
      <w:r w:rsidR="001A23C8">
        <w:rPr>
          <w:rFonts w:asciiTheme="majorHAnsi" w:hAnsiTheme="majorHAnsi" w:cstheme="majorHAnsi"/>
          <w:sz w:val="28"/>
          <w:szCs w:val="28"/>
          <w:lang w:val="en-US"/>
        </w:rPr>
        <w:t xml:space="preserve">. Nếu sinh viên vi phạm sẽ </w:t>
      </w:r>
      <w:r w:rsidR="006A55EB">
        <w:rPr>
          <w:rFonts w:asciiTheme="majorHAnsi" w:hAnsiTheme="majorHAnsi" w:cstheme="majorHAnsi"/>
          <w:sz w:val="28"/>
          <w:szCs w:val="28"/>
          <w:lang w:val="en-US"/>
        </w:rPr>
        <w:t xml:space="preserve">kỉ luật ở mức cao </w:t>
      </w:r>
      <w:r w:rsidR="00854ADC">
        <w:rPr>
          <w:rFonts w:asciiTheme="majorHAnsi" w:hAnsiTheme="majorHAnsi" w:cstheme="majorHAnsi"/>
          <w:sz w:val="28"/>
          <w:szCs w:val="28"/>
          <w:lang w:val="en-US"/>
        </w:rPr>
        <w:t>và ghi vào hồ sơ</w:t>
      </w:r>
      <w:r w:rsidR="00A700EA">
        <w:rPr>
          <w:rFonts w:asciiTheme="majorHAnsi" w:hAnsiTheme="majorHAnsi" w:cstheme="majorHAnsi"/>
          <w:sz w:val="28"/>
          <w:szCs w:val="28"/>
          <w:lang w:val="en-US"/>
        </w:rPr>
        <w:t>. Việc này sẽ ảnh hưởng lâu dài đến tương lai của các em. Y</w:t>
      </w:r>
      <w:r w:rsidR="00011415">
        <w:rPr>
          <w:rFonts w:asciiTheme="majorHAnsi" w:hAnsiTheme="majorHAnsi" w:cstheme="majorHAnsi"/>
          <w:sz w:val="28"/>
          <w:szCs w:val="28"/>
          <w:lang w:val="en-US"/>
        </w:rPr>
        <w:t>êu cầu BCS các lớp quán triệt tới tất cả sinh viên</w:t>
      </w:r>
      <w:r w:rsidR="00BE1720">
        <w:rPr>
          <w:rFonts w:asciiTheme="majorHAnsi" w:hAnsiTheme="majorHAnsi" w:cstheme="majorHAnsi"/>
          <w:sz w:val="28"/>
          <w:szCs w:val="28"/>
          <w:lang w:val="en-US"/>
        </w:rPr>
        <w:t xml:space="preserve">, tuyệt đối không học hộ, thi hộ hay tìm người </w:t>
      </w:r>
      <w:r w:rsidR="007E5252">
        <w:rPr>
          <w:rFonts w:asciiTheme="majorHAnsi" w:hAnsiTheme="majorHAnsi" w:cstheme="majorHAnsi"/>
          <w:sz w:val="28"/>
          <w:szCs w:val="28"/>
          <w:lang w:val="en-US"/>
        </w:rPr>
        <w:t xml:space="preserve">học hộ, thi hộ. </w:t>
      </w:r>
    </w:p>
    <w:p w14:paraId="70502266" w14:textId="77777777" w:rsidR="003E65C7" w:rsidRDefault="003E65C7" w:rsidP="00254AC8">
      <w:pPr>
        <w:pStyle w:val="ListParagraph"/>
        <w:tabs>
          <w:tab w:val="left" w:pos="5700"/>
        </w:tabs>
        <w:spacing w:after="0" w:line="36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30F92337" w14:textId="53DE2E26" w:rsidR="003E65C7" w:rsidRPr="00983FB9" w:rsidRDefault="003E65C7" w:rsidP="00254AC8">
      <w:pPr>
        <w:pStyle w:val="ListParagraph"/>
        <w:tabs>
          <w:tab w:val="left" w:pos="5700"/>
        </w:tabs>
        <w:spacing w:after="0" w:line="36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983FB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Nghệ An, ngày</w:t>
      </w:r>
      <w:r w:rsidR="00834C9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1</w:t>
      </w:r>
      <w:r w:rsidRPr="00983FB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tháng </w:t>
      </w:r>
      <w:r w:rsidR="007F5CF1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  <w:r w:rsidRPr="00983FB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năm 20</w:t>
      </w:r>
      <w:r w:rsidR="007F5CF1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r w:rsidR="00834C99">
        <w:rPr>
          <w:rFonts w:asciiTheme="majorHAnsi" w:hAnsiTheme="majorHAnsi" w:cstheme="majorHAnsi"/>
          <w:i/>
          <w:sz w:val="28"/>
          <w:szCs w:val="28"/>
          <w:lang w:val="en-US"/>
        </w:rPr>
        <w:t>4</w:t>
      </w:r>
    </w:p>
    <w:p w14:paraId="60C8D2F0" w14:textId="77777777" w:rsidR="003E65C7" w:rsidRPr="00AD3F6E" w:rsidRDefault="003E65C7" w:rsidP="00254AC8">
      <w:pPr>
        <w:tabs>
          <w:tab w:val="left" w:pos="5700"/>
        </w:tabs>
        <w:spacing w:after="0" w:line="36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                     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TRỢ LÝ QLSV</w:t>
      </w:r>
    </w:p>
    <w:p w14:paraId="135138DA" w14:textId="77777777" w:rsidR="003E65C7" w:rsidRPr="00AD3F6E" w:rsidRDefault="003E65C7" w:rsidP="00254AC8">
      <w:pPr>
        <w:tabs>
          <w:tab w:val="left" w:pos="5700"/>
        </w:tabs>
        <w:spacing w:after="0" w:line="36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</w:p>
    <w:p w14:paraId="2DFEB9BF" w14:textId="77777777" w:rsidR="003E65C7" w:rsidRPr="00AD3F6E" w:rsidRDefault="003E65C7" w:rsidP="00254AC8">
      <w:pPr>
        <w:tabs>
          <w:tab w:val="left" w:pos="5700"/>
        </w:tabs>
        <w:spacing w:after="0" w:line="360" w:lineRule="auto"/>
        <w:ind w:left="36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</w:t>
      </w: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Nguyễn Thị Kim Dung</w:t>
      </w:r>
    </w:p>
    <w:p w14:paraId="202890DB" w14:textId="77777777" w:rsidR="003E65C7" w:rsidRPr="00AD3F6E" w:rsidRDefault="003E65C7" w:rsidP="00254AC8">
      <w:pPr>
        <w:tabs>
          <w:tab w:val="left" w:pos="5700"/>
        </w:tabs>
        <w:spacing w:after="0" w:line="36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</w:p>
    <w:p w14:paraId="4F49EB70" w14:textId="77777777" w:rsidR="003E65C7" w:rsidRPr="00AD3F6E" w:rsidRDefault="003E65C7" w:rsidP="00254AC8">
      <w:pPr>
        <w:pStyle w:val="ListParagraph"/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14:paraId="519FFDD9" w14:textId="77777777" w:rsidR="003E65C7" w:rsidRDefault="003E65C7" w:rsidP="00254AC8">
      <w:pPr>
        <w:spacing w:after="0"/>
      </w:pPr>
    </w:p>
    <w:sectPr w:rsidR="003E65C7" w:rsidSect="00254AC8">
      <w:pgSz w:w="11906" w:h="16838"/>
      <w:pgMar w:top="426" w:right="15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7D6379"/>
    <w:multiLevelType w:val="multilevel"/>
    <w:tmpl w:val="D1B6E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41612297">
    <w:abstractNumId w:val="0"/>
  </w:num>
  <w:num w:numId="2" w16cid:durableId="170389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C7"/>
    <w:rsid w:val="00011415"/>
    <w:rsid w:val="00013F24"/>
    <w:rsid w:val="00071DB9"/>
    <w:rsid w:val="000F56BE"/>
    <w:rsid w:val="00131B8D"/>
    <w:rsid w:val="0014731A"/>
    <w:rsid w:val="001A23C8"/>
    <w:rsid w:val="00234369"/>
    <w:rsid w:val="00241F8C"/>
    <w:rsid w:val="00254AC8"/>
    <w:rsid w:val="002B0537"/>
    <w:rsid w:val="002D4B14"/>
    <w:rsid w:val="00303C6E"/>
    <w:rsid w:val="003670D4"/>
    <w:rsid w:val="003A7D68"/>
    <w:rsid w:val="003E65C7"/>
    <w:rsid w:val="003F5185"/>
    <w:rsid w:val="00413B26"/>
    <w:rsid w:val="00454DDA"/>
    <w:rsid w:val="00470F10"/>
    <w:rsid w:val="004778AB"/>
    <w:rsid w:val="004F7BC9"/>
    <w:rsid w:val="005539E3"/>
    <w:rsid w:val="0056526E"/>
    <w:rsid w:val="00620C6D"/>
    <w:rsid w:val="006A55EB"/>
    <w:rsid w:val="007525AF"/>
    <w:rsid w:val="00793DDB"/>
    <w:rsid w:val="007D6FB6"/>
    <w:rsid w:val="007E5252"/>
    <w:rsid w:val="007F5CF1"/>
    <w:rsid w:val="00834C99"/>
    <w:rsid w:val="00854ADC"/>
    <w:rsid w:val="008664A8"/>
    <w:rsid w:val="00877292"/>
    <w:rsid w:val="008C6F46"/>
    <w:rsid w:val="008F71A0"/>
    <w:rsid w:val="009458BC"/>
    <w:rsid w:val="0099454B"/>
    <w:rsid w:val="00A057D6"/>
    <w:rsid w:val="00A66A09"/>
    <w:rsid w:val="00A700EA"/>
    <w:rsid w:val="00B43397"/>
    <w:rsid w:val="00B640DE"/>
    <w:rsid w:val="00B928CE"/>
    <w:rsid w:val="00BB09E8"/>
    <w:rsid w:val="00BE1720"/>
    <w:rsid w:val="00BF28E0"/>
    <w:rsid w:val="00C015A1"/>
    <w:rsid w:val="00C11D9A"/>
    <w:rsid w:val="00C34969"/>
    <w:rsid w:val="00C67EE7"/>
    <w:rsid w:val="00C8061F"/>
    <w:rsid w:val="00C9146A"/>
    <w:rsid w:val="00D62510"/>
    <w:rsid w:val="00DB4DB9"/>
    <w:rsid w:val="00E14598"/>
    <w:rsid w:val="00E22E3E"/>
    <w:rsid w:val="00E34EE1"/>
    <w:rsid w:val="00E910D8"/>
    <w:rsid w:val="00E96F61"/>
    <w:rsid w:val="00F30692"/>
    <w:rsid w:val="00F77883"/>
    <w:rsid w:val="00F778A4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6440"/>
  <w15:chartTrackingRefBased/>
  <w15:docId w15:val="{A21C5CB2-CDC7-4330-B9C9-7F9330E1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Dung</dc:creator>
  <cp:keywords/>
  <dc:description/>
  <cp:lastModifiedBy>Nguyen Thi Kim Dung</cp:lastModifiedBy>
  <cp:revision>60</cp:revision>
  <dcterms:created xsi:type="dcterms:W3CDTF">2024-03-01T02:12:00Z</dcterms:created>
  <dcterms:modified xsi:type="dcterms:W3CDTF">2024-03-04T08:33:00Z</dcterms:modified>
</cp:coreProperties>
</file>