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967A" w14:textId="77777777" w:rsidR="00540E45" w:rsidRPr="00540E45" w:rsidRDefault="00540E45" w:rsidP="00540E45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vi-VN"/>
        </w:rPr>
      </w:pPr>
      <w:r w:rsidRPr="00540E45">
        <w:rPr>
          <w:rFonts w:asciiTheme="majorHAnsi" w:hAnsiTheme="majorHAnsi" w:cstheme="majorHAnsi"/>
          <w:b/>
          <w:sz w:val="24"/>
          <w:szCs w:val="24"/>
          <w:lang w:val="vi-VN"/>
        </w:rPr>
        <w:t>NỘI DUNG</w:t>
      </w:r>
    </w:p>
    <w:p w14:paraId="4BCC8389" w14:textId="0984ACCB" w:rsidR="00540E45" w:rsidRPr="00E03D97" w:rsidRDefault="00540E45" w:rsidP="00540E45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40E45">
        <w:rPr>
          <w:rFonts w:asciiTheme="majorHAnsi" w:hAnsiTheme="majorHAnsi" w:cstheme="majorHAnsi"/>
          <w:b/>
          <w:sz w:val="24"/>
          <w:szCs w:val="24"/>
          <w:lang w:val="vi-VN"/>
        </w:rPr>
        <w:t>SINH HOẠT LỚP SINH VIÊN THÁNG 4/202</w:t>
      </w:r>
      <w:r w:rsidR="00E03D97">
        <w:rPr>
          <w:rFonts w:asciiTheme="majorHAnsi" w:hAnsiTheme="majorHAnsi" w:cstheme="majorHAnsi"/>
          <w:b/>
          <w:sz w:val="24"/>
          <w:szCs w:val="24"/>
        </w:rPr>
        <w:t>4</w:t>
      </w:r>
    </w:p>
    <w:p w14:paraId="07F2FB46" w14:textId="76061522" w:rsidR="00540E45" w:rsidRPr="004E7C8C" w:rsidRDefault="00540E45" w:rsidP="00540E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40E45">
        <w:rPr>
          <w:rFonts w:asciiTheme="majorHAnsi" w:hAnsiTheme="majorHAnsi" w:cstheme="majorHAnsi"/>
          <w:sz w:val="24"/>
          <w:szCs w:val="24"/>
        </w:rPr>
        <w:t xml:space="preserve">Các Sinh viên không mua được BHYT tại trường tiếp tục thực hiện mua tại địa phương. Nếu sinh viên nào không mua Xếp loại Rèn luyện Trung bình. </w:t>
      </w:r>
    </w:p>
    <w:p w14:paraId="6FBDDA19" w14:textId="685CB89C" w:rsidR="004E7C8C" w:rsidRPr="00540E45" w:rsidRDefault="00EE66DE" w:rsidP="00EE66DE">
      <w:pPr>
        <w:pStyle w:val="ListParagraph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Lưu ý: </w:t>
      </w:r>
      <w:r w:rsidR="004E7C8C">
        <w:rPr>
          <w:rFonts w:asciiTheme="majorHAnsi" w:hAnsiTheme="majorHAnsi" w:cstheme="majorHAnsi"/>
          <w:sz w:val="24"/>
          <w:szCs w:val="24"/>
          <w:lang w:val="en-US"/>
        </w:rPr>
        <w:t xml:space="preserve">Để kiểm tra xem mình đã được gia hạn thời hạn sử dụng thẻ BHYT năm 2024 sinh viên  có thể kiểm tra trên trang của Bảo hiểm xã hội </w:t>
      </w:r>
      <w:r w:rsidR="00402ECA">
        <w:rPr>
          <w:rFonts w:asciiTheme="majorHAnsi" w:hAnsiTheme="majorHAnsi" w:cstheme="majorHAnsi"/>
          <w:sz w:val="24"/>
          <w:szCs w:val="24"/>
          <w:lang w:val="en-US"/>
        </w:rPr>
        <w:t>:</w:t>
      </w:r>
      <w:r w:rsidR="00402ECA" w:rsidRPr="00402ECA">
        <w:t xml:space="preserve"> </w:t>
      </w:r>
      <w:r w:rsidR="00402ECA" w:rsidRPr="001D691B">
        <w:rPr>
          <w:rFonts w:asciiTheme="majorHAnsi" w:hAnsiTheme="majorHAnsi" w:cstheme="majorHAnsi"/>
          <w:b/>
          <w:bCs/>
          <w:i/>
          <w:iCs/>
          <w:color w:val="FF0000"/>
          <w:sz w:val="24"/>
          <w:szCs w:val="24"/>
          <w:lang w:val="en-US"/>
        </w:rPr>
        <w:t>https://baohiemxahoi.gov.vn/tracuu/Pages/tra-cuu-thoi-han-su-dung-the-bhyt.aspx</w:t>
      </w:r>
    </w:p>
    <w:p w14:paraId="2A0BC0AD" w14:textId="297BA479" w:rsidR="00540E45" w:rsidRPr="00540E45" w:rsidRDefault="00540E45" w:rsidP="00540E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40E45">
        <w:rPr>
          <w:rFonts w:asciiTheme="majorHAnsi" w:hAnsiTheme="majorHAnsi" w:cstheme="majorHAnsi"/>
          <w:sz w:val="24"/>
          <w:szCs w:val="24"/>
          <w:lang w:val="en-US"/>
        </w:rPr>
        <w:t>BCS-BCH các lớp p</w:t>
      </w:r>
      <w:r w:rsidRPr="00540E45">
        <w:rPr>
          <w:rFonts w:asciiTheme="majorHAnsi" w:hAnsiTheme="majorHAnsi" w:cstheme="majorHAnsi"/>
          <w:sz w:val="24"/>
          <w:szCs w:val="24"/>
        </w:rPr>
        <w:t xml:space="preserve">hổ 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biến nội dung</w:t>
      </w:r>
      <w:r w:rsidRPr="00540E45">
        <w:rPr>
          <w:rFonts w:asciiTheme="majorHAnsi" w:hAnsiTheme="majorHAnsi" w:cstheme="majorHAnsi"/>
          <w:sz w:val="24"/>
          <w:szCs w:val="24"/>
        </w:rPr>
        <w:t xml:space="preserve"> Hội nghị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 Đối thoại trực tiếp Hiệu</w:t>
      </w:r>
      <w:r w:rsidRPr="00540E45">
        <w:rPr>
          <w:rFonts w:asciiTheme="majorHAnsi" w:hAnsiTheme="majorHAnsi" w:cstheme="majorHAnsi"/>
          <w:sz w:val="24"/>
          <w:szCs w:val="24"/>
        </w:rPr>
        <w:t xml:space="preserve">  trưởng 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Nhà trường </w:t>
      </w:r>
      <w:r w:rsidRPr="00540E45">
        <w:rPr>
          <w:rFonts w:asciiTheme="majorHAnsi" w:hAnsiTheme="majorHAnsi" w:cstheme="majorHAnsi"/>
          <w:sz w:val="24"/>
          <w:szCs w:val="24"/>
        </w:rPr>
        <w:t>với sinh viên năm học 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DB0FAD">
        <w:rPr>
          <w:rFonts w:asciiTheme="majorHAnsi" w:hAnsiTheme="majorHAnsi" w:cstheme="majorHAnsi"/>
          <w:sz w:val="24"/>
          <w:szCs w:val="24"/>
          <w:lang w:val="en-US"/>
        </w:rPr>
        <w:t>3</w:t>
      </w:r>
      <w:r w:rsidRPr="00540E45">
        <w:rPr>
          <w:rFonts w:asciiTheme="majorHAnsi" w:hAnsiTheme="majorHAnsi" w:cstheme="majorHAnsi"/>
          <w:sz w:val="24"/>
          <w:szCs w:val="24"/>
        </w:rPr>
        <w:t>-20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DB0FAD"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540E45">
        <w:rPr>
          <w:rFonts w:asciiTheme="majorHAnsi" w:hAnsiTheme="majorHAnsi" w:cstheme="majorHAnsi"/>
          <w:sz w:val="24"/>
          <w:szCs w:val="24"/>
        </w:rPr>
        <w:t>.</w:t>
      </w:r>
    </w:p>
    <w:p w14:paraId="62C00152" w14:textId="12BEE15D" w:rsidR="00540E45" w:rsidRPr="00540E45" w:rsidRDefault="00540E45" w:rsidP="00540E45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540E45">
        <w:rPr>
          <w:rFonts w:asciiTheme="majorHAnsi" w:hAnsiTheme="majorHAnsi" w:cstheme="majorHAnsi"/>
          <w:sz w:val="24"/>
          <w:szCs w:val="24"/>
          <w:lang w:val="en-US"/>
        </w:rPr>
        <w:t>BCS các lớp khóa 6</w:t>
      </w:r>
      <w:r w:rsidR="00DB0FAD">
        <w:rPr>
          <w:rFonts w:asciiTheme="majorHAnsi" w:hAnsiTheme="majorHAnsi" w:cstheme="majorHAnsi"/>
          <w:sz w:val="24"/>
          <w:szCs w:val="24"/>
          <w:lang w:val="en-US"/>
        </w:rPr>
        <w:t>1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 quán triệt tất cả các sinh viên giữ liên lạc thường xuy</w:t>
      </w:r>
      <w:r w:rsidR="00165AB6">
        <w:rPr>
          <w:rFonts w:asciiTheme="majorHAnsi" w:hAnsiTheme="majorHAnsi" w:cstheme="majorHAnsi"/>
          <w:sz w:val="24"/>
          <w:szCs w:val="24"/>
          <w:lang w:val="en-US"/>
        </w:rPr>
        <w:t>ê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n để cập nhật các nội dung Nhà trường triển khai cho sinh viên cuối khóa</w:t>
      </w:r>
      <w:r w:rsidR="005B1468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076870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12448397" w14:textId="756AC618" w:rsidR="00540E45" w:rsidRDefault="00540E45" w:rsidP="00165AB6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540E45">
        <w:rPr>
          <w:rFonts w:asciiTheme="majorHAnsi" w:hAnsiTheme="majorHAnsi" w:cstheme="majorHAnsi"/>
          <w:sz w:val="24"/>
          <w:szCs w:val="24"/>
          <w:lang w:val="en-US"/>
        </w:rPr>
        <w:t>Các lớp khóa 6</w:t>
      </w:r>
      <w:r w:rsidR="00485EA4">
        <w:rPr>
          <w:rFonts w:asciiTheme="majorHAnsi" w:hAnsiTheme="majorHAnsi" w:cstheme="majorHAnsi"/>
          <w:sz w:val="24"/>
          <w:szCs w:val="24"/>
          <w:lang w:val="en-US"/>
        </w:rPr>
        <w:t>1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 triển khai thu phiếu nhận xét nội ngoại trú và tiến hành xét điểm rèn luyện  học kỳ 2 năm học </w:t>
      </w:r>
      <w:r w:rsidRPr="00540E45">
        <w:rPr>
          <w:rFonts w:asciiTheme="majorHAnsi" w:hAnsiTheme="majorHAnsi" w:cstheme="majorHAnsi"/>
          <w:sz w:val="24"/>
          <w:szCs w:val="24"/>
        </w:rPr>
        <w:t>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DB0FAD">
        <w:rPr>
          <w:rFonts w:asciiTheme="majorHAnsi" w:hAnsiTheme="majorHAnsi" w:cstheme="majorHAnsi"/>
          <w:sz w:val="24"/>
          <w:szCs w:val="24"/>
          <w:lang w:val="en-US"/>
        </w:rPr>
        <w:t>3</w:t>
      </w:r>
      <w:r w:rsidRPr="00540E45">
        <w:rPr>
          <w:rFonts w:asciiTheme="majorHAnsi" w:hAnsiTheme="majorHAnsi" w:cstheme="majorHAnsi"/>
          <w:sz w:val="24"/>
          <w:szCs w:val="24"/>
        </w:rPr>
        <w:t>-20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DB0FAD"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 xml:space="preserve"> vào tháng 5, các lớp khóa 6</w:t>
      </w:r>
      <w:r w:rsidR="00DB0FAD">
        <w:rPr>
          <w:rFonts w:asciiTheme="majorHAnsi" w:hAnsiTheme="majorHAnsi" w:cstheme="majorHAnsi"/>
          <w:sz w:val="24"/>
          <w:szCs w:val="24"/>
          <w:lang w:val="en-US"/>
        </w:rPr>
        <w:t>2</w:t>
      </w:r>
      <w:r w:rsidRPr="00540E45">
        <w:rPr>
          <w:rFonts w:asciiTheme="majorHAnsi" w:hAnsiTheme="majorHAnsi" w:cstheme="majorHAnsi"/>
          <w:sz w:val="24"/>
          <w:szCs w:val="24"/>
          <w:lang w:val="en-US"/>
        </w:rPr>
        <w:t>-63 nộp vào cuối tháng 6. Thời gian cụ thể cô sẽ có thông báo sau.</w:t>
      </w:r>
      <w:r w:rsidR="00165A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60657400" w14:textId="66F173FB" w:rsidR="00211FEA" w:rsidRDefault="00211FEA" w:rsidP="00165AB6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Yêu cầu BCS lớp quán triệt tất cả sinh viên chấp hành nghiêm túc quy chế thi cử</w:t>
      </w:r>
      <w:r w:rsidR="00441797">
        <w:rPr>
          <w:rFonts w:asciiTheme="majorHAnsi" w:hAnsiTheme="majorHAnsi" w:cstheme="majorHAnsi"/>
          <w:sz w:val="24"/>
          <w:szCs w:val="24"/>
          <w:lang w:val="en-US"/>
        </w:rPr>
        <w:t xml:space="preserve"> đã cam kết đầu năm học. Không vi phạm quy chế dưới bất cứ hình thức nào</w:t>
      </w:r>
      <w:r w:rsidR="0019699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05D086C4" w14:textId="77777777" w:rsidR="005A77B3" w:rsidRDefault="00D203AE" w:rsidP="00165AB6">
      <w:pPr>
        <w:pStyle w:val="ListParagraph"/>
        <w:numPr>
          <w:ilvl w:val="0"/>
          <w:numId w:val="2"/>
        </w:num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Chủ đề sinh hoạt tháng 4:</w:t>
      </w:r>
    </w:p>
    <w:p w14:paraId="0713AC07" w14:textId="01E0F33E" w:rsidR="00D203AE" w:rsidRPr="00076870" w:rsidRDefault="005A77B3" w:rsidP="005A77B3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“</w:t>
      </w:r>
      <w:r w:rsidR="00D203A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D52D6">
        <w:rPr>
          <w:rFonts w:asciiTheme="majorHAnsi" w:hAnsiTheme="majorHAnsi" w:cstheme="majorHAnsi"/>
          <w:sz w:val="24"/>
          <w:szCs w:val="24"/>
          <w:lang w:val="en-US"/>
        </w:rPr>
        <w:t xml:space="preserve">Bạn nghĩ gì về tình trạng sinh viên vi phạm quy chế thi hiện nay.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Nên và không nên làm gì để có </w:t>
      </w:r>
      <w:r w:rsidR="009D7E1E">
        <w:rPr>
          <w:rFonts w:asciiTheme="majorHAnsi" w:hAnsiTheme="majorHAnsi" w:cstheme="majorHAnsi"/>
          <w:sz w:val="24"/>
          <w:szCs w:val="24"/>
          <w:lang w:val="en-US"/>
        </w:rPr>
        <w:t>một kì thi nghiêm túc, chất lượng”</w:t>
      </w:r>
    </w:p>
    <w:p w14:paraId="6A62027A" w14:textId="170183AE" w:rsidR="00076870" w:rsidRPr="00076870" w:rsidRDefault="00076870" w:rsidP="005A77B3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076870">
        <w:rPr>
          <w:rFonts w:asciiTheme="majorHAnsi" w:hAnsiTheme="majorHAnsi" w:cstheme="majorHAnsi"/>
          <w:i/>
          <w:iCs/>
          <w:sz w:val="24"/>
          <w:szCs w:val="24"/>
          <w:lang w:val="en-US"/>
        </w:rPr>
        <w:tab/>
      </w:r>
      <w:r w:rsidRPr="00076870">
        <w:rPr>
          <w:rFonts w:asciiTheme="majorHAnsi" w:hAnsiTheme="majorHAnsi" w:cstheme="majorHAnsi"/>
          <w:i/>
          <w:iCs/>
          <w:sz w:val="24"/>
          <w:szCs w:val="24"/>
          <w:lang w:val="en-US"/>
        </w:rPr>
        <w:tab/>
        <w:t>Nghệ An, ngày 1 tháng 4 năm 2024</w:t>
      </w:r>
    </w:p>
    <w:p w14:paraId="76B79036" w14:textId="31C0BE5F" w:rsidR="00076870" w:rsidRDefault="00076870" w:rsidP="005A77B3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  <w:t>TRỢ LÍ QLSV</w:t>
      </w:r>
    </w:p>
    <w:p w14:paraId="7050DA56" w14:textId="0A9B6861" w:rsidR="00076870" w:rsidRDefault="00076870" w:rsidP="005A77B3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 wp14:anchorId="1B815A3D" wp14:editId="1ED31432">
            <wp:extent cx="1076550" cy="4738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550" cy="47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61E67" w14:textId="624D000B" w:rsidR="00076870" w:rsidRPr="00076870" w:rsidRDefault="00076870" w:rsidP="005A77B3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076870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Nguyễn Thị Kim Dung</w:t>
      </w:r>
    </w:p>
    <w:p w14:paraId="0D8D9C28" w14:textId="77777777" w:rsidR="009D7E1E" w:rsidRDefault="009D7E1E" w:rsidP="005A77B3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C2D8F72" w14:textId="51E6A716" w:rsidR="00594D8F" w:rsidRPr="00594D8F" w:rsidRDefault="00594D8F" w:rsidP="00594D8F">
      <w:p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11966573" w14:textId="77777777" w:rsidR="00165AB6" w:rsidRPr="00165AB6" w:rsidRDefault="00165AB6" w:rsidP="00165AB6">
      <w:pPr>
        <w:pStyle w:val="ListParagraph"/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3E67258" w14:textId="1FEB8138" w:rsidR="00540E45" w:rsidRPr="00540E45" w:rsidRDefault="00540E45" w:rsidP="00540E4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4ABD833E" w14:textId="77777777" w:rsidR="00540E45" w:rsidRPr="00540E45" w:rsidRDefault="00540E45" w:rsidP="00540E4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40E4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3B56A69" w14:textId="77777777" w:rsidR="00540E45" w:rsidRPr="00540E45" w:rsidRDefault="00540E45">
      <w:pPr>
        <w:rPr>
          <w:rFonts w:asciiTheme="majorHAnsi" w:hAnsiTheme="majorHAnsi" w:cstheme="majorHAnsi"/>
          <w:sz w:val="24"/>
          <w:szCs w:val="24"/>
        </w:rPr>
      </w:pPr>
    </w:p>
    <w:sectPr w:rsidR="00540E45" w:rsidRPr="00540E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A5B"/>
    <w:multiLevelType w:val="hybridMultilevel"/>
    <w:tmpl w:val="9612B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065F0"/>
    <w:multiLevelType w:val="hybridMultilevel"/>
    <w:tmpl w:val="9D7AEF8E"/>
    <w:lvl w:ilvl="0" w:tplc="DD1C36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D417FD"/>
    <w:multiLevelType w:val="hybridMultilevel"/>
    <w:tmpl w:val="87A2C7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3100">
    <w:abstractNumId w:val="0"/>
  </w:num>
  <w:num w:numId="2" w16cid:durableId="173302958">
    <w:abstractNumId w:val="2"/>
  </w:num>
  <w:num w:numId="3" w16cid:durableId="144280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45"/>
    <w:rsid w:val="00076870"/>
    <w:rsid w:val="000B0D2B"/>
    <w:rsid w:val="00165AB6"/>
    <w:rsid w:val="0019699D"/>
    <w:rsid w:val="001D691B"/>
    <w:rsid w:val="00211FEA"/>
    <w:rsid w:val="002954F0"/>
    <w:rsid w:val="00402ECA"/>
    <w:rsid w:val="00441797"/>
    <w:rsid w:val="00485EA4"/>
    <w:rsid w:val="004E7C8C"/>
    <w:rsid w:val="004F5DD9"/>
    <w:rsid w:val="00540E45"/>
    <w:rsid w:val="0055495B"/>
    <w:rsid w:val="00594D8F"/>
    <w:rsid w:val="005A77B3"/>
    <w:rsid w:val="005B1468"/>
    <w:rsid w:val="0083163D"/>
    <w:rsid w:val="008E4C61"/>
    <w:rsid w:val="009C74FD"/>
    <w:rsid w:val="009D7E1E"/>
    <w:rsid w:val="00A46B42"/>
    <w:rsid w:val="00B11D04"/>
    <w:rsid w:val="00D203AE"/>
    <w:rsid w:val="00D82136"/>
    <w:rsid w:val="00DB0FAD"/>
    <w:rsid w:val="00E03D97"/>
    <w:rsid w:val="00EE66DE"/>
    <w:rsid w:val="00F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159CF"/>
  <w15:chartTrackingRefBased/>
  <w15:docId w15:val="{879EA65D-A52D-47B6-822B-1F1B1EB3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4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45"/>
    <w:pPr>
      <w:spacing w:after="160" w:line="259" w:lineRule="auto"/>
      <w:ind w:left="720"/>
      <w:contextualSpacing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Dung</dc:creator>
  <cp:keywords/>
  <dc:description/>
  <cp:lastModifiedBy>Nguyen Thi Kim Dung</cp:lastModifiedBy>
  <cp:revision>21</cp:revision>
  <dcterms:created xsi:type="dcterms:W3CDTF">2024-04-01T03:39:00Z</dcterms:created>
  <dcterms:modified xsi:type="dcterms:W3CDTF">2024-04-01T06:28:00Z</dcterms:modified>
</cp:coreProperties>
</file>