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DA" w:rsidRDefault="00FC388C" w:rsidP="00683602">
      <w:pPr>
        <w:spacing w:after="0" w:line="360" w:lineRule="auto"/>
        <w:ind w:firstLineChars="184" w:firstLine="517"/>
        <w:jc w:val="center"/>
        <w:rPr>
          <w:rFonts w:ascii="Times New Roman" w:hAnsi="Times New Roman" w:cs="Times New Roman"/>
          <w:b/>
          <w:sz w:val="28"/>
          <w:szCs w:val="28"/>
        </w:rPr>
      </w:pPr>
      <w:r>
        <w:rPr>
          <w:rFonts w:ascii="Times New Roman" w:hAnsi="Times New Roman" w:cs="Times New Roman"/>
          <w:b/>
          <w:sz w:val="28"/>
          <w:szCs w:val="28"/>
        </w:rPr>
        <w:t>TRƯỜNG ĐẠI HỌC VINH</w:t>
      </w:r>
    </w:p>
    <w:p w:rsidR="00F405DA" w:rsidRDefault="00FC388C" w:rsidP="00683602">
      <w:pPr>
        <w:spacing w:after="0" w:line="360" w:lineRule="auto"/>
        <w:ind w:firstLineChars="184" w:firstLine="517"/>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1082675</wp:posOffset>
                </wp:positionH>
                <wp:positionV relativeFrom="paragraph">
                  <wp:posOffset>219075</wp:posOffset>
                </wp:positionV>
                <wp:extent cx="3657600" cy="0"/>
                <wp:effectExtent l="0" t="4445" r="0" b="5080"/>
                <wp:wrapNone/>
                <wp:docPr id="10" name="Straight Connector 10"/>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cx="http://schemas.microsoft.com/office/drawing/2014/chartex">
            <w:pict>
              <v:line id="_x0000_s1026" o:spid="_x0000_s1026" o:spt="20" style="position:absolute;left:0pt;margin-left:85.25pt;margin-top:17.25pt;height:0pt;width:288pt;z-index:251659264;mso-width-relative:page;mso-height-relative:page;" filled="f" stroked="t" coordsize="21600,21600" o:gfxdata="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HYMvNUAAAAJAQAADwAAAAAAAAABACAAAAAiAAAA&#10;ZHJzL2Rvd25yZXYueG1sUEsBAhQAFAAAAAgAh07iQN9u/KPRAQAAtgMAAA4AAAAAAAAAAQAgAAAA&#10;JAEAAGRycy9lMm9Eb2MueG1sUEsFBgAAAAAGAAYAWQEAAGcFAAAAAA==&#10;">
                <v:fill on="f" focussize="0,0"/>
                <v:stroke weight="0.5pt" color="#000000 [3200]" miterlimit="8" joinstyle="miter"/>
                <v:imagedata o:title=""/>
                <o:lock v:ext="edit" aspectratio="f"/>
              </v:line>
            </w:pict>
          </mc:Fallback>
        </mc:AlternateContent>
      </w:r>
      <w:r>
        <w:rPr>
          <w:rFonts w:ascii="Times New Roman" w:hAnsi="Times New Roman" w:cs="Times New Roman"/>
          <w:b/>
          <w:sz w:val="28"/>
          <w:szCs w:val="28"/>
        </w:rPr>
        <w:t>TRUNG TÂM GIÁO DỤC QUỐC PHÒNG AN NINH</w:t>
      </w:r>
    </w:p>
    <w:p w:rsidR="00F405DA" w:rsidRDefault="00F405DA" w:rsidP="00683602">
      <w:pPr>
        <w:spacing w:after="0" w:line="360" w:lineRule="auto"/>
        <w:ind w:firstLineChars="184" w:firstLine="480"/>
        <w:jc w:val="center"/>
        <w:rPr>
          <w:rFonts w:ascii="Times New Roman" w:hAnsi="Times New Roman" w:cs="Times New Roman"/>
          <w:b/>
          <w:sz w:val="26"/>
          <w:szCs w:val="26"/>
        </w:rPr>
      </w:pPr>
    </w:p>
    <w:p w:rsidR="00F405DA" w:rsidRDefault="00FC388C" w:rsidP="00683602">
      <w:pPr>
        <w:spacing w:after="0" w:line="360" w:lineRule="auto"/>
        <w:ind w:firstLineChars="184" w:firstLine="480"/>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1693545" cy="1693545"/>
            <wp:effectExtent l="0" t="0" r="13335" b="13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94467" cy="1694467"/>
                    </a:xfrm>
                    <a:prstGeom prst="rect">
                      <a:avLst/>
                    </a:prstGeom>
                    <a:noFill/>
                  </pic:spPr>
                </pic:pic>
              </a:graphicData>
            </a:graphic>
          </wp:inline>
        </w:drawing>
      </w:r>
    </w:p>
    <w:p w:rsidR="00F405DA" w:rsidRDefault="00F405DA" w:rsidP="00683602">
      <w:pPr>
        <w:spacing w:after="0" w:line="360" w:lineRule="auto"/>
        <w:jc w:val="center"/>
        <w:rPr>
          <w:rFonts w:ascii="Times New Roman" w:hAnsi="Times New Roman" w:cs="Times New Roman"/>
          <w:b/>
          <w:sz w:val="26"/>
          <w:szCs w:val="26"/>
          <w:lang w:val="vi-VN"/>
        </w:rPr>
      </w:pPr>
      <w:bookmarkStart w:id="0" w:name="_Hlk121777652"/>
    </w:p>
    <w:p w:rsidR="00F405DA" w:rsidRDefault="00F405DA" w:rsidP="00683602">
      <w:pPr>
        <w:spacing w:after="0" w:line="360" w:lineRule="auto"/>
        <w:jc w:val="center"/>
        <w:rPr>
          <w:rFonts w:ascii="Times New Roman" w:hAnsi="Times New Roman" w:cs="Times New Roman"/>
          <w:b/>
          <w:sz w:val="26"/>
          <w:szCs w:val="26"/>
          <w:lang w:val="vi-VN"/>
        </w:rPr>
      </w:pPr>
    </w:p>
    <w:p w:rsidR="00F405DA" w:rsidRDefault="00FC388C" w:rsidP="00683602">
      <w:pPr>
        <w:spacing w:after="0" w:line="312" w:lineRule="auto"/>
        <w:jc w:val="center"/>
        <w:rPr>
          <w:rFonts w:ascii="Times New Roman" w:hAnsi="Times New Roman" w:cs="Times New Roman"/>
          <w:b/>
          <w:sz w:val="26"/>
          <w:szCs w:val="26"/>
        </w:rPr>
      </w:pPr>
      <w:bookmarkStart w:id="1" w:name="_GoBack"/>
      <w:bookmarkEnd w:id="1"/>
      <w:r>
        <w:rPr>
          <w:rFonts w:ascii="Times New Roman" w:hAnsi="Times New Roman" w:cs="Times New Roman"/>
          <w:b/>
          <w:sz w:val="34"/>
          <w:szCs w:val="34"/>
          <w:lang w:val="vi-VN"/>
        </w:rPr>
        <w:t xml:space="preserve">ĐỀ TÀI:  </w:t>
      </w:r>
      <w:r>
        <w:rPr>
          <w:rFonts w:ascii="Times New Roman" w:hAnsi="Times New Roman" w:cs="Times New Roman"/>
          <w:b/>
          <w:sz w:val="34"/>
          <w:szCs w:val="34"/>
        </w:rPr>
        <w:t>MỘT SỐ GIẢI PHÁP NÂNG CAO CHẤT LƯỢNG DẠY HỌC THỰC HÀNH MÔN GIÁO DỤC QUỐC PHÒNG- AN NINH TẠI CÁC TRƯỜNG THPT TRÊN ĐỊA BÀN HUYỆN NGHI LỘC.</w:t>
      </w:r>
    </w:p>
    <w:p w:rsidR="00F405DA" w:rsidRDefault="00F405DA" w:rsidP="00683602">
      <w:pPr>
        <w:spacing w:after="0" w:line="312" w:lineRule="auto"/>
        <w:rPr>
          <w:rFonts w:ascii="Times New Roman" w:hAnsi="Times New Roman" w:cs="Times New Roman"/>
          <w:b/>
          <w:sz w:val="26"/>
          <w:szCs w:val="26"/>
          <w:lang w:val="vi-VN"/>
        </w:rPr>
      </w:pPr>
    </w:p>
    <w:p w:rsidR="00F405DA" w:rsidRDefault="00F405DA" w:rsidP="00683602">
      <w:pPr>
        <w:spacing w:after="0" w:line="312" w:lineRule="auto"/>
        <w:ind w:firstLineChars="184" w:firstLine="480"/>
        <w:jc w:val="center"/>
        <w:rPr>
          <w:rFonts w:ascii="Times New Roman" w:hAnsi="Times New Roman" w:cs="Times New Roman"/>
          <w:b/>
          <w:sz w:val="26"/>
          <w:szCs w:val="26"/>
          <w:lang w:val="vi-VN"/>
        </w:rPr>
      </w:pPr>
    </w:p>
    <w:p w:rsidR="00F405DA" w:rsidRDefault="00FC388C" w:rsidP="00683602">
      <w:pPr>
        <w:spacing w:after="0" w:line="312" w:lineRule="auto"/>
        <w:ind w:firstLineChars="654" w:firstLine="1700"/>
        <w:rPr>
          <w:rFonts w:ascii="Times New Roman" w:hAnsi="Times New Roman" w:cs="Times New Roman"/>
          <w:b/>
          <w:sz w:val="26"/>
          <w:szCs w:val="26"/>
        </w:rPr>
      </w:pPr>
      <w:r>
        <w:rPr>
          <w:rFonts w:ascii="Times New Roman" w:hAnsi="Times New Roman" w:cs="Times New Roman"/>
          <w:sz w:val="26"/>
          <w:szCs w:val="26"/>
          <w:lang w:val="vi-VN"/>
        </w:rPr>
        <w:t xml:space="preserve"> Sinh viên thực hiện:</w:t>
      </w:r>
      <w:r>
        <w:rPr>
          <w:rFonts w:ascii="Times New Roman" w:hAnsi="Times New Roman" w:cs="Times New Roman"/>
          <w:b/>
          <w:sz w:val="26"/>
          <w:szCs w:val="26"/>
          <w:lang w:val="vi-VN"/>
        </w:rPr>
        <w:t xml:space="preserve">   Nhóm </w:t>
      </w:r>
      <w:r>
        <w:rPr>
          <w:rFonts w:ascii="Times New Roman" w:hAnsi="Times New Roman" w:cs="Times New Roman"/>
          <w:b/>
          <w:sz w:val="26"/>
          <w:szCs w:val="26"/>
        </w:rPr>
        <w:t>1</w:t>
      </w:r>
    </w:p>
    <w:p w:rsidR="00F405DA" w:rsidRDefault="00FC388C" w:rsidP="00683602">
      <w:pPr>
        <w:spacing w:after="0" w:line="312" w:lineRule="auto"/>
        <w:ind w:firstLineChars="654" w:firstLine="1700"/>
        <w:rPr>
          <w:rFonts w:ascii="Times New Roman" w:hAnsi="Times New Roman" w:cs="Times New Roman"/>
          <w:b/>
          <w:sz w:val="26"/>
          <w:szCs w:val="26"/>
          <w:lang w:val="vi-VN"/>
        </w:rPr>
      </w:pPr>
      <w:r>
        <w:rPr>
          <w:rFonts w:ascii="Times New Roman" w:hAnsi="Times New Roman" w:cs="Times New Roman"/>
          <w:sz w:val="26"/>
          <w:szCs w:val="26"/>
          <w:lang w:val="vi-VN"/>
        </w:rPr>
        <w:t xml:space="preserve"> Lớp</w:t>
      </w:r>
      <w:r>
        <w:rPr>
          <w:rFonts w:ascii="Times New Roman" w:hAnsi="Times New Roman" w:cs="Times New Roman"/>
          <w:sz w:val="26"/>
          <w:szCs w:val="26"/>
        </w:rPr>
        <w:t xml:space="preserve">            </w:t>
      </w:r>
      <w:r>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 </w:t>
      </w:r>
      <w:r>
        <w:rPr>
          <w:rFonts w:ascii="Times New Roman" w:hAnsi="Times New Roman" w:cs="Times New Roman"/>
          <w:b/>
          <w:sz w:val="26"/>
          <w:szCs w:val="26"/>
          <w:lang w:val="vi-VN"/>
        </w:rPr>
        <w:t>62A GDQP</w:t>
      </w: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 AN</w:t>
      </w:r>
    </w:p>
    <w:p w:rsidR="00F405DA" w:rsidRDefault="00FC388C" w:rsidP="00683602">
      <w:pPr>
        <w:spacing w:after="0" w:line="312" w:lineRule="auto"/>
        <w:ind w:firstLineChars="654" w:firstLine="1700"/>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Người hướng dẫn:</w:t>
      </w:r>
      <w:r>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 </w:t>
      </w:r>
      <w:r>
        <w:rPr>
          <w:rFonts w:ascii="Times New Roman" w:hAnsi="Times New Roman" w:cs="Times New Roman"/>
          <w:b/>
          <w:sz w:val="26"/>
          <w:szCs w:val="26"/>
        </w:rPr>
        <w:t>Đại tá. Ths. Trần Văn Thông</w:t>
      </w:r>
    </w:p>
    <w:p w:rsidR="00F405DA" w:rsidRDefault="00F405DA" w:rsidP="00683602">
      <w:pPr>
        <w:spacing w:after="0" w:line="312" w:lineRule="auto"/>
        <w:ind w:firstLineChars="184" w:firstLine="478"/>
        <w:jc w:val="center"/>
        <w:rPr>
          <w:rFonts w:ascii="Times New Roman" w:hAnsi="Times New Roman" w:cs="Times New Roman"/>
          <w:sz w:val="26"/>
          <w:szCs w:val="26"/>
        </w:rPr>
      </w:pPr>
    </w:p>
    <w:p w:rsidR="00F405DA" w:rsidRDefault="00F405DA" w:rsidP="00683602">
      <w:pPr>
        <w:spacing w:after="0" w:line="312" w:lineRule="auto"/>
        <w:ind w:firstLineChars="184" w:firstLine="480"/>
        <w:jc w:val="center"/>
        <w:rPr>
          <w:rFonts w:ascii="Times New Roman" w:hAnsi="Times New Roman" w:cs="Times New Roman"/>
          <w:b/>
          <w:bCs/>
          <w:i/>
          <w:iCs/>
          <w:sz w:val="26"/>
          <w:szCs w:val="26"/>
        </w:rPr>
      </w:pPr>
    </w:p>
    <w:p w:rsidR="00F405DA" w:rsidRDefault="00F405DA" w:rsidP="00683602">
      <w:pPr>
        <w:spacing w:after="0" w:line="312" w:lineRule="auto"/>
        <w:ind w:firstLineChars="184" w:firstLine="480"/>
        <w:jc w:val="center"/>
        <w:rPr>
          <w:rFonts w:ascii="Times New Roman" w:hAnsi="Times New Roman" w:cs="Times New Roman"/>
          <w:b/>
          <w:bCs/>
          <w:i/>
          <w:iCs/>
          <w:sz w:val="26"/>
          <w:szCs w:val="26"/>
        </w:rPr>
      </w:pPr>
    </w:p>
    <w:p w:rsidR="00F405DA" w:rsidRDefault="00F405DA" w:rsidP="00683602">
      <w:pPr>
        <w:spacing w:after="0" w:line="312" w:lineRule="auto"/>
        <w:ind w:firstLineChars="184" w:firstLine="480"/>
        <w:jc w:val="center"/>
        <w:rPr>
          <w:rFonts w:ascii="Times New Roman" w:hAnsi="Times New Roman" w:cs="Times New Roman"/>
          <w:b/>
          <w:bCs/>
          <w:i/>
          <w:iCs/>
          <w:sz w:val="26"/>
          <w:szCs w:val="26"/>
        </w:rPr>
      </w:pPr>
    </w:p>
    <w:p w:rsidR="00F405DA" w:rsidRDefault="00F405DA" w:rsidP="00683602">
      <w:pPr>
        <w:spacing w:after="0" w:line="312" w:lineRule="auto"/>
        <w:ind w:firstLineChars="184" w:firstLine="480"/>
        <w:jc w:val="center"/>
        <w:rPr>
          <w:rFonts w:ascii="Times New Roman" w:hAnsi="Times New Roman" w:cs="Times New Roman"/>
          <w:b/>
          <w:bCs/>
          <w:i/>
          <w:iCs/>
          <w:sz w:val="26"/>
          <w:szCs w:val="26"/>
        </w:rPr>
      </w:pPr>
    </w:p>
    <w:p w:rsidR="00F405DA" w:rsidRDefault="00F405DA" w:rsidP="00683602">
      <w:pPr>
        <w:spacing w:after="0" w:line="312" w:lineRule="auto"/>
        <w:ind w:firstLineChars="184" w:firstLine="480"/>
        <w:jc w:val="center"/>
        <w:rPr>
          <w:rFonts w:ascii="Times New Roman" w:hAnsi="Times New Roman" w:cs="Times New Roman"/>
          <w:b/>
          <w:bCs/>
          <w:i/>
          <w:iCs/>
          <w:sz w:val="26"/>
          <w:szCs w:val="26"/>
        </w:rPr>
      </w:pPr>
    </w:p>
    <w:p w:rsidR="00F405DA" w:rsidRDefault="00F405DA" w:rsidP="00683602">
      <w:pPr>
        <w:spacing w:after="0" w:line="312" w:lineRule="auto"/>
        <w:ind w:firstLineChars="184" w:firstLine="480"/>
        <w:jc w:val="center"/>
        <w:rPr>
          <w:rFonts w:ascii="Times New Roman" w:hAnsi="Times New Roman" w:cs="Times New Roman"/>
          <w:b/>
          <w:bCs/>
          <w:i/>
          <w:iCs/>
          <w:sz w:val="26"/>
          <w:szCs w:val="26"/>
        </w:rPr>
      </w:pPr>
    </w:p>
    <w:p w:rsidR="00F405DA" w:rsidRDefault="00FC388C" w:rsidP="00683602">
      <w:pPr>
        <w:spacing w:after="0" w:line="312" w:lineRule="auto"/>
        <w:jc w:val="center"/>
        <w:rPr>
          <w:rFonts w:ascii="Times New Roman" w:hAnsi="Times New Roman" w:cs="Times New Roman"/>
          <w:b/>
          <w:bCs/>
          <w:i/>
          <w:iCs/>
          <w:sz w:val="26"/>
          <w:szCs w:val="26"/>
        </w:rPr>
        <w:sectPr w:rsidR="00F405DA" w:rsidSect="00683602">
          <w:footerReference w:type="default" r:id="rId9"/>
          <w:pgSz w:w="11906" w:h="16838"/>
          <w:pgMar w:top="1134" w:right="1134" w:bottom="1134" w:left="1701" w:header="709" w:footer="1275" w:gutter="0"/>
          <w:pgBorders>
            <w:top w:val="twistedLines1" w:sz="18" w:space="1" w:color="auto"/>
            <w:left w:val="twistedLines1" w:sz="18" w:space="4" w:color="auto"/>
            <w:bottom w:val="twistedLines1" w:sz="18" w:space="1" w:color="auto"/>
            <w:right w:val="twistedLines1" w:sz="18" w:space="4" w:color="auto"/>
          </w:pgBorders>
          <w:cols w:space="720"/>
          <w:docGrid w:linePitch="360"/>
        </w:sectPr>
      </w:pPr>
      <w:r>
        <w:rPr>
          <w:rFonts w:ascii="Times New Roman" w:hAnsi="Times New Roman" w:cs="Times New Roman"/>
          <w:b/>
          <w:bCs/>
          <w:i/>
          <w:iCs/>
          <w:sz w:val="26"/>
          <w:szCs w:val="26"/>
        </w:rPr>
        <w:t>Nghệ An, 2024</w:t>
      </w:r>
    </w:p>
    <w:bookmarkEnd w:id="0"/>
    <w:p w:rsidR="00F405DA" w:rsidRDefault="00FC388C" w:rsidP="00683602">
      <w:pPr>
        <w:spacing w:after="0" w:line="360" w:lineRule="auto"/>
        <w:jc w:val="center"/>
        <w:rPr>
          <w:rFonts w:ascii="Times New Roman" w:hAnsi="Times New Roman" w:cs="Times New Roman"/>
          <w:b/>
          <w:bCs/>
          <w:sz w:val="30"/>
          <w:szCs w:val="30"/>
        </w:rPr>
      </w:pPr>
      <w:r>
        <w:rPr>
          <w:rFonts w:ascii="Times New Roman" w:hAnsi="Times New Roman" w:cs="Times New Roman"/>
          <w:b/>
          <w:bCs/>
          <w:sz w:val="30"/>
          <w:szCs w:val="30"/>
        </w:rPr>
        <w:lastRenderedPageBreak/>
        <w:t>BẢN TÓM TẮT NỘI DUNG</w:t>
      </w:r>
    </w:p>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CHƯƠNG I: CƠ SỞ LÝ LUẬN ĐỀ TÀI</w:t>
      </w:r>
    </w:p>
    <w:p w:rsidR="00F405DA" w:rsidRDefault="00FC388C" w:rsidP="00683602">
      <w:pPr>
        <w:spacing w:after="0" w:line="360" w:lineRule="auto"/>
        <w:ind w:left="-5"/>
        <w:rPr>
          <w:rFonts w:ascii="Times New Roman" w:eastAsia="Calibri" w:hAnsi="Times New Roman" w:cs="Times New Roman"/>
          <w:b/>
          <w:bCs/>
          <w:i/>
          <w:iCs/>
          <w:sz w:val="26"/>
          <w:szCs w:val="26"/>
          <w:lang w:val="vi-VN"/>
        </w:rPr>
      </w:pPr>
      <w:r>
        <w:rPr>
          <w:rFonts w:ascii="Times New Roman" w:eastAsia="Calibri" w:hAnsi="Times New Roman" w:cs="Times New Roman"/>
          <w:b/>
          <w:bCs/>
          <w:i/>
          <w:iCs/>
          <w:sz w:val="26"/>
          <w:szCs w:val="26"/>
          <w:lang w:val="vi-VN"/>
        </w:rPr>
        <w:t xml:space="preserve">1.1. </w:t>
      </w:r>
      <w:r>
        <w:rPr>
          <w:rFonts w:ascii="Times New Roman" w:eastAsia="Calibri" w:hAnsi="Times New Roman" w:cs="Times New Roman"/>
          <w:b/>
          <w:bCs/>
          <w:i/>
          <w:iCs/>
          <w:sz w:val="26"/>
          <w:szCs w:val="26"/>
        </w:rPr>
        <w:t>K</w:t>
      </w:r>
      <w:r>
        <w:rPr>
          <w:rFonts w:ascii="Times New Roman" w:eastAsia="Calibri" w:hAnsi="Times New Roman" w:cs="Times New Roman"/>
          <w:b/>
          <w:bCs/>
          <w:i/>
          <w:iCs/>
          <w:sz w:val="26"/>
          <w:szCs w:val="26"/>
          <w:lang w:val="vi-VN"/>
        </w:rPr>
        <w:t>hái niệm</w:t>
      </w:r>
    </w:p>
    <w:p w:rsidR="00F405DA" w:rsidRDefault="00FC388C" w:rsidP="00683602">
      <w:pPr>
        <w:spacing w:after="0" w:line="360" w:lineRule="auto"/>
        <w:ind w:left="-5"/>
        <w:rPr>
          <w:rFonts w:ascii="Times New Roman" w:hAnsi="Times New Roman" w:cs="Times New Roman"/>
          <w:b/>
          <w:bCs/>
          <w:i/>
          <w:iCs/>
          <w:sz w:val="26"/>
          <w:szCs w:val="26"/>
          <w:lang w:val="vi-VN"/>
        </w:rPr>
      </w:pPr>
      <w:r>
        <w:rPr>
          <w:rFonts w:ascii="Times New Roman" w:eastAsia="Calibri" w:hAnsi="Times New Roman" w:cs="Times New Roman"/>
          <w:b/>
          <w:bCs/>
          <w:i/>
          <w:iCs/>
          <w:sz w:val="26"/>
          <w:szCs w:val="26"/>
          <w:lang w:val="vi-VN"/>
        </w:rPr>
        <w:t>1.1.1. GDQP AN là gì ?</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Giáo d</w:t>
      </w:r>
      <w:r>
        <w:rPr>
          <w:rFonts w:ascii="Times New Roman" w:eastAsia="Calibri" w:hAnsi="Times New Roman" w:cs="Times New Roman"/>
          <w:sz w:val="26"/>
          <w:szCs w:val="26"/>
          <w:lang w:val="vi-VN"/>
        </w:rPr>
        <w:t>ụ</w:t>
      </w:r>
      <w:r>
        <w:rPr>
          <w:rFonts w:ascii="Times New Roman" w:hAnsi="Times New Roman" w:cs="Times New Roman"/>
          <w:sz w:val="26"/>
          <w:szCs w:val="26"/>
          <w:lang w:val="vi-VN"/>
        </w:rPr>
        <w:t>c qu</w:t>
      </w:r>
      <w:r>
        <w:rPr>
          <w:rFonts w:ascii="Times New Roman" w:eastAsia="Calibri" w:hAnsi="Times New Roman" w:cs="Times New Roman"/>
          <w:sz w:val="26"/>
          <w:szCs w:val="26"/>
          <w:lang w:val="vi-VN"/>
        </w:rPr>
        <w:t>ố</w:t>
      </w:r>
      <w:r>
        <w:rPr>
          <w:rFonts w:ascii="Times New Roman" w:hAnsi="Times New Roman" w:cs="Times New Roman"/>
          <w:sz w:val="26"/>
          <w:szCs w:val="26"/>
          <w:lang w:val="vi-VN"/>
        </w:rPr>
        <w:t>c phòng và an ninh là môn h</w:t>
      </w:r>
      <w:r>
        <w:rPr>
          <w:rFonts w:ascii="Times New Roman" w:eastAsia="Calibri" w:hAnsi="Times New Roman" w:cs="Times New Roman"/>
          <w:sz w:val="26"/>
          <w:szCs w:val="26"/>
          <w:lang w:val="vi-VN"/>
        </w:rPr>
        <w:t>ọ</w:t>
      </w:r>
      <w:r>
        <w:rPr>
          <w:rFonts w:ascii="Times New Roman" w:hAnsi="Times New Roman" w:cs="Times New Roman"/>
          <w:sz w:val="26"/>
          <w:szCs w:val="26"/>
          <w:lang w:val="vi-VN"/>
        </w:rPr>
        <w:t xml:space="preserve">c </w:t>
      </w:r>
      <w:r>
        <w:rPr>
          <w:rFonts w:ascii="Times New Roman" w:eastAsia="Calibri" w:hAnsi="Times New Roman" w:cs="Times New Roman"/>
          <w:sz w:val="26"/>
          <w:szCs w:val="26"/>
          <w:lang w:val="vi-VN"/>
        </w:rPr>
        <w:t>đặ</w:t>
      </w:r>
      <w:r>
        <w:rPr>
          <w:rFonts w:ascii="Times New Roman" w:hAnsi="Times New Roman" w:cs="Times New Roman"/>
          <w:sz w:val="26"/>
          <w:szCs w:val="26"/>
          <w:lang w:val="vi-VN"/>
        </w:rPr>
        <w:t>c thù c</w:t>
      </w:r>
      <w:r>
        <w:rPr>
          <w:rFonts w:ascii="Times New Roman" w:eastAsia="Calibri" w:hAnsi="Times New Roman" w:cs="Times New Roman"/>
          <w:sz w:val="26"/>
          <w:szCs w:val="26"/>
          <w:lang w:val="vi-VN"/>
        </w:rPr>
        <w:t>ả</w:t>
      </w:r>
      <w:r>
        <w:rPr>
          <w:rFonts w:ascii="Times New Roman" w:hAnsi="Times New Roman" w:cs="Times New Roman"/>
          <w:sz w:val="26"/>
          <w:szCs w:val="26"/>
          <w:lang w:val="vi-VN"/>
        </w:rPr>
        <w:t xml:space="preserve"> v</w:t>
      </w:r>
      <w:r>
        <w:rPr>
          <w:rFonts w:ascii="Times New Roman" w:eastAsia="Calibri" w:hAnsi="Times New Roman" w:cs="Times New Roman"/>
          <w:sz w:val="26"/>
          <w:szCs w:val="26"/>
          <w:lang w:val="vi-VN"/>
        </w:rPr>
        <w:t>ề</w:t>
      </w:r>
      <w:r>
        <w:rPr>
          <w:rFonts w:ascii="Times New Roman" w:hAnsi="Times New Roman" w:cs="Times New Roman"/>
          <w:sz w:val="26"/>
          <w:szCs w:val="26"/>
          <w:lang w:val="vi-VN"/>
        </w:rPr>
        <w:t xml:space="preserve"> n</w:t>
      </w:r>
      <w:r>
        <w:rPr>
          <w:rFonts w:ascii="Times New Roman" w:eastAsia="Calibri" w:hAnsi="Times New Roman" w:cs="Times New Roman"/>
          <w:sz w:val="26"/>
          <w:szCs w:val="26"/>
          <w:lang w:val="vi-VN"/>
        </w:rPr>
        <w:t>ộ</w:t>
      </w:r>
      <w:r>
        <w:rPr>
          <w:rFonts w:ascii="Times New Roman" w:hAnsi="Times New Roman" w:cs="Times New Roman"/>
          <w:sz w:val="26"/>
          <w:szCs w:val="26"/>
          <w:lang w:val="vi-VN"/>
        </w:rPr>
        <w:t>i dung, ph</w:t>
      </w:r>
      <w:r>
        <w:rPr>
          <w:rFonts w:ascii="Times New Roman" w:eastAsia="Calibri" w:hAnsi="Times New Roman" w:cs="Times New Roman"/>
          <w:sz w:val="26"/>
          <w:szCs w:val="26"/>
          <w:lang w:val="vi-VN"/>
        </w:rPr>
        <w:t>ươ</w:t>
      </w:r>
      <w:r>
        <w:rPr>
          <w:rFonts w:ascii="Times New Roman" w:hAnsi="Times New Roman" w:cs="Times New Roman"/>
          <w:sz w:val="26"/>
          <w:szCs w:val="26"/>
          <w:lang w:val="vi-VN"/>
        </w:rPr>
        <w:t>ng pháp và hình th</w:t>
      </w:r>
      <w:r>
        <w:rPr>
          <w:rFonts w:ascii="Times New Roman" w:eastAsia="Calibri" w:hAnsi="Times New Roman" w:cs="Times New Roman"/>
          <w:sz w:val="26"/>
          <w:szCs w:val="26"/>
          <w:lang w:val="vi-VN"/>
        </w:rPr>
        <w:t>ứ</w:t>
      </w:r>
      <w:r>
        <w:rPr>
          <w:rFonts w:ascii="Times New Roman" w:hAnsi="Times New Roman" w:cs="Times New Roman"/>
          <w:sz w:val="26"/>
          <w:szCs w:val="26"/>
          <w:lang w:val="vi-VN"/>
        </w:rPr>
        <w:t>c th</w:t>
      </w:r>
      <w:r>
        <w:rPr>
          <w:rFonts w:ascii="Times New Roman" w:eastAsia="Calibri" w:hAnsi="Times New Roman" w:cs="Times New Roman"/>
          <w:sz w:val="26"/>
          <w:szCs w:val="26"/>
          <w:lang w:val="vi-VN"/>
        </w:rPr>
        <w:t>ự</w:t>
      </w:r>
      <w:r>
        <w:rPr>
          <w:rFonts w:ascii="Times New Roman" w:hAnsi="Times New Roman" w:cs="Times New Roman"/>
          <w:sz w:val="26"/>
          <w:szCs w:val="26"/>
          <w:lang w:val="vi-VN"/>
        </w:rPr>
        <w:t>c hi</w:t>
      </w:r>
      <w:r>
        <w:rPr>
          <w:rFonts w:ascii="Times New Roman" w:eastAsia="Calibri" w:hAnsi="Times New Roman" w:cs="Times New Roman"/>
          <w:sz w:val="26"/>
          <w:szCs w:val="26"/>
          <w:lang w:val="vi-VN"/>
        </w:rPr>
        <w:t>ệ</w:t>
      </w:r>
      <w:r>
        <w:rPr>
          <w:rFonts w:ascii="Times New Roman" w:hAnsi="Times New Roman" w:cs="Times New Roman"/>
          <w:sz w:val="26"/>
          <w:szCs w:val="26"/>
          <w:lang w:val="vi-VN"/>
        </w:rPr>
        <w:t>n trong m</w:t>
      </w:r>
      <w:r>
        <w:rPr>
          <w:rFonts w:ascii="Times New Roman" w:eastAsia="Calibri" w:hAnsi="Times New Roman" w:cs="Times New Roman"/>
          <w:sz w:val="26"/>
          <w:szCs w:val="26"/>
          <w:lang w:val="vi-VN"/>
        </w:rPr>
        <w:t>ỗ</w:t>
      </w:r>
      <w:r>
        <w:rPr>
          <w:rFonts w:ascii="Times New Roman" w:hAnsi="Times New Roman" w:cs="Times New Roman"/>
          <w:sz w:val="26"/>
          <w:szCs w:val="26"/>
          <w:lang w:val="vi-VN"/>
        </w:rPr>
        <w:t>i ch</w:t>
      </w:r>
      <w:r>
        <w:rPr>
          <w:rFonts w:ascii="Times New Roman" w:eastAsia="Calibri" w:hAnsi="Times New Roman" w:cs="Times New Roman"/>
          <w:sz w:val="26"/>
          <w:szCs w:val="26"/>
          <w:lang w:val="vi-VN"/>
        </w:rPr>
        <w:t>ủ</w:t>
      </w:r>
      <w:r>
        <w:rPr>
          <w:rFonts w:ascii="Times New Roman" w:hAnsi="Times New Roman" w:cs="Times New Roman"/>
          <w:sz w:val="26"/>
          <w:szCs w:val="26"/>
          <w:lang w:val="vi-VN"/>
        </w:rPr>
        <w:t xml:space="preserve"> </w:t>
      </w:r>
      <w:r>
        <w:rPr>
          <w:rFonts w:ascii="Times New Roman" w:eastAsia="Calibri" w:hAnsi="Times New Roman" w:cs="Times New Roman"/>
          <w:sz w:val="26"/>
          <w:szCs w:val="26"/>
          <w:lang w:val="vi-VN"/>
        </w:rPr>
        <w:t>đề</w:t>
      </w:r>
      <w:r>
        <w:rPr>
          <w:rFonts w:ascii="Times New Roman" w:hAnsi="Times New Roman" w:cs="Times New Roman"/>
          <w:sz w:val="26"/>
          <w:szCs w:val="26"/>
          <w:lang w:val="vi-VN"/>
        </w:rPr>
        <w:t>, m</w:t>
      </w:r>
      <w:r>
        <w:rPr>
          <w:rFonts w:ascii="Times New Roman" w:eastAsia="Calibri" w:hAnsi="Times New Roman" w:cs="Times New Roman"/>
          <w:sz w:val="26"/>
          <w:szCs w:val="26"/>
          <w:lang w:val="vi-VN"/>
        </w:rPr>
        <w:t>ỗ</w:t>
      </w:r>
      <w:r>
        <w:rPr>
          <w:rFonts w:ascii="Times New Roman" w:hAnsi="Times New Roman" w:cs="Times New Roman"/>
          <w:sz w:val="26"/>
          <w:szCs w:val="26"/>
          <w:lang w:val="vi-VN"/>
        </w:rPr>
        <w:t>i bài h</w:t>
      </w:r>
      <w:r>
        <w:rPr>
          <w:rFonts w:ascii="Times New Roman" w:eastAsia="Calibri" w:hAnsi="Times New Roman" w:cs="Times New Roman"/>
          <w:sz w:val="26"/>
          <w:szCs w:val="26"/>
          <w:lang w:val="vi-VN"/>
        </w:rPr>
        <w:t>ọ</w:t>
      </w:r>
      <w:r>
        <w:rPr>
          <w:rFonts w:ascii="Times New Roman" w:hAnsi="Times New Roman" w:cs="Times New Roman"/>
          <w:sz w:val="26"/>
          <w:szCs w:val="26"/>
          <w:lang w:val="vi-VN"/>
        </w:rPr>
        <w:t>c c</w:t>
      </w:r>
      <w:r>
        <w:rPr>
          <w:rFonts w:ascii="Times New Roman" w:eastAsia="Calibri" w:hAnsi="Times New Roman" w:cs="Times New Roman"/>
          <w:sz w:val="26"/>
          <w:szCs w:val="26"/>
          <w:lang w:val="vi-VN"/>
        </w:rPr>
        <w:t>ầ</w:t>
      </w:r>
      <w:r>
        <w:rPr>
          <w:rFonts w:ascii="Times New Roman" w:hAnsi="Times New Roman" w:cs="Times New Roman"/>
          <w:sz w:val="26"/>
          <w:szCs w:val="26"/>
          <w:lang w:val="vi-VN"/>
        </w:rPr>
        <w:t>n có nh</w:t>
      </w:r>
      <w:r>
        <w:rPr>
          <w:rFonts w:ascii="Times New Roman" w:eastAsia="Calibri" w:hAnsi="Times New Roman" w:cs="Times New Roman"/>
          <w:sz w:val="26"/>
          <w:szCs w:val="26"/>
          <w:lang w:val="vi-VN"/>
        </w:rPr>
        <w:t>ữ</w:t>
      </w:r>
      <w:r>
        <w:rPr>
          <w:rFonts w:ascii="Times New Roman" w:hAnsi="Times New Roman" w:cs="Times New Roman"/>
          <w:sz w:val="26"/>
          <w:szCs w:val="26"/>
          <w:lang w:val="vi-VN"/>
        </w:rPr>
        <w:t>ng ph</w:t>
      </w:r>
      <w:r>
        <w:rPr>
          <w:rFonts w:ascii="Times New Roman" w:eastAsia="Calibri" w:hAnsi="Times New Roman" w:cs="Times New Roman"/>
          <w:sz w:val="26"/>
          <w:szCs w:val="26"/>
          <w:lang w:val="vi-VN"/>
        </w:rPr>
        <w:t>ươ</w:t>
      </w:r>
      <w:r>
        <w:rPr>
          <w:rFonts w:ascii="Times New Roman" w:hAnsi="Times New Roman" w:cs="Times New Roman"/>
          <w:sz w:val="26"/>
          <w:szCs w:val="26"/>
          <w:lang w:val="vi-VN"/>
        </w:rPr>
        <w:t>ng pháp riêng th</w:t>
      </w:r>
      <w:r>
        <w:rPr>
          <w:rFonts w:ascii="Times New Roman" w:eastAsia="Calibri" w:hAnsi="Times New Roman" w:cs="Times New Roman"/>
          <w:sz w:val="26"/>
          <w:szCs w:val="26"/>
          <w:lang w:val="vi-VN"/>
        </w:rPr>
        <w:t>ể</w:t>
      </w:r>
      <w:r>
        <w:rPr>
          <w:rFonts w:ascii="Times New Roman" w:hAnsi="Times New Roman" w:cs="Times New Roman"/>
          <w:sz w:val="26"/>
          <w:szCs w:val="26"/>
          <w:lang w:val="vi-VN"/>
        </w:rPr>
        <w:t xml:space="preserve"> hi</w:t>
      </w:r>
      <w:r>
        <w:rPr>
          <w:rFonts w:ascii="Times New Roman" w:eastAsia="Calibri" w:hAnsi="Times New Roman" w:cs="Times New Roman"/>
          <w:sz w:val="26"/>
          <w:szCs w:val="26"/>
          <w:lang w:val="vi-VN"/>
        </w:rPr>
        <w:t>ệ</w:t>
      </w:r>
      <w:r>
        <w:rPr>
          <w:rFonts w:ascii="Times New Roman" w:hAnsi="Times New Roman" w:cs="Times New Roman"/>
          <w:sz w:val="26"/>
          <w:szCs w:val="26"/>
          <w:lang w:val="vi-VN"/>
        </w:rPr>
        <w:t xml:space="preserve">n tính </w:t>
      </w:r>
      <w:r>
        <w:rPr>
          <w:rFonts w:ascii="Times New Roman" w:eastAsia="Calibri" w:hAnsi="Times New Roman" w:cs="Times New Roman"/>
          <w:sz w:val="26"/>
          <w:szCs w:val="26"/>
          <w:lang w:val="vi-VN"/>
        </w:rPr>
        <w:t>đặ</w:t>
      </w:r>
      <w:r>
        <w:rPr>
          <w:rFonts w:ascii="Times New Roman" w:hAnsi="Times New Roman" w:cs="Times New Roman"/>
          <w:sz w:val="26"/>
          <w:szCs w:val="26"/>
          <w:lang w:val="vi-VN"/>
        </w:rPr>
        <w:t>c thù c</w:t>
      </w:r>
      <w:r>
        <w:rPr>
          <w:rFonts w:ascii="Times New Roman" w:eastAsia="Calibri" w:hAnsi="Times New Roman" w:cs="Times New Roman"/>
          <w:sz w:val="26"/>
          <w:szCs w:val="26"/>
          <w:lang w:val="vi-VN"/>
        </w:rPr>
        <w:t>ủ</w:t>
      </w:r>
      <w:r>
        <w:rPr>
          <w:rFonts w:ascii="Times New Roman" w:hAnsi="Times New Roman" w:cs="Times New Roman"/>
          <w:sz w:val="26"/>
          <w:szCs w:val="26"/>
          <w:lang w:val="vi-VN"/>
        </w:rPr>
        <w:t>a môn h</w:t>
      </w:r>
      <w:r>
        <w:rPr>
          <w:rFonts w:ascii="Times New Roman" w:eastAsia="Calibri" w:hAnsi="Times New Roman" w:cs="Times New Roman"/>
          <w:sz w:val="26"/>
          <w:szCs w:val="26"/>
          <w:lang w:val="vi-VN"/>
        </w:rPr>
        <w:t>ọ</w:t>
      </w:r>
      <w:r>
        <w:rPr>
          <w:rFonts w:ascii="Times New Roman" w:hAnsi="Times New Roman" w:cs="Times New Roman"/>
          <w:sz w:val="26"/>
          <w:szCs w:val="26"/>
          <w:lang w:val="vi-VN"/>
        </w:rPr>
        <w:t xml:space="preserve">c. Qua </w:t>
      </w:r>
      <w:r>
        <w:rPr>
          <w:rFonts w:ascii="Times New Roman" w:eastAsia="Calibri" w:hAnsi="Times New Roman" w:cs="Times New Roman"/>
          <w:sz w:val="26"/>
          <w:szCs w:val="26"/>
          <w:lang w:val="vi-VN"/>
        </w:rPr>
        <w:t>đ</w:t>
      </w:r>
      <w:r>
        <w:rPr>
          <w:rFonts w:ascii="Times New Roman" w:hAnsi="Times New Roman" w:cs="Times New Roman"/>
          <w:sz w:val="26"/>
          <w:szCs w:val="26"/>
          <w:lang w:val="vi-VN"/>
        </w:rPr>
        <w:t>ó, giúp m</w:t>
      </w:r>
      <w:r>
        <w:rPr>
          <w:rFonts w:ascii="Times New Roman" w:eastAsia="Calibri" w:hAnsi="Times New Roman" w:cs="Times New Roman"/>
          <w:sz w:val="26"/>
          <w:szCs w:val="26"/>
          <w:lang w:val="vi-VN"/>
        </w:rPr>
        <w:t>ỗ</w:t>
      </w:r>
      <w:r>
        <w:rPr>
          <w:rFonts w:ascii="Times New Roman" w:hAnsi="Times New Roman" w:cs="Times New Roman"/>
          <w:sz w:val="26"/>
          <w:szCs w:val="26"/>
          <w:lang w:val="vi-VN"/>
        </w:rPr>
        <w:t>i ng</w:t>
      </w:r>
      <w:r>
        <w:rPr>
          <w:rFonts w:ascii="Times New Roman" w:eastAsia="Calibri" w:hAnsi="Times New Roman" w:cs="Times New Roman"/>
          <w:sz w:val="26"/>
          <w:szCs w:val="26"/>
          <w:lang w:val="vi-VN"/>
        </w:rPr>
        <w:t>ườ</w:t>
      </w:r>
      <w:r>
        <w:rPr>
          <w:rFonts w:ascii="Times New Roman" w:hAnsi="Times New Roman" w:cs="Times New Roman"/>
          <w:sz w:val="26"/>
          <w:szCs w:val="26"/>
          <w:lang w:val="vi-VN"/>
        </w:rPr>
        <w:t>i có th</w:t>
      </w:r>
      <w:r>
        <w:rPr>
          <w:rFonts w:ascii="Times New Roman" w:eastAsia="Calibri" w:hAnsi="Times New Roman" w:cs="Times New Roman"/>
          <w:sz w:val="26"/>
          <w:szCs w:val="26"/>
          <w:lang w:val="vi-VN"/>
        </w:rPr>
        <w:t>ể</w:t>
      </w:r>
      <w:r>
        <w:rPr>
          <w:rFonts w:ascii="Times New Roman" w:hAnsi="Times New Roman" w:cs="Times New Roman"/>
          <w:sz w:val="26"/>
          <w:szCs w:val="26"/>
          <w:lang w:val="vi-VN"/>
        </w:rPr>
        <w:t xml:space="preserve"> hi</w:t>
      </w:r>
      <w:r>
        <w:rPr>
          <w:rFonts w:ascii="Times New Roman" w:eastAsia="Calibri" w:hAnsi="Times New Roman" w:cs="Times New Roman"/>
          <w:sz w:val="26"/>
          <w:szCs w:val="26"/>
          <w:lang w:val="vi-VN"/>
        </w:rPr>
        <w:t>ể</w:t>
      </w:r>
      <w:r>
        <w:rPr>
          <w:rFonts w:ascii="Times New Roman" w:hAnsi="Times New Roman" w:cs="Times New Roman"/>
          <w:sz w:val="26"/>
          <w:szCs w:val="26"/>
          <w:lang w:val="vi-VN"/>
        </w:rPr>
        <w:t xml:space="preserve">u </w:t>
      </w:r>
      <w:r>
        <w:rPr>
          <w:rFonts w:ascii="Times New Roman" w:eastAsia="Calibri" w:hAnsi="Times New Roman" w:cs="Times New Roman"/>
          <w:sz w:val="26"/>
          <w:szCs w:val="26"/>
          <w:lang w:val="vi-VN"/>
        </w:rPr>
        <w:t>đượ</w:t>
      </w:r>
      <w:r>
        <w:rPr>
          <w:rFonts w:ascii="Times New Roman" w:hAnsi="Times New Roman" w:cs="Times New Roman"/>
          <w:sz w:val="26"/>
          <w:szCs w:val="26"/>
          <w:lang w:val="vi-VN"/>
        </w:rPr>
        <w:t>c nh</w:t>
      </w:r>
      <w:r>
        <w:rPr>
          <w:rFonts w:ascii="Times New Roman" w:eastAsia="Calibri" w:hAnsi="Times New Roman" w:cs="Times New Roman"/>
          <w:sz w:val="26"/>
          <w:szCs w:val="26"/>
          <w:lang w:val="vi-VN"/>
        </w:rPr>
        <w:t>ữ</w:t>
      </w:r>
      <w:r>
        <w:rPr>
          <w:rFonts w:ascii="Times New Roman" w:hAnsi="Times New Roman" w:cs="Times New Roman"/>
          <w:sz w:val="26"/>
          <w:szCs w:val="26"/>
          <w:lang w:val="vi-VN"/>
        </w:rPr>
        <w:t>ng n</w:t>
      </w:r>
      <w:r>
        <w:rPr>
          <w:rFonts w:ascii="Times New Roman" w:eastAsia="Calibri" w:hAnsi="Times New Roman" w:cs="Times New Roman"/>
          <w:sz w:val="26"/>
          <w:szCs w:val="26"/>
          <w:lang w:val="vi-VN"/>
        </w:rPr>
        <w:t>ộ</w:t>
      </w:r>
      <w:r>
        <w:rPr>
          <w:rFonts w:ascii="Times New Roman" w:hAnsi="Times New Roman" w:cs="Times New Roman"/>
          <w:sz w:val="26"/>
          <w:szCs w:val="26"/>
          <w:lang w:val="vi-VN"/>
        </w:rPr>
        <w:t>i dung chính v</w:t>
      </w:r>
      <w:r>
        <w:rPr>
          <w:rFonts w:ascii="Times New Roman" w:eastAsia="Calibri" w:hAnsi="Times New Roman" w:cs="Times New Roman"/>
          <w:sz w:val="26"/>
          <w:szCs w:val="26"/>
          <w:lang w:val="vi-VN"/>
        </w:rPr>
        <w:t>ề</w:t>
      </w:r>
      <w:r>
        <w:rPr>
          <w:rFonts w:ascii="Times New Roman" w:hAnsi="Times New Roman" w:cs="Times New Roman"/>
          <w:sz w:val="26"/>
          <w:szCs w:val="26"/>
          <w:lang w:val="vi-VN"/>
        </w:rPr>
        <w:t xml:space="preserve"> l</w:t>
      </w:r>
      <w:r>
        <w:rPr>
          <w:rFonts w:ascii="Times New Roman" w:eastAsia="Calibri" w:hAnsi="Times New Roman" w:cs="Times New Roman"/>
          <w:sz w:val="26"/>
          <w:szCs w:val="26"/>
          <w:lang w:val="vi-VN"/>
        </w:rPr>
        <w:t>ị</w:t>
      </w:r>
      <w:r>
        <w:rPr>
          <w:rFonts w:ascii="Times New Roman" w:hAnsi="Times New Roman" w:cs="Times New Roman"/>
          <w:sz w:val="26"/>
          <w:szCs w:val="26"/>
          <w:lang w:val="vi-VN"/>
        </w:rPr>
        <w:t>ch s</w:t>
      </w:r>
      <w:r>
        <w:rPr>
          <w:rFonts w:ascii="Times New Roman" w:eastAsia="Calibri" w:hAnsi="Times New Roman" w:cs="Times New Roman"/>
          <w:sz w:val="26"/>
          <w:szCs w:val="26"/>
          <w:lang w:val="vi-VN"/>
        </w:rPr>
        <w:t>ử</w:t>
      </w:r>
      <w:r>
        <w:rPr>
          <w:rFonts w:ascii="Times New Roman" w:hAnsi="Times New Roman" w:cs="Times New Roman"/>
          <w:sz w:val="26"/>
          <w:szCs w:val="26"/>
          <w:lang w:val="vi-VN"/>
        </w:rPr>
        <w:t>, truy</w:t>
      </w:r>
      <w:r>
        <w:rPr>
          <w:rFonts w:ascii="Times New Roman" w:eastAsia="Calibri" w:hAnsi="Times New Roman" w:cs="Times New Roman"/>
          <w:sz w:val="26"/>
          <w:szCs w:val="26"/>
          <w:lang w:val="vi-VN"/>
        </w:rPr>
        <w:t>ề</w:t>
      </w:r>
      <w:r>
        <w:rPr>
          <w:rFonts w:ascii="Times New Roman" w:hAnsi="Times New Roman" w:cs="Times New Roman"/>
          <w:sz w:val="26"/>
          <w:szCs w:val="26"/>
          <w:lang w:val="vi-VN"/>
        </w:rPr>
        <w:t>n th</w:t>
      </w:r>
      <w:r>
        <w:rPr>
          <w:rFonts w:ascii="Times New Roman" w:eastAsia="Calibri" w:hAnsi="Times New Roman" w:cs="Times New Roman"/>
          <w:sz w:val="26"/>
          <w:szCs w:val="26"/>
          <w:lang w:val="vi-VN"/>
        </w:rPr>
        <w:t>ố</w:t>
      </w:r>
      <w:r>
        <w:rPr>
          <w:rFonts w:ascii="Times New Roman" w:hAnsi="Times New Roman" w:cs="Times New Roman"/>
          <w:sz w:val="26"/>
          <w:szCs w:val="26"/>
          <w:lang w:val="vi-VN"/>
        </w:rPr>
        <w:t>ng c</w:t>
      </w:r>
      <w:r>
        <w:rPr>
          <w:rFonts w:ascii="Times New Roman" w:eastAsia="Calibri" w:hAnsi="Times New Roman" w:cs="Times New Roman"/>
          <w:sz w:val="26"/>
          <w:szCs w:val="26"/>
          <w:lang w:val="vi-VN"/>
        </w:rPr>
        <w:t>ủ</w:t>
      </w:r>
      <w:r>
        <w:rPr>
          <w:rFonts w:ascii="Times New Roman" w:hAnsi="Times New Roman" w:cs="Times New Roman"/>
          <w:sz w:val="26"/>
          <w:szCs w:val="26"/>
          <w:lang w:val="vi-VN"/>
        </w:rPr>
        <w:t>a các l</w:t>
      </w:r>
      <w:r>
        <w:rPr>
          <w:rFonts w:ascii="Times New Roman" w:eastAsia="Calibri" w:hAnsi="Times New Roman" w:cs="Times New Roman"/>
          <w:sz w:val="26"/>
          <w:szCs w:val="26"/>
          <w:lang w:val="vi-VN"/>
        </w:rPr>
        <w:t>ự</w:t>
      </w:r>
      <w:r>
        <w:rPr>
          <w:rFonts w:ascii="Times New Roman" w:hAnsi="Times New Roman" w:cs="Times New Roman"/>
          <w:sz w:val="26"/>
          <w:szCs w:val="26"/>
          <w:lang w:val="vi-VN"/>
        </w:rPr>
        <w:t>c l</w:t>
      </w:r>
      <w:r>
        <w:rPr>
          <w:rFonts w:ascii="Times New Roman" w:eastAsia="Calibri" w:hAnsi="Times New Roman" w:cs="Times New Roman"/>
          <w:sz w:val="26"/>
          <w:szCs w:val="26"/>
          <w:lang w:val="vi-VN"/>
        </w:rPr>
        <w:t>ượ</w:t>
      </w:r>
      <w:r>
        <w:rPr>
          <w:rFonts w:ascii="Times New Roman" w:hAnsi="Times New Roman" w:cs="Times New Roman"/>
          <w:sz w:val="26"/>
          <w:szCs w:val="26"/>
          <w:lang w:val="vi-VN"/>
        </w:rPr>
        <w:t>ng v</w:t>
      </w:r>
      <w:r>
        <w:rPr>
          <w:rFonts w:ascii="Times New Roman" w:eastAsia="Calibri" w:hAnsi="Times New Roman" w:cs="Times New Roman"/>
          <w:sz w:val="26"/>
          <w:szCs w:val="26"/>
          <w:lang w:val="vi-VN"/>
        </w:rPr>
        <w:t>ũ</w:t>
      </w:r>
      <w:r>
        <w:rPr>
          <w:rFonts w:ascii="Times New Roman" w:hAnsi="Times New Roman" w:cs="Times New Roman"/>
          <w:sz w:val="26"/>
          <w:szCs w:val="26"/>
          <w:lang w:val="vi-VN"/>
        </w:rPr>
        <w:t xml:space="preserve"> trang nhân dân, giáo d</w:t>
      </w:r>
      <w:r>
        <w:rPr>
          <w:rFonts w:ascii="Times New Roman" w:eastAsia="Calibri" w:hAnsi="Times New Roman" w:cs="Times New Roman"/>
          <w:sz w:val="26"/>
          <w:szCs w:val="26"/>
          <w:lang w:val="vi-VN"/>
        </w:rPr>
        <w:t>ụ</w:t>
      </w:r>
      <w:r>
        <w:rPr>
          <w:rFonts w:ascii="Times New Roman" w:hAnsi="Times New Roman" w:cs="Times New Roman"/>
          <w:sz w:val="26"/>
          <w:szCs w:val="26"/>
          <w:lang w:val="vi-VN"/>
        </w:rPr>
        <w:t>c qu</w:t>
      </w:r>
      <w:r>
        <w:rPr>
          <w:rFonts w:ascii="Times New Roman" w:eastAsia="Calibri" w:hAnsi="Times New Roman" w:cs="Times New Roman"/>
          <w:sz w:val="26"/>
          <w:szCs w:val="26"/>
          <w:lang w:val="vi-VN"/>
        </w:rPr>
        <w:t>ố</w:t>
      </w:r>
      <w:r>
        <w:rPr>
          <w:rFonts w:ascii="Times New Roman" w:hAnsi="Times New Roman" w:cs="Times New Roman"/>
          <w:sz w:val="26"/>
          <w:szCs w:val="26"/>
          <w:lang w:val="vi-VN"/>
        </w:rPr>
        <w:t>c phòng và an ninh, nh</w:t>
      </w:r>
      <w:r>
        <w:rPr>
          <w:rFonts w:ascii="Times New Roman" w:eastAsia="Calibri" w:hAnsi="Times New Roman" w:cs="Times New Roman"/>
          <w:sz w:val="26"/>
          <w:szCs w:val="26"/>
          <w:lang w:val="vi-VN"/>
        </w:rPr>
        <w:t>ữ</w:t>
      </w:r>
      <w:r>
        <w:rPr>
          <w:rFonts w:ascii="Times New Roman" w:hAnsi="Times New Roman" w:cs="Times New Roman"/>
          <w:sz w:val="26"/>
          <w:szCs w:val="26"/>
          <w:lang w:val="vi-VN"/>
        </w:rPr>
        <w:t>ng n</w:t>
      </w:r>
      <w:r>
        <w:rPr>
          <w:rFonts w:ascii="Times New Roman" w:eastAsia="Calibri" w:hAnsi="Times New Roman" w:cs="Times New Roman"/>
          <w:sz w:val="26"/>
          <w:szCs w:val="26"/>
          <w:lang w:val="vi-VN"/>
        </w:rPr>
        <w:t>ộ</w:t>
      </w:r>
      <w:r>
        <w:rPr>
          <w:rFonts w:ascii="Times New Roman" w:hAnsi="Times New Roman" w:cs="Times New Roman"/>
          <w:sz w:val="26"/>
          <w:szCs w:val="26"/>
          <w:lang w:val="vi-VN"/>
        </w:rPr>
        <w:t>i dung chính trong m</w:t>
      </w:r>
      <w:r>
        <w:rPr>
          <w:rFonts w:ascii="Times New Roman" w:eastAsia="Calibri" w:hAnsi="Times New Roman" w:cs="Times New Roman"/>
          <w:sz w:val="26"/>
          <w:szCs w:val="26"/>
          <w:lang w:val="vi-VN"/>
        </w:rPr>
        <w:t>ộ</w:t>
      </w:r>
      <w:r>
        <w:rPr>
          <w:rFonts w:ascii="Times New Roman" w:hAnsi="Times New Roman" w:cs="Times New Roman"/>
          <w:sz w:val="26"/>
          <w:szCs w:val="26"/>
          <w:lang w:val="vi-VN"/>
        </w:rPr>
        <w:t>t s</w:t>
      </w:r>
      <w:r>
        <w:rPr>
          <w:rFonts w:ascii="Times New Roman" w:eastAsia="Calibri" w:hAnsi="Times New Roman" w:cs="Times New Roman"/>
          <w:sz w:val="26"/>
          <w:szCs w:val="26"/>
          <w:lang w:val="vi-VN"/>
        </w:rPr>
        <w:t>ố</w:t>
      </w:r>
      <w:r>
        <w:rPr>
          <w:rFonts w:ascii="Times New Roman" w:hAnsi="Times New Roman" w:cs="Times New Roman"/>
          <w:sz w:val="26"/>
          <w:szCs w:val="26"/>
          <w:lang w:val="vi-VN"/>
        </w:rPr>
        <w:t xml:space="preserve"> v</w:t>
      </w:r>
      <w:r>
        <w:rPr>
          <w:rFonts w:ascii="Times New Roman" w:eastAsia="Calibri" w:hAnsi="Times New Roman" w:cs="Times New Roman"/>
          <w:sz w:val="26"/>
          <w:szCs w:val="26"/>
          <w:lang w:val="vi-VN"/>
        </w:rPr>
        <w:t>ă</w:t>
      </w:r>
      <w:r>
        <w:rPr>
          <w:rFonts w:ascii="Times New Roman" w:hAnsi="Times New Roman" w:cs="Times New Roman"/>
          <w:sz w:val="26"/>
          <w:szCs w:val="26"/>
          <w:lang w:val="vi-VN"/>
        </w:rPr>
        <w:t>n b</w:t>
      </w:r>
      <w:r>
        <w:rPr>
          <w:rFonts w:ascii="Times New Roman" w:eastAsia="Calibri" w:hAnsi="Times New Roman" w:cs="Times New Roman"/>
          <w:sz w:val="26"/>
          <w:szCs w:val="26"/>
          <w:lang w:val="vi-VN"/>
        </w:rPr>
        <w:t>ả</w:t>
      </w:r>
      <w:r>
        <w:rPr>
          <w:rFonts w:ascii="Times New Roman" w:hAnsi="Times New Roman" w:cs="Times New Roman"/>
          <w:sz w:val="26"/>
          <w:szCs w:val="26"/>
          <w:lang w:val="vi-VN"/>
        </w:rPr>
        <w:t>n lu</w:t>
      </w:r>
      <w:r>
        <w:rPr>
          <w:rFonts w:ascii="Times New Roman" w:eastAsia="Calibri" w:hAnsi="Times New Roman" w:cs="Times New Roman"/>
          <w:sz w:val="26"/>
          <w:szCs w:val="26"/>
          <w:lang w:val="vi-VN"/>
        </w:rPr>
        <w:t>ậ</w:t>
      </w:r>
      <w:r>
        <w:rPr>
          <w:rFonts w:ascii="Times New Roman" w:hAnsi="Times New Roman" w:cs="Times New Roman"/>
          <w:sz w:val="26"/>
          <w:szCs w:val="26"/>
          <w:lang w:val="vi-VN"/>
        </w:rPr>
        <w:t>t v</w:t>
      </w:r>
      <w:r>
        <w:rPr>
          <w:rFonts w:ascii="Times New Roman" w:eastAsia="Calibri" w:hAnsi="Times New Roman" w:cs="Times New Roman"/>
          <w:sz w:val="26"/>
          <w:szCs w:val="26"/>
          <w:lang w:val="vi-VN"/>
        </w:rPr>
        <w:t>ề</w:t>
      </w:r>
      <w:r>
        <w:rPr>
          <w:rFonts w:ascii="Times New Roman" w:hAnsi="Times New Roman" w:cs="Times New Roman"/>
          <w:sz w:val="26"/>
          <w:szCs w:val="26"/>
          <w:lang w:val="vi-VN"/>
        </w:rPr>
        <w:t xml:space="preserve"> qu</w:t>
      </w:r>
      <w:r>
        <w:rPr>
          <w:rFonts w:ascii="Times New Roman" w:eastAsia="Calibri" w:hAnsi="Times New Roman" w:cs="Times New Roman"/>
          <w:sz w:val="26"/>
          <w:szCs w:val="26"/>
          <w:lang w:val="vi-VN"/>
        </w:rPr>
        <w:t>ố</w:t>
      </w:r>
      <w:r>
        <w:rPr>
          <w:rFonts w:ascii="Times New Roman" w:hAnsi="Times New Roman" w:cs="Times New Roman"/>
          <w:sz w:val="26"/>
          <w:szCs w:val="26"/>
          <w:lang w:val="vi-VN"/>
        </w:rPr>
        <w:t>c phòng và an ninh; quy</w:t>
      </w:r>
      <w:r>
        <w:rPr>
          <w:rFonts w:ascii="Times New Roman" w:eastAsia="Calibri" w:hAnsi="Times New Roman" w:cs="Times New Roman"/>
          <w:sz w:val="26"/>
          <w:szCs w:val="26"/>
          <w:lang w:val="vi-VN"/>
        </w:rPr>
        <w:t>ề</w:t>
      </w:r>
      <w:r>
        <w:rPr>
          <w:rFonts w:ascii="Times New Roman" w:hAnsi="Times New Roman" w:cs="Times New Roman"/>
          <w:sz w:val="26"/>
          <w:szCs w:val="26"/>
          <w:lang w:val="vi-VN"/>
        </w:rPr>
        <w:t>n và ch</w:t>
      </w:r>
      <w:r>
        <w:rPr>
          <w:rFonts w:ascii="Times New Roman" w:eastAsia="Calibri" w:hAnsi="Times New Roman" w:cs="Times New Roman"/>
          <w:sz w:val="26"/>
          <w:szCs w:val="26"/>
          <w:lang w:val="vi-VN"/>
        </w:rPr>
        <w:t>ủ</w:t>
      </w:r>
      <w:r>
        <w:rPr>
          <w:rFonts w:ascii="Times New Roman" w:hAnsi="Times New Roman" w:cs="Times New Roman"/>
          <w:sz w:val="26"/>
          <w:szCs w:val="26"/>
          <w:lang w:val="vi-VN"/>
        </w:rPr>
        <w:t xml:space="preserve"> quy</w:t>
      </w:r>
      <w:r>
        <w:rPr>
          <w:rFonts w:ascii="Times New Roman" w:eastAsia="Calibri" w:hAnsi="Times New Roman" w:cs="Times New Roman"/>
          <w:sz w:val="26"/>
          <w:szCs w:val="26"/>
          <w:lang w:val="vi-VN"/>
        </w:rPr>
        <w:t>ề</w:t>
      </w:r>
      <w:r>
        <w:rPr>
          <w:rFonts w:ascii="Times New Roman" w:hAnsi="Times New Roman" w:cs="Times New Roman"/>
          <w:sz w:val="26"/>
          <w:szCs w:val="26"/>
          <w:lang w:val="vi-VN"/>
        </w:rPr>
        <w:t>n lãnh th</w:t>
      </w:r>
      <w:r>
        <w:rPr>
          <w:rFonts w:ascii="Times New Roman" w:eastAsia="Calibri" w:hAnsi="Times New Roman" w:cs="Times New Roman"/>
          <w:sz w:val="26"/>
          <w:szCs w:val="26"/>
          <w:lang w:val="vi-VN"/>
        </w:rPr>
        <w:t>ổ</w:t>
      </w:r>
      <w:r>
        <w:rPr>
          <w:rFonts w:ascii="Times New Roman" w:hAnsi="Times New Roman" w:cs="Times New Roman"/>
          <w:sz w:val="26"/>
          <w:szCs w:val="26"/>
          <w:lang w:val="vi-VN"/>
        </w:rPr>
        <w:t>, biên gi</w:t>
      </w:r>
      <w:r>
        <w:rPr>
          <w:rFonts w:ascii="Times New Roman" w:eastAsia="Calibri" w:hAnsi="Times New Roman" w:cs="Times New Roman"/>
          <w:sz w:val="26"/>
          <w:szCs w:val="26"/>
          <w:lang w:val="vi-VN"/>
        </w:rPr>
        <w:t>ớ</w:t>
      </w:r>
      <w:r>
        <w:rPr>
          <w:rFonts w:ascii="Times New Roman" w:hAnsi="Times New Roman" w:cs="Times New Roman"/>
          <w:sz w:val="26"/>
          <w:szCs w:val="26"/>
          <w:lang w:val="vi-VN"/>
        </w:rPr>
        <w:t>i qu</w:t>
      </w:r>
      <w:r>
        <w:rPr>
          <w:rFonts w:ascii="Times New Roman" w:eastAsia="Calibri" w:hAnsi="Times New Roman" w:cs="Times New Roman"/>
          <w:sz w:val="26"/>
          <w:szCs w:val="26"/>
          <w:lang w:val="vi-VN"/>
        </w:rPr>
        <w:t>ố</w:t>
      </w:r>
      <w:r>
        <w:rPr>
          <w:rFonts w:ascii="Times New Roman" w:hAnsi="Times New Roman" w:cs="Times New Roman"/>
          <w:sz w:val="26"/>
          <w:szCs w:val="26"/>
          <w:lang w:val="vi-VN"/>
        </w:rPr>
        <w:t>c gia n</w:t>
      </w:r>
      <w:r>
        <w:rPr>
          <w:rFonts w:ascii="Times New Roman" w:eastAsia="Calibri" w:hAnsi="Times New Roman" w:cs="Times New Roman"/>
          <w:sz w:val="26"/>
          <w:szCs w:val="26"/>
          <w:lang w:val="vi-VN"/>
        </w:rPr>
        <w:t>ướ</w:t>
      </w:r>
      <w:r>
        <w:rPr>
          <w:rFonts w:ascii="Times New Roman" w:hAnsi="Times New Roman" w:cs="Times New Roman"/>
          <w:sz w:val="26"/>
          <w:szCs w:val="26"/>
          <w:lang w:val="vi-VN"/>
        </w:rPr>
        <w:t>c c</w:t>
      </w:r>
      <w:r>
        <w:rPr>
          <w:rFonts w:ascii="Times New Roman" w:eastAsia="Calibri" w:hAnsi="Times New Roman" w:cs="Times New Roman"/>
          <w:sz w:val="26"/>
          <w:szCs w:val="26"/>
          <w:lang w:val="vi-VN"/>
        </w:rPr>
        <w:t>ộ</w:t>
      </w:r>
      <w:r>
        <w:rPr>
          <w:rFonts w:ascii="Times New Roman" w:hAnsi="Times New Roman" w:cs="Times New Roman"/>
          <w:sz w:val="26"/>
          <w:szCs w:val="26"/>
          <w:lang w:val="vi-VN"/>
        </w:rPr>
        <w:t>ng hòa xã h</w:t>
      </w:r>
      <w:r>
        <w:rPr>
          <w:rFonts w:ascii="Times New Roman" w:eastAsia="Calibri" w:hAnsi="Times New Roman" w:cs="Times New Roman"/>
          <w:sz w:val="26"/>
          <w:szCs w:val="26"/>
          <w:lang w:val="vi-VN"/>
        </w:rPr>
        <w:t>ộ</w:t>
      </w:r>
      <w:r>
        <w:rPr>
          <w:rFonts w:ascii="Times New Roman" w:hAnsi="Times New Roman" w:cs="Times New Roman"/>
          <w:sz w:val="26"/>
          <w:szCs w:val="26"/>
          <w:lang w:val="vi-VN"/>
        </w:rPr>
        <w:t>i ch</w:t>
      </w:r>
      <w:r>
        <w:rPr>
          <w:rFonts w:ascii="Times New Roman" w:eastAsia="Calibri" w:hAnsi="Times New Roman" w:cs="Times New Roman"/>
          <w:sz w:val="26"/>
          <w:szCs w:val="26"/>
          <w:lang w:val="vi-VN"/>
        </w:rPr>
        <w:t>ủ</w:t>
      </w:r>
      <w:r>
        <w:rPr>
          <w:rFonts w:ascii="Times New Roman" w:hAnsi="Times New Roman" w:cs="Times New Roman"/>
          <w:sz w:val="26"/>
          <w:szCs w:val="26"/>
          <w:lang w:val="vi-VN"/>
        </w:rPr>
        <w:t xml:space="preserve"> ngh</w:t>
      </w:r>
      <w:r>
        <w:rPr>
          <w:rFonts w:ascii="Times New Roman" w:eastAsia="Calibri" w:hAnsi="Times New Roman" w:cs="Times New Roman"/>
          <w:sz w:val="26"/>
          <w:szCs w:val="26"/>
          <w:lang w:val="vi-VN"/>
        </w:rPr>
        <w:t>ĩ</w:t>
      </w:r>
      <w:r>
        <w:rPr>
          <w:rFonts w:ascii="Times New Roman" w:hAnsi="Times New Roman" w:cs="Times New Roman"/>
          <w:sz w:val="26"/>
          <w:szCs w:val="26"/>
          <w:lang w:val="vi-VN"/>
        </w:rPr>
        <w:t>a Vi</w:t>
      </w:r>
      <w:r>
        <w:rPr>
          <w:rFonts w:ascii="Times New Roman" w:eastAsia="Calibri" w:hAnsi="Times New Roman" w:cs="Times New Roman"/>
          <w:sz w:val="26"/>
          <w:szCs w:val="26"/>
          <w:lang w:val="vi-VN"/>
        </w:rPr>
        <w:t>ệ</w:t>
      </w:r>
      <w:r>
        <w:rPr>
          <w:rFonts w:ascii="Times New Roman" w:hAnsi="Times New Roman" w:cs="Times New Roman"/>
          <w:sz w:val="26"/>
          <w:szCs w:val="26"/>
          <w:lang w:val="vi-VN"/>
        </w:rPr>
        <w:t>t Nam, làm c</w:t>
      </w:r>
      <w:r>
        <w:rPr>
          <w:rFonts w:ascii="Times New Roman" w:eastAsia="Calibri" w:hAnsi="Times New Roman" w:cs="Times New Roman"/>
          <w:sz w:val="26"/>
          <w:szCs w:val="26"/>
          <w:lang w:val="vi-VN"/>
        </w:rPr>
        <w:t>ơ</w:t>
      </w:r>
      <w:r>
        <w:rPr>
          <w:rFonts w:ascii="Times New Roman" w:hAnsi="Times New Roman" w:cs="Times New Roman"/>
          <w:sz w:val="26"/>
          <w:szCs w:val="26"/>
          <w:lang w:val="vi-VN"/>
        </w:rPr>
        <w:t xml:space="preserve"> s</w:t>
      </w:r>
      <w:r>
        <w:rPr>
          <w:rFonts w:ascii="Times New Roman" w:eastAsia="Calibri" w:hAnsi="Times New Roman" w:cs="Times New Roman"/>
          <w:sz w:val="26"/>
          <w:szCs w:val="26"/>
          <w:lang w:val="vi-VN"/>
        </w:rPr>
        <w:t>ở</w:t>
      </w:r>
      <w:r>
        <w:rPr>
          <w:rFonts w:ascii="Times New Roman" w:hAnsi="Times New Roman" w:cs="Times New Roman"/>
          <w:sz w:val="26"/>
          <w:szCs w:val="26"/>
          <w:lang w:val="vi-VN"/>
        </w:rPr>
        <w:t xml:space="preserve"> nh</w:t>
      </w:r>
      <w:r>
        <w:rPr>
          <w:rFonts w:ascii="Times New Roman" w:eastAsia="Calibri" w:hAnsi="Times New Roman" w:cs="Times New Roman"/>
          <w:sz w:val="26"/>
          <w:szCs w:val="26"/>
          <w:lang w:val="vi-VN"/>
        </w:rPr>
        <w:t>ậ</w:t>
      </w:r>
      <w:r>
        <w:rPr>
          <w:rFonts w:ascii="Times New Roman" w:hAnsi="Times New Roman" w:cs="Times New Roman"/>
          <w:sz w:val="26"/>
          <w:szCs w:val="26"/>
          <w:lang w:val="vi-VN"/>
        </w:rPr>
        <w:t>n th</w:t>
      </w:r>
      <w:r>
        <w:rPr>
          <w:rFonts w:ascii="Times New Roman" w:eastAsia="Calibri" w:hAnsi="Times New Roman" w:cs="Times New Roman"/>
          <w:sz w:val="26"/>
          <w:szCs w:val="26"/>
          <w:lang w:val="vi-VN"/>
        </w:rPr>
        <w:t>ứ</w:t>
      </w:r>
      <w:r>
        <w:rPr>
          <w:rFonts w:ascii="Times New Roman" w:hAnsi="Times New Roman" w:cs="Times New Roman"/>
          <w:sz w:val="26"/>
          <w:szCs w:val="26"/>
          <w:lang w:val="vi-VN"/>
        </w:rPr>
        <w:t xml:space="preserve">c </w:t>
      </w:r>
      <w:r>
        <w:rPr>
          <w:rFonts w:ascii="Times New Roman" w:eastAsia="Calibri" w:hAnsi="Times New Roman" w:cs="Times New Roman"/>
          <w:sz w:val="26"/>
          <w:szCs w:val="26"/>
          <w:lang w:val="vi-VN"/>
        </w:rPr>
        <w:t>đ</w:t>
      </w:r>
      <w:r>
        <w:rPr>
          <w:rFonts w:ascii="Times New Roman" w:hAnsi="Times New Roman" w:cs="Times New Roman"/>
          <w:sz w:val="26"/>
          <w:szCs w:val="26"/>
          <w:lang w:val="vi-VN"/>
        </w:rPr>
        <w:t>úng v</w:t>
      </w:r>
      <w:r>
        <w:rPr>
          <w:rFonts w:ascii="Times New Roman" w:eastAsia="Calibri" w:hAnsi="Times New Roman" w:cs="Times New Roman"/>
          <w:sz w:val="26"/>
          <w:szCs w:val="26"/>
          <w:lang w:val="vi-VN"/>
        </w:rPr>
        <w:t>ề</w:t>
      </w:r>
      <w:r>
        <w:rPr>
          <w:rFonts w:ascii="Times New Roman" w:hAnsi="Times New Roman" w:cs="Times New Roman"/>
          <w:sz w:val="26"/>
          <w:szCs w:val="26"/>
          <w:lang w:val="vi-VN"/>
        </w:rPr>
        <w:t xml:space="preserve"> nhi</w:t>
      </w:r>
      <w:r>
        <w:rPr>
          <w:rFonts w:ascii="Times New Roman" w:eastAsia="Calibri" w:hAnsi="Times New Roman" w:cs="Times New Roman"/>
          <w:sz w:val="26"/>
          <w:szCs w:val="26"/>
          <w:lang w:val="vi-VN"/>
        </w:rPr>
        <w:t>ệ</w:t>
      </w:r>
      <w:r>
        <w:rPr>
          <w:rFonts w:ascii="Times New Roman" w:hAnsi="Times New Roman" w:cs="Times New Roman"/>
          <w:sz w:val="26"/>
          <w:szCs w:val="26"/>
          <w:lang w:val="vi-VN"/>
        </w:rPr>
        <w:t>m v</w:t>
      </w:r>
      <w:r>
        <w:rPr>
          <w:rFonts w:ascii="Times New Roman" w:eastAsia="Calibri" w:hAnsi="Times New Roman" w:cs="Times New Roman"/>
          <w:sz w:val="26"/>
          <w:szCs w:val="26"/>
          <w:lang w:val="vi-VN"/>
        </w:rPr>
        <w:t>ụ</w:t>
      </w:r>
      <w:r>
        <w:rPr>
          <w:rFonts w:ascii="Times New Roman" w:hAnsi="Times New Roman" w:cs="Times New Roman"/>
          <w:sz w:val="26"/>
          <w:szCs w:val="26"/>
          <w:lang w:val="vi-VN"/>
        </w:rPr>
        <w:t xml:space="preserve"> xây d</w:t>
      </w:r>
      <w:r>
        <w:rPr>
          <w:rFonts w:ascii="Times New Roman" w:eastAsia="Calibri" w:hAnsi="Times New Roman" w:cs="Times New Roman"/>
          <w:sz w:val="26"/>
          <w:szCs w:val="26"/>
          <w:lang w:val="vi-VN"/>
        </w:rPr>
        <w:t>ự</w:t>
      </w:r>
      <w:r>
        <w:rPr>
          <w:rFonts w:ascii="Times New Roman" w:hAnsi="Times New Roman" w:cs="Times New Roman"/>
          <w:sz w:val="26"/>
          <w:szCs w:val="26"/>
          <w:lang w:val="vi-VN"/>
        </w:rPr>
        <w:t>ng và b</w:t>
      </w:r>
      <w:r>
        <w:rPr>
          <w:rFonts w:ascii="Times New Roman" w:eastAsia="Calibri" w:hAnsi="Times New Roman" w:cs="Times New Roman"/>
          <w:sz w:val="26"/>
          <w:szCs w:val="26"/>
          <w:lang w:val="vi-VN"/>
        </w:rPr>
        <w:t>ả</w:t>
      </w:r>
      <w:r>
        <w:rPr>
          <w:rFonts w:ascii="Times New Roman" w:hAnsi="Times New Roman" w:cs="Times New Roman"/>
          <w:sz w:val="26"/>
          <w:szCs w:val="26"/>
          <w:lang w:val="vi-VN"/>
        </w:rPr>
        <w:t>o v</w:t>
      </w:r>
      <w:r>
        <w:rPr>
          <w:rFonts w:ascii="Times New Roman" w:eastAsia="Calibri" w:hAnsi="Times New Roman" w:cs="Times New Roman"/>
          <w:sz w:val="26"/>
          <w:szCs w:val="26"/>
          <w:lang w:val="vi-VN"/>
        </w:rPr>
        <w:t>ệ</w:t>
      </w:r>
      <w:r>
        <w:rPr>
          <w:rFonts w:ascii="Times New Roman" w:hAnsi="Times New Roman" w:cs="Times New Roman"/>
          <w:sz w:val="26"/>
          <w:szCs w:val="26"/>
          <w:lang w:val="vi-VN"/>
        </w:rPr>
        <w:t xml:space="preserve"> T</w:t>
      </w:r>
      <w:r>
        <w:rPr>
          <w:rFonts w:ascii="Times New Roman" w:eastAsia="Calibri" w:hAnsi="Times New Roman" w:cs="Times New Roman"/>
          <w:sz w:val="26"/>
          <w:szCs w:val="26"/>
          <w:lang w:val="vi-VN"/>
        </w:rPr>
        <w:t>ổ</w:t>
      </w:r>
      <w:r>
        <w:rPr>
          <w:rFonts w:ascii="Times New Roman" w:hAnsi="Times New Roman" w:cs="Times New Roman"/>
          <w:sz w:val="26"/>
          <w:szCs w:val="26"/>
          <w:lang w:val="vi-VN"/>
        </w:rPr>
        <w:t xml:space="preserve"> qu</w:t>
      </w:r>
      <w:r>
        <w:rPr>
          <w:rFonts w:ascii="Times New Roman" w:eastAsia="Calibri" w:hAnsi="Times New Roman" w:cs="Times New Roman"/>
          <w:sz w:val="26"/>
          <w:szCs w:val="26"/>
          <w:lang w:val="vi-VN"/>
        </w:rPr>
        <w:t>ố</w:t>
      </w:r>
      <w:r>
        <w:rPr>
          <w:rFonts w:ascii="Times New Roman" w:hAnsi="Times New Roman" w:cs="Times New Roman"/>
          <w:sz w:val="26"/>
          <w:szCs w:val="26"/>
          <w:lang w:val="vi-VN"/>
        </w:rPr>
        <w:t>c Vi</w:t>
      </w:r>
      <w:r>
        <w:rPr>
          <w:rFonts w:ascii="Times New Roman" w:eastAsia="Calibri" w:hAnsi="Times New Roman" w:cs="Times New Roman"/>
          <w:sz w:val="26"/>
          <w:szCs w:val="26"/>
          <w:lang w:val="vi-VN"/>
        </w:rPr>
        <w:t>ệ</w:t>
      </w:r>
      <w:r>
        <w:rPr>
          <w:rFonts w:ascii="Times New Roman" w:hAnsi="Times New Roman" w:cs="Times New Roman"/>
          <w:sz w:val="26"/>
          <w:szCs w:val="26"/>
          <w:lang w:val="vi-VN"/>
        </w:rPr>
        <w:t>t Nam xã h</w:t>
      </w:r>
      <w:r>
        <w:rPr>
          <w:rFonts w:ascii="Times New Roman" w:eastAsia="Calibri" w:hAnsi="Times New Roman" w:cs="Times New Roman"/>
          <w:sz w:val="26"/>
          <w:szCs w:val="26"/>
          <w:lang w:val="vi-VN"/>
        </w:rPr>
        <w:t>ộ</w:t>
      </w:r>
      <w:r>
        <w:rPr>
          <w:rFonts w:ascii="Times New Roman" w:hAnsi="Times New Roman" w:cs="Times New Roman"/>
          <w:sz w:val="26"/>
          <w:szCs w:val="26"/>
          <w:lang w:val="vi-VN"/>
        </w:rPr>
        <w:t>i ch</w:t>
      </w:r>
      <w:r>
        <w:rPr>
          <w:rFonts w:ascii="Times New Roman" w:eastAsia="Calibri" w:hAnsi="Times New Roman" w:cs="Times New Roman"/>
          <w:sz w:val="26"/>
          <w:szCs w:val="26"/>
          <w:lang w:val="vi-VN"/>
        </w:rPr>
        <w:t>ủ</w:t>
      </w:r>
      <w:r>
        <w:rPr>
          <w:rFonts w:ascii="Times New Roman" w:hAnsi="Times New Roman" w:cs="Times New Roman"/>
          <w:sz w:val="26"/>
          <w:szCs w:val="26"/>
          <w:lang w:val="vi-VN"/>
        </w:rPr>
        <w:t xml:space="preserve"> ngh</w:t>
      </w:r>
      <w:r>
        <w:rPr>
          <w:rFonts w:ascii="Times New Roman" w:eastAsia="Calibri" w:hAnsi="Times New Roman" w:cs="Times New Roman"/>
          <w:sz w:val="26"/>
          <w:szCs w:val="26"/>
          <w:lang w:val="vi-VN"/>
        </w:rPr>
        <w:t>ĩ</w:t>
      </w:r>
      <w:r>
        <w:rPr>
          <w:rFonts w:ascii="Times New Roman" w:hAnsi="Times New Roman" w:cs="Times New Roman"/>
          <w:sz w:val="26"/>
          <w:szCs w:val="26"/>
          <w:lang w:val="vi-VN"/>
        </w:rPr>
        <w:t>a.</w:t>
      </w:r>
    </w:p>
    <w:p w:rsidR="00F405DA" w:rsidRDefault="00FC388C" w:rsidP="00683602">
      <w:pPr>
        <w:spacing w:after="0" w:line="360" w:lineRule="auto"/>
        <w:ind w:left="-5"/>
        <w:rPr>
          <w:rFonts w:ascii="Times New Roman" w:hAnsi="Times New Roman" w:cs="Times New Roman"/>
          <w:b/>
          <w:bCs/>
          <w:i/>
          <w:iCs/>
          <w:sz w:val="26"/>
          <w:szCs w:val="26"/>
          <w:lang w:val="vi-VN"/>
        </w:rPr>
      </w:pPr>
      <w:r>
        <w:rPr>
          <w:rFonts w:ascii="Times New Roman" w:eastAsia="Calibri" w:hAnsi="Times New Roman" w:cs="Times New Roman"/>
          <w:b/>
          <w:bCs/>
          <w:i/>
          <w:iCs/>
          <w:sz w:val="26"/>
          <w:szCs w:val="26"/>
          <w:lang w:val="vi-VN"/>
        </w:rPr>
        <w:t>1.1.2.  Cách thức tổ chức giảng dạy</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Vi</w:t>
      </w:r>
      <w:r>
        <w:rPr>
          <w:rFonts w:ascii="Times New Roman" w:eastAsia="Calibri" w:hAnsi="Times New Roman" w:cs="Times New Roman"/>
          <w:sz w:val="26"/>
          <w:szCs w:val="26"/>
          <w:lang w:val="vi-VN"/>
        </w:rPr>
        <w:t>ệ</w:t>
      </w:r>
      <w:r>
        <w:rPr>
          <w:rFonts w:ascii="Times New Roman" w:hAnsi="Times New Roman" w:cs="Times New Roman"/>
          <w:sz w:val="26"/>
          <w:szCs w:val="26"/>
          <w:lang w:val="vi-VN"/>
        </w:rPr>
        <w:t>c t</w:t>
      </w:r>
      <w:r>
        <w:rPr>
          <w:rFonts w:ascii="Times New Roman" w:eastAsia="Calibri" w:hAnsi="Times New Roman" w:cs="Times New Roman"/>
          <w:sz w:val="26"/>
          <w:szCs w:val="26"/>
          <w:lang w:val="vi-VN"/>
        </w:rPr>
        <w:t>ổ</w:t>
      </w:r>
      <w:r>
        <w:rPr>
          <w:rFonts w:ascii="Times New Roman" w:hAnsi="Times New Roman" w:cs="Times New Roman"/>
          <w:sz w:val="26"/>
          <w:szCs w:val="26"/>
          <w:lang w:val="vi-VN"/>
        </w:rPr>
        <w:t xml:space="preserve"> ch</w:t>
      </w:r>
      <w:r>
        <w:rPr>
          <w:rFonts w:ascii="Times New Roman" w:eastAsia="Calibri" w:hAnsi="Times New Roman" w:cs="Times New Roman"/>
          <w:sz w:val="26"/>
          <w:szCs w:val="26"/>
          <w:lang w:val="vi-VN"/>
        </w:rPr>
        <w:t>ứ</w:t>
      </w:r>
      <w:r>
        <w:rPr>
          <w:rFonts w:ascii="Times New Roman" w:hAnsi="Times New Roman" w:cs="Times New Roman"/>
          <w:sz w:val="26"/>
          <w:szCs w:val="26"/>
          <w:lang w:val="vi-VN"/>
        </w:rPr>
        <w:t>c d</w:t>
      </w:r>
      <w:r>
        <w:rPr>
          <w:rFonts w:ascii="Times New Roman" w:eastAsia="Calibri" w:hAnsi="Times New Roman" w:cs="Times New Roman"/>
          <w:sz w:val="26"/>
          <w:szCs w:val="26"/>
          <w:lang w:val="vi-VN"/>
        </w:rPr>
        <w:t>ạ</w:t>
      </w:r>
      <w:r>
        <w:rPr>
          <w:rFonts w:ascii="Times New Roman" w:hAnsi="Times New Roman" w:cs="Times New Roman"/>
          <w:sz w:val="26"/>
          <w:szCs w:val="26"/>
          <w:lang w:val="vi-VN"/>
        </w:rPr>
        <w:t>y h</w:t>
      </w:r>
      <w:r>
        <w:rPr>
          <w:rFonts w:ascii="Times New Roman" w:eastAsia="Calibri" w:hAnsi="Times New Roman" w:cs="Times New Roman"/>
          <w:sz w:val="26"/>
          <w:szCs w:val="26"/>
          <w:lang w:val="vi-VN"/>
        </w:rPr>
        <w:t>ọ</w:t>
      </w:r>
      <w:r>
        <w:rPr>
          <w:rFonts w:ascii="Times New Roman" w:hAnsi="Times New Roman" w:cs="Times New Roman"/>
          <w:sz w:val="26"/>
          <w:szCs w:val="26"/>
          <w:lang w:val="vi-VN"/>
        </w:rPr>
        <w:t>c môn h</w:t>
      </w:r>
      <w:r>
        <w:rPr>
          <w:rFonts w:ascii="Times New Roman" w:eastAsia="Calibri" w:hAnsi="Times New Roman" w:cs="Times New Roman"/>
          <w:sz w:val="26"/>
          <w:szCs w:val="26"/>
          <w:lang w:val="vi-VN"/>
        </w:rPr>
        <w:t>ọ</w:t>
      </w:r>
      <w:r>
        <w:rPr>
          <w:rFonts w:ascii="Times New Roman" w:hAnsi="Times New Roman" w:cs="Times New Roman"/>
          <w:sz w:val="26"/>
          <w:szCs w:val="26"/>
          <w:lang w:val="vi-VN"/>
        </w:rPr>
        <w:t xml:space="preserve">c </w:t>
      </w:r>
      <w:r>
        <w:rPr>
          <w:rFonts w:ascii="Times New Roman" w:eastAsia="Calibri" w:hAnsi="Times New Roman" w:cs="Times New Roman"/>
          <w:sz w:val="26"/>
          <w:szCs w:val="26"/>
          <w:lang w:val="vi-VN"/>
        </w:rPr>
        <w:t>đượ</w:t>
      </w:r>
      <w:r>
        <w:rPr>
          <w:rFonts w:ascii="Times New Roman" w:hAnsi="Times New Roman" w:cs="Times New Roman"/>
          <w:sz w:val="26"/>
          <w:szCs w:val="26"/>
          <w:lang w:val="vi-VN"/>
        </w:rPr>
        <w:t>c th</w:t>
      </w:r>
      <w:r>
        <w:rPr>
          <w:rFonts w:ascii="Times New Roman" w:eastAsia="Calibri" w:hAnsi="Times New Roman" w:cs="Times New Roman"/>
          <w:sz w:val="26"/>
          <w:szCs w:val="26"/>
          <w:lang w:val="vi-VN"/>
        </w:rPr>
        <w:t>ự</w:t>
      </w:r>
      <w:r>
        <w:rPr>
          <w:rFonts w:ascii="Times New Roman" w:hAnsi="Times New Roman" w:cs="Times New Roman"/>
          <w:sz w:val="26"/>
          <w:szCs w:val="26"/>
          <w:lang w:val="vi-VN"/>
        </w:rPr>
        <w:t>c hi</w:t>
      </w:r>
      <w:r>
        <w:rPr>
          <w:rFonts w:ascii="Times New Roman" w:eastAsia="Calibri" w:hAnsi="Times New Roman" w:cs="Times New Roman"/>
          <w:sz w:val="26"/>
          <w:szCs w:val="26"/>
          <w:lang w:val="vi-VN"/>
        </w:rPr>
        <w:t>ệ</w:t>
      </w:r>
      <w:r>
        <w:rPr>
          <w:rFonts w:ascii="Times New Roman" w:hAnsi="Times New Roman" w:cs="Times New Roman"/>
          <w:sz w:val="26"/>
          <w:szCs w:val="26"/>
          <w:lang w:val="vi-VN"/>
        </w:rPr>
        <w:t>n theo k</w:t>
      </w:r>
      <w:r>
        <w:rPr>
          <w:rFonts w:ascii="Times New Roman" w:eastAsia="Calibri" w:hAnsi="Times New Roman" w:cs="Times New Roman"/>
          <w:sz w:val="26"/>
          <w:szCs w:val="26"/>
          <w:lang w:val="vi-VN"/>
        </w:rPr>
        <w:t>ế</w:t>
      </w:r>
      <w:r>
        <w:rPr>
          <w:rFonts w:ascii="Times New Roman" w:hAnsi="Times New Roman" w:cs="Times New Roman"/>
          <w:sz w:val="26"/>
          <w:szCs w:val="26"/>
          <w:lang w:val="vi-VN"/>
        </w:rPr>
        <w:t xml:space="preserve"> ho</w:t>
      </w:r>
      <w:r>
        <w:rPr>
          <w:rFonts w:ascii="Times New Roman" w:eastAsia="Calibri" w:hAnsi="Times New Roman" w:cs="Times New Roman"/>
          <w:sz w:val="26"/>
          <w:szCs w:val="26"/>
          <w:lang w:val="vi-VN"/>
        </w:rPr>
        <w:t>ạ</w:t>
      </w:r>
      <w:r>
        <w:rPr>
          <w:rFonts w:ascii="Times New Roman" w:hAnsi="Times New Roman" w:cs="Times New Roman"/>
          <w:sz w:val="26"/>
          <w:szCs w:val="26"/>
          <w:lang w:val="vi-VN"/>
        </w:rPr>
        <w:t>ch c</w:t>
      </w:r>
      <w:r>
        <w:rPr>
          <w:rFonts w:ascii="Times New Roman" w:eastAsia="Calibri" w:hAnsi="Times New Roman" w:cs="Times New Roman"/>
          <w:sz w:val="26"/>
          <w:szCs w:val="26"/>
          <w:lang w:val="vi-VN"/>
        </w:rPr>
        <w:t>ủ</w:t>
      </w:r>
      <w:r>
        <w:rPr>
          <w:rFonts w:ascii="Times New Roman" w:hAnsi="Times New Roman" w:cs="Times New Roman"/>
          <w:sz w:val="26"/>
          <w:szCs w:val="26"/>
          <w:lang w:val="vi-VN"/>
        </w:rPr>
        <w:t>a tr</w:t>
      </w:r>
      <w:r>
        <w:rPr>
          <w:rFonts w:ascii="Times New Roman" w:eastAsia="Calibri" w:hAnsi="Times New Roman" w:cs="Times New Roman"/>
          <w:sz w:val="26"/>
          <w:szCs w:val="26"/>
          <w:lang w:val="vi-VN"/>
        </w:rPr>
        <w:t>ườ</w:t>
      </w:r>
      <w:r>
        <w:rPr>
          <w:rFonts w:ascii="Times New Roman" w:hAnsi="Times New Roman" w:cs="Times New Roman"/>
          <w:sz w:val="26"/>
          <w:szCs w:val="26"/>
          <w:lang w:val="vi-VN"/>
        </w:rPr>
        <w:t>ng ho</w:t>
      </w:r>
      <w:r>
        <w:rPr>
          <w:rFonts w:ascii="Times New Roman" w:eastAsia="Calibri" w:hAnsi="Times New Roman" w:cs="Times New Roman"/>
          <w:sz w:val="26"/>
          <w:szCs w:val="26"/>
          <w:lang w:val="vi-VN"/>
        </w:rPr>
        <w:t>ặ</w:t>
      </w:r>
      <w:r>
        <w:rPr>
          <w:rFonts w:ascii="Times New Roman" w:hAnsi="Times New Roman" w:cs="Times New Roman"/>
          <w:sz w:val="26"/>
          <w:szCs w:val="26"/>
          <w:lang w:val="vi-VN"/>
        </w:rPr>
        <w:t>c c</w:t>
      </w:r>
      <w:r>
        <w:rPr>
          <w:rFonts w:ascii="Times New Roman" w:eastAsia="Calibri" w:hAnsi="Times New Roman" w:cs="Times New Roman"/>
          <w:sz w:val="26"/>
          <w:szCs w:val="26"/>
          <w:lang w:val="vi-VN"/>
        </w:rPr>
        <w:t>ủ</w:t>
      </w:r>
      <w:r>
        <w:rPr>
          <w:rFonts w:ascii="Times New Roman" w:hAnsi="Times New Roman" w:cs="Times New Roman"/>
          <w:sz w:val="26"/>
          <w:szCs w:val="26"/>
          <w:lang w:val="vi-VN"/>
        </w:rPr>
        <w:t>a trung tâm giáo d</w:t>
      </w:r>
      <w:r>
        <w:rPr>
          <w:rFonts w:ascii="Times New Roman" w:eastAsia="Calibri" w:hAnsi="Times New Roman" w:cs="Times New Roman"/>
          <w:sz w:val="26"/>
          <w:szCs w:val="26"/>
          <w:lang w:val="vi-VN"/>
        </w:rPr>
        <w:t>ụ</w:t>
      </w:r>
      <w:r>
        <w:rPr>
          <w:rFonts w:ascii="Times New Roman" w:hAnsi="Times New Roman" w:cs="Times New Roman"/>
          <w:sz w:val="26"/>
          <w:szCs w:val="26"/>
          <w:lang w:val="vi-VN"/>
        </w:rPr>
        <w:t>c qu</w:t>
      </w:r>
      <w:r>
        <w:rPr>
          <w:rFonts w:ascii="Times New Roman" w:eastAsia="Calibri" w:hAnsi="Times New Roman" w:cs="Times New Roman"/>
          <w:sz w:val="26"/>
          <w:szCs w:val="26"/>
          <w:lang w:val="vi-VN"/>
        </w:rPr>
        <w:t>ố</w:t>
      </w:r>
      <w:r>
        <w:rPr>
          <w:rFonts w:ascii="Times New Roman" w:hAnsi="Times New Roman" w:cs="Times New Roman"/>
          <w:sz w:val="26"/>
          <w:szCs w:val="26"/>
          <w:lang w:val="vi-VN"/>
        </w:rPr>
        <w:t>c phòng và an ninh.</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Các tr</w:t>
      </w:r>
      <w:r>
        <w:rPr>
          <w:rFonts w:ascii="Times New Roman" w:eastAsia="Calibri" w:hAnsi="Times New Roman" w:cs="Times New Roman"/>
          <w:sz w:val="26"/>
          <w:szCs w:val="26"/>
          <w:lang w:val="vi-VN"/>
        </w:rPr>
        <w:t>ườ</w:t>
      </w:r>
      <w:r>
        <w:rPr>
          <w:rFonts w:ascii="Times New Roman" w:hAnsi="Times New Roman" w:cs="Times New Roman"/>
          <w:sz w:val="26"/>
          <w:szCs w:val="26"/>
          <w:lang w:val="vi-VN"/>
        </w:rPr>
        <w:t>ng t</w:t>
      </w:r>
      <w:r>
        <w:rPr>
          <w:rFonts w:ascii="Times New Roman" w:eastAsia="Calibri" w:hAnsi="Times New Roman" w:cs="Times New Roman"/>
          <w:sz w:val="26"/>
          <w:szCs w:val="26"/>
          <w:lang w:val="vi-VN"/>
        </w:rPr>
        <w:t>ổ</w:t>
      </w:r>
      <w:r>
        <w:rPr>
          <w:rFonts w:ascii="Times New Roman" w:hAnsi="Times New Roman" w:cs="Times New Roman"/>
          <w:sz w:val="26"/>
          <w:szCs w:val="26"/>
          <w:lang w:val="vi-VN"/>
        </w:rPr>
        <w:t xml:space="preserve"> ch</w:t>
      </w:r>
      <w:r>
        <w:rPr>
          <w:rFonts w:ascii="Times New Roman" w:eastAsia="Calibri" w:hAnsi="Times New Roman" w:cs="Times New Roman"/>
          <w:sz w:val="26"/>
          <w:szCs w:val="26"/>
          <w:lang w:val="vi-VN"/>
        </w:rPr>
        <w:t>ứ</w:t>
      </w:r>
      <w:r>
        <w:rPr>
          <w:rFonts w:ascii="Times New Roman" w:hAnsi="Times New Roman" w:cs="Times New Roman"/>
          <w:sz w:val="26"/>
          <w:szCs w:val="26"/>
          <w:lang w:val="vi-VN"/>
        </w:rPr>
        <w:t>c d</w:t>
      </w:r>
      <w:r>
        <w:rPr>
          <w:rFonts w:ascii="Times New Roman" w:eastAsia="Calibri" w:hAnsi="Times New Roman" w:cs="Times New Roman"/>
          <w:sz w:val="26"/>
          <w:szCs w:val="26"/>
          <w:lang w:val="vi-VN"/>
        </w:rPr>
        <w:t>ạ</w:t>
      </w:r>
      <w:r>
        <w:rPr>
          <w:rFonts w:ascii="Times New Roman" w:hAnsi="Times New Roman" w:cs="Times New Roman"/>
          <w:sz w:val="26"/>
          <w:szCs w:val="26"/>
          <w:lang w:val="vi-VN"/>
        </w:rPr>
        <w:t>y h</w:t>
      </w:r>
      <w:r>
        <w:rPr>
          <w:rFonts w:ascii="Times New Roman" w:eastAsia="Calibri" w:hAnsi="Times New Roman" w:cs="Times New Roman"/>
          <w:sz w:val="26"/>
          <w:szCs w:val="26"/>
          <w:lang w:val="vi-VN"/>
        </w:rPr>
        <w:t>ọ</w:t>
      </w:r>
      <w:r>
        <w:rPr>
          <w:rFonts w:ascii="Times New Roman" w:hAnsi="Times New Roman" w:cs="Times New Roman"/>
          <w:sz w:val="26"/>
          <w:szCs w:val="26"/>
          <w:lang w:val="vi-VN"/>
        </w:rPr>
        <w:t>c th</w:t>
      </w:r>
      <w:r>
        <w:rPr>
          <w:rFonts w:ascii="Times New Roman" w:eastAsia="Calibri" w:hAnsi="Times New Roman" w:cs="Times New Roman"/>
          <w:sz w:val="26"/>
          <w:szCs w:val="26"/>
          <w:lang w:val="vi-VN"/>
        </w:rPr>
        <w:t>ự</w:t>
      </w:r>
      <w:r>
        <w:rPr>
          <w:rFonts w:ascii="Times New Roman" w:hAnsi="Times New Roman" w:cs="Times New Roman"/>
          <w:sz w:val="26"/>
          <w:szCs w:val="26"/>
          <w:lang w:val="vi-VN"/>
        </w:rPr>
        <w:t>c hành k</w:t>
      </w:r>
      <w:r>
        <w:rPr>
          <w:rFonts w:ascii="Times New Roman" w:eastAsia="Calibri" w:hAnsi="Times New Roman" w:cs="Times New Roman"/>
          <w:sz w:val="26"/>
          <w:szCs w:val="26"/>
          <w:lang w:val="vi-VN"/>
        </w:rPr>
        <w:t>ỹ</w:t>
      </w:r>
      <w:r>
        <w:rPr>
          <w:rFonts w:ascii="Times New Roman" w:hAnsi="Times New Roman" w:cs="Times New Roman"/>
          <w:sz w:val="26"/>
          <w:szCs w:val="26"/>
          <w:lang w:val="vi-VN"/>
        </w:rPr>
        <w:t xml:space="preserve"> thu</w:t>
      </w:r>
      <w:r>
        <w:rPr>
          <w:rFonts w:ascii="Times New Roman" w:eastAsia="Calibri" w:hAnsi="Times New Roman" w:cs="Times New Roman"/>
          <w:sz w:val="26"/>
          <w:szCs w:val="26"/>
          <w:lang w:val="vi-VN"/>
        </w:rPr>
        <w:t>ậ</w:t>
      </w:r>
      <w:r>
        <w:rPr>
          <w:rFonts w:ascii="Times New Roman" w:hAnsi="Times New Roman" w:cs="Times New Roman"/>
          <w:sz w:val="26"/>
          <w:szCs w:val="26"/>
          <w:lang w:val="vi-VN"/>
        </w:rPr>
        <w:t>t, chi</w:t>
      </w:r>
      <w:r>
        <w:rPr>
          <w:rFonts w:ascii="Times New Roman" w:eastAsia="Calibri" w:hAnsi="Times New Roman" w:cs="Times New Roman"/>
          <w:sz w:val="26"/>
          <w:szCs w:val="26"/>
          <w:lang w:val="vi-VN"/>
        </w:rPr>
        <w:t>ế</w:t>
      </w:r>
      <w:r>
        <w:rPr>
          <w:rFonts w:ascii="Times New Roman" w:hAnsi="Times New Roman" w:cs="Times New Roman"/>
          <w:sz w:val="26"/>
          <w:szCs w:val="26"/>
          <w:lang w:val="vi-VN"/>
        </w:rPr>
        <w:t>n thu</w:t>
      </w:r>
      <w:r>
        <w:rPr>
          <w:rFonts w:ascii="Times New Roman" w:eastAsia="Calibri" w:hAnsi="Times New Roman" w:cs="Times New Roman"/>
          <w:sz w:val="26"/>
          <w:szCs w:val="26"/>
          <w:lang w:val="vi-VN"/>
        </w:rPr>
        <w:t>ậ</w:t>
      </w:r>
      <w:r>
        <w:rPr>
          <w:rFonts w:ascii="Times New Roman" w:hAnsi="Times New Roman" w:cs="Times New Roman"/>
          <w:sz w:val="26"/>
          <w:szCs w:val="26"/>
          <w:lang w:val="vi-VN"/>
        </w:rPr>
        <w:t>t, thu</w:t>
      </w:r>
      <w:r>
        <w:rPr>
          <w:rFonts w:ascii="Times New Roman" w:eastAsia="Calibri" w:hAnsi="Times New Roman" w:cs="Times New Roman"/>
          <w:sz w:val="26"/>
          <w:szCs w:val="26"/>
          <w:lang w:val="vi-VN"/>
        </w:rPr>
        <w:t>ố</w:t>
      </w:r>
      <w:r>
        <w:rPr>
          <w:rFonts w:ascii="Times New Roman" w:hAnsi="Times New Roman" w:cs="Times New Roman"/>
          <w:sz w:val="26"/>
          <w:szCs w:val="26"/>
          <w:lang w:val="vi-VN"/>
        </w:rPr>
        <w:t>c n</w:t>
      </w:r>
      <w:r>
        <w:rPr>
          <w:rFonts w:ascii="Times New Roman" w:eastAsia="Calibri" w:hAnsi="Times New Roman" w:cs="Times New Roman"/>
          <w:sz w:val="26"/>
          <w:szCs w:val="26"/>
          <w:lang w:val="vi-VN"/>
        </w:rPr>
        <w:t>ổ</w:t>
      </w:r>
      <w:r>
        <w:rPr>
          <w:rFonts w:ascii="Times New Roman" w:hAnsi="Times New Roman" w:cs="Times New Roman"/>
          <w:sz w:val="26"/>
          <w:szCs w:val="26"/>
          <w:lang w:val="vi-VN"/>
        </w:rPr>
        <w:t xml:space="preserve"> và b</w:t>
      </w:r>
      <w:r>
        <w:rPr>
          <w:rFonts w:ascii="Times New Roman" w:eastAsia="Calibri" w:hAnsi="Times New Roman" w:cs="Times New Roman"/>
          <w:sz w:val="26"/>
          <w:szCs w:val="26"/>
          <w:lang w:val="vi-VN"/>
        </w:rPr>
        <w:t>ắ</w:t>
      </w:r>
      <w:r>
        <w:rPr>
          <w:rFonts w:ascii="Times New Roman" w:hAnsi="Times New Roman" w:cs="Times New Roman"/>
          <w:sz w:val="26"/>
          <w:szCs w:val="26"/>
          <w:lang w:val="vi-VN"/>
        </w:rPr>
        <w:t xml:space="preserve">n </w:t>
      </w:r>
      <w:r>
        <w:rPr>
          <w:rFonts w:ascii="Times New Roman" w:eastAsia="Calibri" w:hAnsi="Times New Roman" w:cs="Times New Roman"/>
          <w:sz w:val="26"/>
          <w:szCs w:val="26"/>
          <w:lang w:val="vi-VN"/>
        </w:rPr>
        <w:t>đạ</w:t>
      </w:r>
      <w:r>
        <w:rPr>
          <w:rFonts w:ascii="Times New Roman" w:hAnsi="Times New Roman" w:cs="Times New Roman"/>
          <w:sz w:val="26"/>
          <w:szCs w:val="26"/>
          <w:lang w:val="vi-VN"/>
        </w:rPr>
        <w:t>n th</w:t>
      </w:r>
      <w:r>
        <w:rPr>
          <w:rFonts w:ascii="Times New Roman" w:eastAsia="Calibri" w:hAnsi="Times New Roman" w:cs="Times New Roman"/>
          <w:sz w:val="26"/>
          <w:szCs w:val="26"/>
          <w:lang w:val="vi-VN"/>
        </w:rPr>
        <w:t>ậ</w:t>
      </w:r>
      <w:r>
        <w:rPr>
          <w:rFonts w:ascii="Times New Roman" w:hAnsi="Times New Roman" w:cs="Times New Roman"/>
          <w:sz w:val="26"/>
          <w:szCs w:val="26"/>
          <w:lang w:val="vi-VN"/>
        </w:rPr>
        <w:t>t ph</w:t>
      </w:r>
      <w:r>
        <w:rPr>
          <w:rFonts w:ascii="Times New Roman" w:eastAsia="Calibri" w:hAnsi="Times New Roman" w:cs="Times New Roman"/>
          <w:sz w:val="26"/>
          <w:szCs w:val="26"/>
          <w:lang w:val="vi-VN"/>
        </w:rPr>
        <w:t>ả</w:t>
      </w:r>
      <w:r>
        <w:rPr>
          <w:rFonts w:ascii="Times New Roman" w:hAnsi="Times New Roman" w:cs="Times New Roman"/>
          <w:sz w:val="26"/>
          <w:szCs w:val="26"/>
          <w:lang w:val="vi-VN"/>
        </w:rPr>
        <w:t>i h</w:t>
      </w:r>
      <w:r>
        <w:rPr>
          <w:rFonts w:ascii="Times New Roman" w:eastAsia="Calibri" w:hAnsi="Times New Roman" w:cs="Times New Roman"/>
          <w:sz w:val="26"/>
          <w:szCs w:val="26"/>
          <w:lang w:val="vi-VN"/>
        </w:rPr>
        <w:t>ợ</w:t>
      </w:r>
      <w:r>
        <w:rPr>
          <w:rFonts w:ascii="Times New Roman" w:hAnsi="Times New Roman" w:cs="Times New Roman"/>
          <w:sz w:val="26"/>
          <w:szCs w:val="26"/>
          <w:lang w:val="vi-VN"/>
        </w:rPr>
        <w:t xml:space="preserve">p </w:t>
      </w:r>
      <w:r>
        <w:rPr>
          <w:rFonts w:ascii="Times New Roman" w:eastAsia="Calibri" w:hAnsi="Times New Roman" w:cs="Times New Roman"/>
          <w:sz w:val="26"/>
          <w:szCs w:val="26"/>
          <w:lang w:val="vi-VN"/>
        </w:rPr>
        <w:t>đồ</w:t>
      </w:r>
      <w:r>
        <w:rPr>
          <w:rFonts w:ascii="Times New Roman" w:hAnsi="Times New Roman" w:cs="Times New Roman"/>
          <w:sz w:val="26"/>
          <w:szCs w:val="26"/>
          <w:lang w:val="vi-VN"/>
        </w:rPr>
        <w:t>ng v</w:t>
      </w:r>
      <w:r>
        <w:rPr>
          <w:rFonts w:ascii="Times New Roman" w:eastAsia="Calibri" w:hAnsi="Times New Roman" w:cs="Times New Roman"/>
          <w:sz w:val="26"/>
          <w:szCs w:val="26"/>
          <w:lang w:val="vi-VN"/>
        </w:rPr>
        <w:t>ớ</w:t>
      </w:r>
      <w:r>
        <w:rPr>
          <w:rFonts w:ascii="Times New Roman" w:hAnsi="Times New Roman" w:cs="Times New Roman"/>
          <w:sz w:val="26"/>
          <w:szCs w:val="26"/>
          <w:lang w:val="vi-VN"/>
        </w:rPr>
        <w:t>i c</w:t>
      </w:r>
      <w:r>
        <w:rPr>
          <w:rFonts w:ascii="Times New Roman" w:eastAsia="Calibri" w:hAnsi="Times New Roman" w:cs="Times New Roman"/>
          <w:sz w:val="26"/>
          <w:szCs w:val="26"/>
          <w:lang w:val="vi-VN"/>
        </w:rPr>
        <w:t>ơ</w:t>
      </w:r>
      <w:r>
        <w:rPr>
          <w:rFonts w:ascii="Times New Roman" w:hAnsi="Times New Roman" w:cs="Times New Roman"/>
          <w:sz w:val="26"/>
          <w:szCs w:val="26"/>
          <w:lang w:val="vi-VN"/>
        </w:rPr>
        <w:t xml:space="preserve"> quan quân s</w:t>
      </w:r>
      <w:r>
        <w:rPr>
          <w:rFonts w:ascii="Times New Roman" w:eastAsia="Calibri" w:hAnsi="Times New Roman" w:cs="Times New Roman"/>
          <w:sz w:val="26"/>
          <w:szCs w:val="26"/>
          <w:lang w:val="vi-VN"/>
        </w:rPr>
        <w:t>ự</w:t>
      </w:r>
      <w:r>
        <w:rPr>
          <w:rFonts w:ascii="Times New Roman" w:hAnsi="Times New Roman" w:cs="Times New Roman"/>
          <w:sz w:val="26"/>
          <w:szCs w:val="26"/>
          <w:lang w:val="vi-VN"/>
        </w:rPr>
        <w:t xml:space="preserve"> </w:t>
      </w:r>
      <w:r>
        <w:rPr>
          <w:rFonts w:ascii="Times New Roman" w:eastAsia="Calibri" w:hAnsi="Times New Roman" w:cs="Times New Roman"/>
          <w:sz w:val="26"/>
          <w:szCs w:val="26"/>
          <w:lang w:val="vi-VN"/>
        </w:rPr>
        <w:t>đị</w:t>
      </w:r>
      <w:r>
        <w:rPr>
          <w:rFonts w:ascii="Times New Roman" w:hAnsi="Times New Roman" w:cs="Times New Roman"/>
          <w:sz w:val="26"/>
          <w:szCs w:val="26"/>
          <w:lang w:val="vi-VN"/>
        </w:rPr>
        <w:t>a ph</w:t>
      </w:r>
      <w:r>
        <w:rPr>
          <w:rFonts w:ascii="Times New Roman" w:eastAsia="Calibri" w:hAnsi="Times New Roman" w:cs="Times New Roman"/>
          <w:sz w:val="26"/>
          <w:szCs w:val="26"/>
          <w:lang w:val="vi-VN"/>
        </w:rPr>
        <w:t>ươ</w:t>
      </w:r>
      <w:r>
        <w:rPr>
          <w:rFonts w:ascii="Times New Roman" w:hAnsi="Times New Roman" w:cs="Times New Roman"/>
          <w:sz w:val="26"/>
          <w:szCs w:val="26"/>
          <w:lang w:val="vi-VN"/>
        </w:rPr>
        <w:t xml:space="preserve">ng, </w:t>
      </w:r>
      <w:r>
        <w:rPr>
          <w:rFonts w:ascii="Times New Roman" w:eastAsia="Calibri" w:hAnsi="Times New Roman" w:cs="Times New Roman"/>
          <w:sz w:val="26"/>
          <w:szCs w:val="26"/>
          <w:lang w:val="vi-VN"/>
        </w:rPr>
        <w:t>đơ</w:t>
      </w:r>
      <w:r>
        <w:rPr>
          <w:rFonts w:ascii="Times New Roman" w:hAnsi="Times New Roman" w:cs="Times New Roman"/>
          <w:sz w:val="26"/>
          <w:szCs w:val="26"/>
          <w:lang w:val="vi-VN"/>
        </w:rPr>
        <w:t>n v</w:t>
      </w:r>
      <w:r>
        <w:rPr>
          <w:rFonts w:ascii="Times New Roman" w:eastAsia="Calibri" w:hAnsi="Times New Roman" w:cs="Times New Roman"/>
          <w:sz w:val="26"/>
          <w:szCs w:val="26"/>
          <w:lang w:val="vi-VN"/>
        </w:rPr>
        <w:t>ị</w:t>
      </w:r>
      <w:r>
        <w:rPr>
          <w:rFonts w:ascii="Times New Roman" w:hAnsi="Times New Roman" w:cs="Times New Roman"/>
          <w:sz w:val="26"/>
          <w:szCs w:val="26"/>
          <w:lang w:val="vi-VN"/>
        </w:rPr>
        <w:t xml:space="preserve"> quân </w:t>
      </w:r>
      <w:r>
        <w:rPr>
          <w:rFonts w:ascii="Times New Roman" w:eastAsia="Calibri" w:hAnsi="Times New Roman" w:cs="Times New Roman"/>
          <w:sz w:val="26"/>
          <w:szCs w:val="26"/>
          <w:lang w:val="vi-VN"/>
        </w:rPr>
        <w:t>độ</w:t>
      </w:r>
      <w:r>
        <w:rPr>
          <w:rFonts w:ascii="Times New Roman" w:hAnsi="Times New Roman" w:cs="Times New Roman"/>
          <w:sz w:val="26"/>
          <w:szCs w:val="26"/>
          <w:lang w:val="vi-VN"/>
        </w:rPr>
        <w:t xml:space="preserve">i, công an </w:t>
      </w:r>
      <w:r>
        <w:rPr>
          <w:rFonts w:ascii="Times New Roman" w:eastAsia="Calibri" w:hAnsi="Times New Roman" w:cs="Times New Roman"/>
          <w:sz w:val="26"/>
          <w:szCs w:val="26"/>
          <w:lang w:val="vi-VN"/>
        </w:rPr>
        <w:t>để</w:t>
      </w:r>
      <w:r>
        <w:rPr>
          <w:rFonts w:ascii="Times New Roman" w:hAnsi="Times New Roman" w:cs="Times New Roman"/>
          <w:sz w:val="26"/>
          <w:szCs w:val="26"/>
          <w:lang w:val="vi-VN"/>
        </w:rPr>
        <w:t xml:space="preserve"> b</w:t>
      </w:r>
      <w:r>
        <w:rPr>
          <w:rFonts w:ascii="Times New Roman" w:eastAsia="Calibri" w:hAnsi="Times New Roman" w:cs="Times New Roman"/>
          <w:sz w:val="26"/>
          <w:szCs w:val="26"/>
          <w:lang w:val="vi-VN"/>
        </w:rPr>
        <w:t>ả</w:t>
      </w:r>
      <w:r>
        <w:rPr>
          <w:rFonts w:ascii="Times New Roman" w:hAnsi="Times New Roman" w:cs="Times New Roman"/>
          <w:sz w:val="26"/>
          <w:szCs w:val="26"/>
          <w:lang w:val="vi-VN"/>
        </w:rPr>
        <w:t xml:space="preserve">o </w:t>
      </w:r>
      <w:r>
        <w:rPr>
          <w:rFonts w:ascii="Times New Roman" w:eastAsia="Calibri" w:hAnsi="Times New Roman" w:cs="Times New Roman"/>
          <w:sz w:val="26"/>
          <w:szCs w:val="26"/>
          <w:lang w:val="vi-VN"/>
        </w:rPr>
        <w:t>đả</w:t>
      </w:r>
      <w:r>
        <w:rPr>
          <w:rFonts w:ascii="Times New Roman" w:hAnsi="Times New Roman" w:cs="Times New Roman"/>
          <w:sz w:val="26"/>
          <w:szCs w:val="26"/>
          <w:lang w:val="vi-VN"/>
        </w:rPr>
        <w:t>m tuy</w:t>
      </w:r>
      <w:r>
        <w:rPr>
          <w:rFonts w:ascii="Times New Roman" w:eastAsia="Calibri" w:hAnsi="Times New Roman" w:cs="Times New Roman"/>
          <w:sz w:val="26"/>
          <w:szCs w:val="26"/>
          <w:lang w:val="vi-VN"/>
        </w:rPr>
        <w:t>ệ</w:t>
      </w:r>
      <w:r>
        <w:rPr>
          <w:rFonts w:ascii="Times New Roman" w:hAnsi="Times New Roman" w:cs="Times New Roman"/>
          <w:sz w:val="26"/>
          <w:szCs w:val="26"/>
          <w:lang w:val="vi-VN"/>
        </w:rPr>
        <w:t xml:space="preserve">t </w:t>
      </w:r>
      <w:r>
        <w:rPr>
          <w:rFonts w:ascii="Times New Roman" w:eastAsia="Calibri" w:hAnsi="Times New Roman" w:cs="Times New Roman"/>
          <w:sz w:val="26"/>
          <w:szCs w:val="26"/>
          <w:lang w:val="vi-VN"/>
        </w:rPr>
        <w:t>đố</w:t>
      </w:r>
      <w:r>
        <w:rPr>
          <w:rFonts w:ascii="Times New Roman" w:hAnsi="Times New Roman" w:cs="Times New Roman"/>
          <w:sz w:val="26"/>
          <w:szCs w:val="26"/>
          <w:lang w:val="vi-VN"/>
        </w:rPr>
        <w:t>i an toàn v</w:t>
      </w:r>
      <w:r>
        <w:rPr>
          <w:rFonts w:ascii="Times New Roman" w:eastAsia="Calibri" w:hAnsi="Times New Roman" w:cs="Times New Roman"/>
          <w:sz w:val="26"/>
          <w:szCs w:val="26"/>
          <w:lang w:val="vi-VN"/>
        </w:rPr>
        <w:t>ề</w:t>
      </w:r>
      <w:r>
        <w:rPr>
          <w:rFonts w:ascii="Times New Roman" w:hAnsi="Times New Roman" w:cs="Times New Roman"/>
          <w:sz w:val="26"/>
          <w:szCs w:val="26"/>
          <w:lang w:val="vi-VN"/>
        </w:rPr>
        <w:t xml:space="preserve"> ng</w:t>
      </w:r>
      <w:r>
        <w:rPr>
          <w:rFonts w:ascii="Times New Roman" w:eastAsia="Calibri" w:hAnsi="Times New Roman" w:cs="Times New Roman"/>
          <w:sz w:val="26"/>
          <w:szCs w:val="26"/>
          <w:lang w:val="vi-VN"/>
        </w:rPr>
        <w:t>ườ</w:t>
      </w:r>
      <w:r>
        <w:rPr>
          <w:rFonts w:ascii="Times New Roman" w:hAnsi="Times New Roman" w:cs="Times New Roman"/>
          <w:sz w:val="26"/>
          <w:szCs w:val="26"/>
          <w:lang w:val="vi-VN"/>
        </w:rPr>
        <w:t>i, v</w:t>
      </w:r>
      <w:r>
        <w:rPr>
          <w:rFonts w:ascii="Times New Roman" w:eastAsia="Calibri" w:hAnsi="Times New Roman" w:cs="Times New Roman"/>
          <w:sz w:val="26"/>
          <w:szCs w:val="26"/>
          <w:lang w:val="vi-VN"/>
        </w:rPr>
        <w:t>ũ</w:t>
      </w:r>
      <w:r>
        <w:rPr>
          <w:rFonts w:ascii="Times New Roman" w:hAnsi="Times New Roman" w:cs="Times New Roman"/>
          <w:sz w:val="26"/>
          <w:szCs w:val="26"/>
          <w:lang w:val="vi-VN"/>
        </w:rPr>
        <w:t xml:space="preserve"> khí, trang thi</w:t>
      </w:r>
      <w:r>
        <w:rPr>
          <w:rFonts w:ascii="Times New Roman" w:eastAsia="Calibri" w:hAnsi="Times New Roman" w:cs="Times New Roman"/>
          <w:sz w:val="26"/>
          <w:szCs w:val="26"/>
          <w:lang w:val="vi-VN"/>
        </w:rPr>
        <w:t>ế</w:t>
      </w:r>
      <w:r>
        <w:rPr>
          <w:rFonts w:ascii="Times New Roman" w:hAnsi="Times New Roman" w:cs="Times New Roman"/>
          <w:sz w:val="26"/>
          <w:szCs w:val="26"/>
          <w:lang w:val="vi-VN"/>
        </w:rPr>
        <w:t>t b</w:t>
      </w:r>
      <w:r>
        <w:rPr>
          <w:rFonts w:ascii="Times New Roman" w:eastAsia="Calibri" w:hAnsi="Times New Roman" w:cs="Times New Roman"/>
          <w:sz w:val="26"/>
          <w:szCs w:val="26"/>
          <w:lang w:val="vi-VN"/>
        </w:rPr>
        <w:t>ị</w:t>
      </w:r>
      <w:r>
        <w:rPr>
          <w:rFonts w:ascii="Times New Roman" w:hAnsi="Times New Roman" w:cs="Times New Roman"/>
          <w:sz w:val="26"/>
          <w:szCs w:val="26"/>
          <w:lang w:val="vi-VN"/>
        </w:rPr>
        <w:t>.</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L</w:t>
      </w:r>
      <w:r>
        <w:rPr>
          <w:rFonts w:ascii="Times New Roman" w:eastAsia="Calibri" w:hAnsi="Times New Roman" w:cs="Times New Roman"/>
          <w:sz w:val="26"/>
          <w:szCs w:val="26"/>
          <w:lang w:val="vi-VN"/>
        </w:rPr>
        <w:t>ớ</w:t>
      </w:r>
      <w:r>
        <w:rPr>
          <w:rFonts w:ascii="Times New Roman" w:hAnsi="Times New Roman" w:cs="Times New Roman"/>
          <w:sz w:val="26"/>
          <w:szCs w:val="26"/>
          <w:lang w:val="vi-VN"/>
        </w:rPr>
        <w:t>p h</w:t>
      </w:r>
      <w:r>
        <w:rPr>
          <w:rFonts w:ascii="Times New Roman" w:eastAsia="Calibri" w:hAnsi="Times New Roman" w:cs="Times New Roman"/>
          <w:sz w:val="26"/>
          <w:szCs w:val="26"/>
          <w:lang w:val="vi-VN"/>
        </w:rPr>
        <w:t>ọ</w:t>
      </w:r>
      <w:r>
        <w:rPr>
          <w:rFonts w:ascii="Times New Roman" w:hAnsi="Times New Roman" w:cs="Times New Roman"/>
          <w:sz w:val="26"/>
          <w:szCs w:val="26"/>
          <w:lang w:val="vi-VN"/>
        </w:rPr>
        <w:t>c l</w:t>
      </w:r>
      <w:r>
        <w:rPr>
          <w:rFonts w:ascii="Times New Roman" w:eastAsia="Calibri" w:hAnsi="Times New Roman" w:cs="Times New Roman"/>
          <w:sz w:val="26"/>
          <w:szCs w:val="26"/>
          <w:lang w:val="vi-VN"/>
        </w:rPr>
        <w:t>ý</w:t>
      </w:r>
      <w:r>
        <w:rPr>
          <w:rFonts w:ascii="Times New Roman" w:hAnsi="Times New Roman" w:cs="Times New Roman"/>
          <w:sz w:val="26"/>
          <w:szCs w:val="26"/>
          <w:lang w:val="vi-VN"/>
        </w:rPr>
        <w:t xml:space="preserve"> thuy</w:t>
      </w:r>
      <w:r>
        <w:rPr>
          <w:rFonts w:ascii="Times New Roman" w:eastAsia="Calibri" w:hAnsi="Times New Roman" w:cs="Times New Roman"/>
          <w:sz w:val="26"/>
          <w:szCs w:val="26"/>
          <w:lang w:val="vi-VN"/>
        </w:rPr>
        <w:t>ế</w:t>
      </w:r>
      <w:r>
        <w:rPr>
          <w:rFonts w:ascii="Times New Roman" w:hAnsi="Times New Roman" w:cs="Times New Roman"/>
          <w:sz w:val="26"/>
          <w:szCs w:val="26"/>
          <w:lang w:val="vi-VN"/>
        </w:rPr>
        <w:t>t n</w:t>
      </w:r>
      <w:r>
        <w:rPr>
          <w:rFonts w:ascii="Times New Roman" w:eastAsia="Calibri" w:hAnsi="Times New Roman" w:cs="Times New Roman"/>
          <w:sz w:val="26"/>
          <w:szCs w:val="26"/>
          <w:lang w:val="vi-VN"/>
        </w:rPr>
        <w:t>ế</w:t>
      </w:r>
      <w:r>
        <w:rPr>
          <w:rFonts w:ascii="Times New Roman" w:hAnsi="Times New Roman" w:cs="Times New Roman"/>
          <w:sz w:val="26"/>
          <w:szCs w:val="26"/>
          <w:lang w:val="vi-VN"/>
        </w:rPr>
        <w:t>u b</w:t>
      </w:r>
      <w:r>
        <w:rPr>
          <w:rFonts w:ascii="Times New Roman" w:eastAsia="Calibri" w:hAnsi="Times New Roman" w:cs="Times New Roman"/>
          <w:sz w:val="26"/>
          <w:szCs w:val="26"/>
          <w:lang w:val="vi-VN"/>
        </w:rPr>
        <w:t>ố</w:t>
      </w:r>
      <w:r>
        <w:rPr>
          <w:rFonts w:ascii="Times New Roman" w:hAnsi="Times New Roman" w:cs="Times New Roman"/>
          <w:sz w:val="26"/>
          <w:szCs w:val="26"/>
          <w:lang w:val="vi-VN"/>
        </w:rPr>
        <w:t xml:space="preserve"> trí l</w:t>
      </w:r>
      <w:r>
        <w:rPr>
          <w:rFonts w:ascii="Times New Roman" w:eastAsia="Calibri" w:hAnsi="Times New Roman" w:cs="Times New Roman"/>
          <w:sz w:val="26"/>
          <w:szCs w:val="26"/>
          <w:lang w:val="vi-VN"/>
        </w:rPr>
        <w:t>ớ</w:t>
      </w:r>
      <w:r>
        <w:rPr>
          <w:rFonts w:ascii="Times New Roman" w:hAnsi="Times New Roman" w:cs="Times New Roman"/>
          <w:sz w:val="26"/>
          <w:szCs w:val="26"/>
          <w:lang w:val="vi-VN"/>
        </w:rPr>
        <w:t>p ghép ph</w:t>
      </w:r>
      <w:r>
        <w:rPr>
          <w:rFonts w:ascii="Times New Roman" w:eastAsia="Calibri" w:hAnsi="Times New Roman" w:cs="Times New Roman"/>
          <w:sz w:val="26"/>
          <w:szCs w:val="26"/>
          <w:lang w:val="vi-VN"/>
        </w:rPr>
        <w:t>ả</w:t>
      </w:r>
      <w:r>
        <w:rPr>
          <w:rFonts w:ascii="Times New Roman" w:hAnsi="Times New Roman" w:cs="Times New Roman"/>
          <w:sz w:val="26"/>
          <w:szCs w:val="26"/>
          <w:lang w:val="vi-VN"/>
        </w:rPr>
        <w:t>i phù h</w:t>
      </w:r>
      <w:r>
        <w:rPr>
          <w:rFonts w:ascii="Times New Roman" w:eastAsia="Calibri" w:hAnsi="Times New Roman" w:cs="Times New Roman"/>
          <w:sz w:val="26"/>
          <w:szCs w:val="26"/>
          <w:lang w:val="vi-VN"/>
        </w:rPr>
        <w:t>ợ</w:t>
      </w:r>
      <w:r>
        <w:rPr>
          <w:rFonts w:ascii="Times New Roman" w:hAnsi="Times New Roman" w:cs="Times New Roman"/>
          <w:sz w:val="26"/>
          <w:szCs w:val="26"/>
          <w:lang w:val="vi-VN"/>
        </w:rPr>
        <w:t>p v</w:t>
      </w:r>
      <w:r>
        <w:rPr>
          <w:rFonts w:ascii="Times New Roman" w:eastAsia="Calibri" w:hAnsi="Times New Roman" w:cs="Times New Roman"/>
          <w:sz w:val="26"/>
          <w:szCs w:val="26"/>
          <w:lang w:val="vi-VN"/>
        </w:rPr>
        <w:t>ớ</w:t>
      </w:r>
      <w:r>
        <w:rPr>
          <w:rFonts w:ascii="Times New Roman" w:hAnsi="Times New Roman" w:cs="Times New Roman"/>
          <w:sz w:val="26"/>
          <w:szCs w:val="26"/>
          <w:lang w:val="vi-VN"/>
        </w:rPr>
        <w:t>i ph</w:t>
      </w:r>
      <w:r>
        <w:rPr>
          <w:rFonts w:ascii="Times New Roman" w:eastAsia="Calibri" w:hAnsi="Times New Roman" w:cs="Times New Roman"/>
          <w:sz w:val="26"/>
          <w:szCs w:val="26"/>
          <w:lang w:val="vi-VN"/>
        </w:rPr>
        <w:t>ươ</w:t>
      </w:r>
      <w:r>
        <w:rPr>
          <w:rFonts w:ascii="Times New Roman" w:hAnsi="Times New Roman" w:cs="Times New Roman"/>
          <w:sz w:val="26"/>
          <w:szCs w:val="26"/>
          <w:lang w:val="vi-VN"/>
        </w:rPr>
        <w:t>ng pháp d</w:t>
      </w:r>
      <w:r>
        <w:rPr>
          <w:rFonts w:ascii="Times New Roman" w:eastAsia="Calibri" w:hAnsi="Times New Roman" w:cs="Times New Roman"/>
          <w:sz w:val="26"/>
          <w:szCs w:val="26"/>
          <w:lang w:val="vi-VN"/>
        </w:rPr>
        <w:t>ạ</w:t>
      </w:r>
      <w:r>
        <w:rPr>
          <w:rFonts w:ascii="Times New Roman" w:hAnsi="Times New Roman" w:cs="Times New Roman"/>
          <w:sz w:val="26"/>
          <w:szCs w:val="26"/>
          <w:lang w:val="vi-VN"/>
        </w:rPr>
        <w:t>y h</w:t>
      </w:r>
      <w:r>
        <w:rPr>
          <w:rFonts w:ascii="Times New Roman" w:eastAsia="Calibri" w:hAnsi="Times New Roman" w:cs="Times New Roman"/>
          <w:sz w:val="26"/>
          <w:szCs w:val="26"/>
          <w:lang w:val="vi-VN"/>
        </w:rPr>
        <w:t>ọ</w:t>
      </w:r>
      <w:r>
        <w:rPr>
          <w:rFonts w:ascii="Times New Roman" w:hAnsi="Times New Roman" w:cs="Times New Roman"/>
          <w:sz w:val="26"/>
          <w:szCs w:val="26"/>
          <w:lang w:val="vi-VN"/>
        </w:rPr>
        <w:t xml:space="preserve">c và </w:t>
      </w:r>
      <w:r>
        <w:rPr>
          <w:rFonts w:ascii="Times New Roman" w:eastAsia="Calibri" w:hAnsi="Times New Roman" w:cs="Times New Roman"/>
          <w:sz w:val="26"/>
          <w:szCs w:val="26"/>
          <w:lang w:val="vi-VN"/>
        </w:rPr>
        <w:t>đ</w:t>
      </w:r>
      <w:r>
        <w:rPr>
          <w:rFonts w:ascii="Times New Roman" w:hAnsi="Times New Roman" w:cs="Times New Roman"/>
          <w:sz w:val="26"/>
          <w:szCs w:val="26"/>
          <w:lang w:val="vi-VN"/>
        </w:rPr>
        <w:t>i</w:t>
      </w:r>
      <w:r>
        <w:rPr>
          <w:rFonts w:ascii="Times New Roman" w:eastAsia="Calibri" w:hAnsi="Times New Roman" w:cs="Times New Roman"/>
          <w:sz w:val="26"/>
          <w:szCs w:val="26"/>
          <w:lang w:val="vi-VN"/>
        </w:rPr>
        <w:t>ề</w:t>
      </w:r>
      <w:r>
        <w:rPr>
          <w:rFonts w:ascii="Times New Roman" w:hAnsi="Times New Roman" w:cs="Times New Roman"/>
          <w:sz w:val="26"/>
          <w:szCs w:val="26"/>
          <w:lang w:val="vi-VN"/>
        </w:rPr>
        <w:t>u ki</w:t>
      </w:r>
      <w:r>
        <w:rPr>
          <w:rFonts w:ascii="Times New Roman" w:eastAsia="Calibri" w:hAnsi="Times New Roman" w:cs="Times New Roman"/>
          <w:sz w:val="26"/>
          <w:szCs w:val="26"/>
          <w:lang w:val="vi-VN"/>
        </w:rPr>
        <w:t>ệ</w:t>
      </w:r>
      <w:r>
        <w:rPr>
          <w:rFonts w:ascii="Times New Roman" w:hAnsi="Times New Roman" w:cs="Times New Roman"/>
          <w:sz w:val="26"/>
          <w:szCs w:val="26"/>
          <w:lang w:val="vi-VN"/>
        </w:rPr>
        <w:t>n c</w:t>
      </w:r>
      <w:r>
        <w:rPr>
          <w:rFonts w:ascii="Times New Roman" w:eastAsia="Calibri" w:hAnsi="Times New Roman" w:cs="Times New Roman"/>
          <w:sz w:val="26"/>
          <w:szCs w:val="26"/>
          <w:lang w:val="vi-VN"/>
        </w:rPr>
        <w:t>ụ</w:t>
      </w:r>
      <w:r>
        <w:rPr>
          <w:rFonts w:ascii="Times New Roman" w:hAnsi="Times New Roman" w:cs="Times New Roman"/>
          <w:sz w:val="26"/>
          <w:szCs w:val="26"/>
          <w:lang w:val="vi-VN"/>
        </w:rPr>
        <w:t xml:space="preserve"> th</w:t>
      </w:r>
      <w:r>
        <w:rPr>
          <w:rFonts w:ascii="Times New Roman" w:eastAsia="Calibri" w:hAnsi="Times New Roman" w:cs="Times New Roman"/>
          <w:sz w:val="26"/>
          <w:szCs w:val="26"/>
          <w:lang w:val="vi-VN"/>
        </w:rPr>
        <w:t>ể</w:t>
      </w:r>
      <w:r>
        <w:rPr>
          <w:rFonts w:ascii="Times New Roman" w:hAnsi="Times New Roman" w:cs="Times New Roman"/>
          <w:sz w:val="26"/>
          <w:szCs w:val="26"/>
          <w:lang w:val="vi-VN"/>
        </w:rPr>
        <w:t xml:space="preserve"> c</w:t>
      </w:r>
      <w:r>
        <w:rPr>
          <w:rFonts w:ascii="Times New Roman" w:eastAsia="Calibri" w:hAnsi="Times New Roman" w:cs="Times New Roman"/>
          <w:sz w:val="26"/>
          <w:szCs w:val="26"/>
          <w:lang w:val="vi-VN"/>
        </w:rPr>
        <w:t>ủ</w:t>
      </w:r>
      <w:r>
        <w:rPr>
          <w:rFonts w:ascii="Times New Roman" w:hAnsi="Times New Roman" w:cs="Times New Roman"/>
          <w:sz w:val="26"/>
          <w:szCs w:val="26"/>
          <w:lang w:val="vi-VN"/>
        </w:rPr>
        <w:t>a các tr</w:t>
      </w:r>
      <w:r>
        <w:rPr>
          <w:rFonts w:ascii="Times New Roman" w:eastAsia="Calibri" w:hAnsi="Times New Roman" w:cs="Times New Roman"/>
          <w:sz w:val="26"/>
          <w:szCs w:val="26"/>
          <w:lang w:val="vi-VN"/>
        </w:rPr>
        <w:t>ườ</w:t>
      </w:r>
      <w:r>
        <w:rPr>
          <w:rFonts w:ascii="Times New Roman" w:hAnsi="Times New Roman" w:cs="Times New Roman"/>
          <w:sz w:val="26"/>
          <w:szCs w:val="26"/>
          <w:lang w:val="vi-VN"/>
        </w:rPr>
        <w:t>ng, nh</w:t>
      </w:r>
      <w:r>
        <w:rPr>
          <w:rFonts w:ascii="Times New Roman" w:eastAsia="Calibri" w:hAnsi="Times New Roman" w:cs="Times New Roman"/>
          <w:sz w:val="26"/>
          <w:szCs w:val="26"/>
          <w:lang w:val="vi-VN"/>
        </w:rPr>
        <w:t>ư</w:t>
      </w:r>
      <w:r>
        <w:rPr>
          <w:rFonts w:ascii="Times New Roman" w:hAnsi="Times New Roman" w:cs="Times New Roman"/>
          <w:sz w:val="26"/>
          <w:szCs w:val="26"/>
          <w:lang w:val="vi-VN"/>
        </w:rPr>
        <w:t>ng không quá 150 ng</w:t>
      </w:r>
      <w:r>
        <w:rPr>
          <w:rFonts w:ascii="Times New Roman" w:eastAsia="Calibri" w:hAnsi="Times New Roman" w:cs="Times New Roman"/>
          <w:sz w:val="26"/>
          <w:szCs w:val="26"/>
          <w:lang w:val="vi-VN"/>
        </w:rPr>
        <w:t>ườ</w:t>
      </w:r>
      <w:r>
        <w:rPr>
          <w:rFonts w:ascii="Times New Roman" w:hAnsi="Times New Roman" w:cs="Times New Roman"/>
          <w:sz w:val="26"/>
          <w:szCs w:val="26"/>
          <w:lang w:val="vi-VN"/>
        </w:rPr>
        <w:t>i; l</w:t>
      </w:r>
      <w:r>
        <w:rPr>
          <w:rFonts w:ascii="Times New Roman" w:eastAsia="Calibri" w:hAnsi="Times New Roman" w:cs="Times New Roman"/>
          <w:sz w:val="26"/>
          <w:szCs w:val="26"/>
          <w:lang w:val="vi-VN"/>
        </w:rPr>
        <w:t>ớ</w:t>
      </w:r>
      <w:r>
        <w:rPr>
          <w:rFonts w:ascii="Times New Roman" w:hAnsi="Times New Roman" w:cs="Times New Roman"/>
          <w:sz w:val="26"/>
          <w:szCs w:val="26"/>
          <w:lang w:val="vi-VN"/>
        </w:rPr>
        <w:t>p h</w:t>
      </w:r>
      <w:r>
        <w:rPr>
          <w:rFonts w:ascii="Times New Roman" w:eastAsia="Calibri" w:hAnsi="Times New Roman" w:cs="Times New Roman"/>
          <w:sz w:val="26"/>
          <w:szCs w:val="26"/>
          <w:lang w:val="vi-VN"/>
        </w:rPr>
        <w:t>ọ</w:t>
      </w:r>
      <w:r>
        <w:rPr>
          <w:rFonts w:ascii="Times New Roman" w:hAnsi="Times New Roman" w:cs="Times New Roman"/>
          <w:sz w:val="26"/>
          <w:szCs w:val="26"/>
          <w:lang w:val="vi-VN"/>
        </w:rPr>
        <w:t>c th</w:t>
      </w:r>
      <w:r>
        <w:rPr>
          <w:rFonts w:ascii="Times New Roman" w:eastAsia="Calibri" w:hAnsi="Times New Roman" w:cs="Times New Roman"/>
          <w:sz w:val="26"/>
          <w:szCs w:val="26"/>
          <w:lang w:val="vi-VN"/>
        </w:rPr>
        <w:t>ự</w:t>
      </w:r>
      <w:r>
        <w:rPr>
          <w:rFonts w:ascii="Times New Roman" w:hAnsi="Times New Roman" w:cs="Times New Roman"/>
          <w:sz w:val="26"/>
          <w:szCs w:val="26"/>
          <w:lang w:val="vi-VN"/>
        </w:rPr>
        <w:t>c hành không quá 40 người.</w:t>
      </w:r>
    </w:p>
    <w:p w:rsidR="00F405DA" w:rsidRDefault="00FC388C" w:rsidP="00683602">
      <w:pPr>
        <w:spacing w:after="0" w:line="360" w:lineRule="auto"/>
        <w:ind w:left="-5"/>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 xml:space="preserve">1.1.3. </w:t>
      </w:r>
      <w:r>
        <w:rPr>
          <w:rFonts w:ascii="Times New Roman" w:hAnsi="Times New Roman" w:cs="Times New Roman"/>
          <w:b/>
          <w:bCs/>
          <w:i/>
          <w:iCs/>
          <w:sz w:val="26"/>
          <w:szCs w:val="26"/>
        </w:rPr>
        <w:t>V</w:t>
      </w:r>
      <w:r>
        <w:rPr>
          <w:rFonts w:ascii="Times New Roman" w:hAnsi="Times New Roman" w:cs="Times New Roman"/>
          <w:b/>
          <w:bCs/>
          <w:i/>
          <w:iCs/>
          <w:sz w:val="26"/>
          <w:szCs w:val="26"/>
          <w:lang w:val="vi-VN"/>
        </w:rPr>
        <w:t>ị trí vai trò của giáo viên quốc phòng và an ninh trong giảng dạy thực hành tại trường THPT.</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Trong giai đoạn hiện nay, tình hình thế giới và khu vực tiếp tục diễn biến nhanh chóng, phức tạp, tiềm ẩn những yếu tố khó lường, đối với nước ta, các thế lực thù địch vẫn ráo riết chống phá, chủ yếu bằng chiến lược diễn biến hoà bình, nhằm xoá bỏ chế độ xã hội chủ nghĩa ở Việt Nam, xoá bỏ vai trò lãnh đạo của Đảng Cộng sản, chuyển hoá cách mạng nước ta đi chệch hướng xã hội chủ nghĩa. Nhằm xây dựng và bảo vệ vững chắc nước Việt Nam XHCN chúng ta cần xây dựng một thế trận quốc phòng toàn dân, an ninh nhân dân trong đó học sinh, sinh viên ở các trường THPT, đại học, cao đẳng là một lực lượng hùng hậu, có sức khỏe, có trình độ học vấn, có tiềm năng sáng tạo, có khả năng tiếp cận và làm chủ khoa học kỹ thuật hiện đại, chủ nhân tương lai của đất </w:t>
      </w:r>
      <w:r>
        <w:rPr>
          <w:rFonts w:ascii="Times New Roman" w:hAnsi="Times New Roman" w:cs="Times New Roman"/>
          <w:sz w:val="26"/>
          <w:szCs w:val="26"/>
          <w:lang w:val="vi-VN"/>
        </w:rPr>
        <w:lastRenderedPageBreak/>
        <w:t>nước. Đảng và Nhà nước ta luôn coi giáo dục quốc phòng - an ninh “là bộ phận của nền giáo dục quốc dân, một nội dung cơ bản trong xây dựng nền quốc phòng toàn dân, an ninh nhân dân; là môn học chính khoá trong chương trình giáo dục, đào tạo trung học phổ thông đến đại học và các trường chính trị, hành chính, đoàn thể. Việc học tập, bồi dưỡng kiến thức quốc phòng - an ninh là quyền lợi và nghĩa vụ của cán bộ, công chức và của toàn dân...”. Trên thực tế bộ môn Giáo dục quốc phòng - an ninh là nội dung học tập đặc thù trong các trường học nhằm nâng cao nhận thức, ý thức trách nhiệm của thế hệ trẻ đối với nhiệm vụ bảo vệ Tổ quốc. Tầm quan trọng của giáo dục quốc phòng – an ninh trong trường phổ thông là ở chỗ đây là một trong những nhiệm vụ quan trọng góp phần thực hiện mục tiêu giáo dục toàn diện, tạo cho thế hệ trẻ có điều kiện tu dưỡng phẩm chất, rèn luyện năng lực, góp phần giáo dục thế hệ tương lai của đất nước có đạo đức trong sáng, có ý chí kiên cường. Môn học này còn có tác dụng rèn luyện tác phong nghiêm túc, tinh thần đoàn kết, ý thức tổ chức kỷ luật trong học sinh. Thông qua các giờ học lí luận, học sinh, sinh viên đã nhận thức đầy đủ hơn quan điểm, đường lối quốc phòng toàn dân, an ninh nhân dân của Đảng, có nhận thức rõ hơn về âm mưu, thủ đoạn chống phá của các thế lực thù địch</w:t>
      </w:r>
    </w:p>
    <w:p w:rsidR="00F405DA" w:rsidRDefault="00FC388C" w:rsidP="00683602">
      <w:pPr>
        <w:spacing w:after="0" w:line="360" w:lineRule="auto"/>
        <w:ind w:left="-5"/>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1.1.4 nhiệm vụ và quyền hạn của Giáo Dục Quốc Phòng Và An Ninh.</w:t>
      </w:r>
    </w:p>
    <w:p w:rsidR="00F405DA" w:rsidRDefault="00FC388C" w:rsidP="00683602">
      <w:pPr>
        <w:spacing w:after="0" w:line="360" w:lineRule="auto"/>
        <w:ind w:left="-5"/>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  Chương trình giáo dục quốc phòng và an ninh cho học sinh, sinh viên.</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Tổ chức biên soạn, thẩm định chương trình, giáo trình, sách giáo khoa giáo dục quốc phòng và an ninh đối với các trường trung học phổ thông, trung cấp sư phạm, cao đẳng sư phạm và cơ sở giáo dục đại học. Xây dựng chương trình lồng ghép giáo dục quốc phòng và an ninh cho các trường tiểu học và trung học cơ sở;</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Hướng dẫn đổi mới nội dung, phương pháp giảng dạy môn học giáo dục quốc phòng và an ninh;</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Xây dựng quy hoạch, chỉ đạo hoạt động của hệ thống trung tâm giáo dục quốc phòng và an ninh thuộc Bộ Giáo dục và Đào tạo; quản lý chất lượng môn học giáo dục quốc phòng và an ninh trong các trung tâm giáo dục quốc phòng, an ninh;</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Kiểm tra, đánh giá kết quả giảng dạy, sử dụng thiết bị dạy học môn học Giáo dục quốc phòng và an ninh.</w:t>
      </w:r>
    </w:p>
    <w:p w:rsidR="00F405DA" w:rsidRDefault="00FC388C" w:rsidP="00683602">
      <w:pPr>
        <w:spacing w:after="0" w:line="360" w:lineRule="auto"/>
        <w:ind w:left="-5"/>
        <w:jc w:val="both"/>
        <w:rPr>
          <w:rFonts w:ascii="Times New Roman" w:hAnsi="Times New Roman" w:cs="Times New Roman"/>
          <w:b/>
          <w:bCs/>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
          <w:bCs/>
          <w:sz w:val="26"/>
          <w:szCs w:val="26"/>
          <w:lang w:val="vi-VN"/>
        </w:rPr>
        <w:t>- Bảo đảm an ninh và chính sách, bồi dưỡng cán bộ</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Xây dựng kế hoạch và đôn đốc thực hiện các nhiệm vụ phòng, chống khủng bố; an ninh, trật tự an toàn của Bộ và trong các cơ sở giáo dục đào tạo;</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 Hướng dẫn những nội dung mới về sự chỉ đạo của Đảng, Chính phủ, Bộ Công an về an ninh cho học sinh, sinh viên;</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Hướng dẫn thực hiện chính sách cho sĩ quan quân đội và công an biệt phái trong ngành giáo dục;</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Hướng dẫn thực hiện các quy định đối với đội ngũ cán bộ quản lý, giảng viên, giáo viên giáo dục quốc phòng và an ninh; bồi dưỡng đội ngũ giảng viên, giáo viên giáo dục quốc phòng và an ninh</w:t>
      </w:r>
    </w:p>
    <w:p w:rsidR="00F405DA" w:rsidRDefault="00FC388C" w:rsidP="00683602">
      <w:pPr>
        <w:spacing w:after="0" w:line="360" w:lineRule="auto"/>
        <w:ind w:left="-5"/>
        <w:jc w:val="both"/>
        <w:rPr>
          <w:rFonts w:ascii="Times New Roman" w:hAnsi="Times New Roman" w:cs="Times New Roman"/>
          <w:b/>
          <w:bCs/>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
          <w:bCs/>
          <w:sz w:val="26"/>
          <w:szCs w:val="26"/>
          <w:lang w:val="vi-VN"/>
        </w:rPr>
        <w:t>- Công tác quân sự, quốc phòng trong các đơn vị thuộc Bộ</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Hướng dẫn quy hoạch, đào tạo sĩ quan dự bị; bồi dưỡng kiến thức quốc phòng và an ninh; đăng ký nghĩa vụ quân sự, lực lượng dự bị động viên; tổ chức các hoạt động sẵn sàng chiến đấu của lực lượng tự vệ, tham gia nhiệm vụ phòng thủ khu vực, Kế hoạch động viên thời chiến , Kế hoạch chuyển trạng thái khi có chiến tranh, Kế hoạch chiến đấu tại chỗ.</w:t>
      </w:r>
    </w:p>
    <w:p w:rsidR="00F405DA" w:rsidRDefault="00FC388C" w:rsidP="00683602">
      <w:pPr>
        <w:spacing w:after="0" w:line="360" w:lineRule="auto"/>
        <w:ind w:left="-5"/>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Kiểm tra việc thực hiện công tác quân sự, quốc phòng, bồi dưỡng kiến thức quốc phòng và an ninh cho công chức, viên chức trong các đơn vị trực thuộc Bộ.</w:t>
      </w:r>
    </w:p>
    <w:p w:rsidR="00F405DA" w:rsidRDefault="00FC388C" w:rsidP="00683602">
      <w:pPr>
        <w:spacing w:after="0" w:line="360" w:lineRule="auto"/>
        <w:rPr>
          <w:rFonts w:ascii="Times New Roman" w:eastAsia="Times New Roman" w:hAnsi="Times New Roman" w:cs="Times New Roman"/>
          <w:b/>
          <w:bCs/>
          <w:i/>
          <w:iCs/>
          <w:kern w:val="0"/>
          <w:sz w:val="26"/>
          <w:szCs w:val="26"/>
          <w14:ligatures w14:val="none"/>
        </w:rPr>
      </w:pPr>
      <w:r>
        <w:rPr>
          <w:rFonts w:ascii="Times New Roman" w:eastAsia="Times New Roman" w:hAnsi="Times New Roman" w:cs="Times New Roman"/>
          <w:b/>
          <w:bCs/>
          <w:i/>
          <w:iCs/>
          <w:kern w:val="0"/>
          <w:sz w:val="26"/>
          <w:szCs w:val="26"/>
          <w14:ligatures w14:val="none"/>
        </w:rPr>
        <w:t xml:space="preserve">1.1.5 Nội dung nâng cao chất lượng dạy học môn GDQP AN cho các trường THPT trên địa bàn huyện nghi Lộc. </w:t>
      </w:r>
    </w:p>
    <w:p w:rsidR="00F405DA" w:rsidRDefault="00FC388C" w:rsidP="00683602">
      <w:pPr>
        <w:spacing w:after="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kern w:val="0"/>
          <w:sz w:val="26"/>
          <w:szCs w:val="26"/>
          <w14:ligatures w14:val="none"/>
        </w:rPr>
        <w:t xml:space="preserve">Nhằm nâng cao nhận thức, trách nhiệm của thế hệ trẻ đối với công cuộc bảo vệ Tổ quốc, do đó các nhà trường đều chú trọng phương pháp giảng dạy tốt, khơi gợi đam mê học tập, tự tin, rèn luyện kỹ năng quân sự, an ninh cho các em. Đảng và Nhà nước ta luôn coi GDQPAN “là bộ phận của nền giáo dục quốc dân, một nội dung cơ bản trong xây dựng nền quốc phòng toàn dân, an ninh nhân dân; là môn học chính khoá trong chương trình giáo dục, đào tạo trung học phổ thông đến đại học và các trường chính trị, hành chính, đoàn thể. Việc học tập, bồi dưỡng kiến thức quốc phòng-an ninh là quyền lợi và nghĩa vụ của cán bộ, công chức và của toàn dân…”.Giáo dục quốc phòng và an ninh (GDQPAN) là môn học bắt buộc trong chương trình giáo dục phổ thông mới. Trên thực tế bộ môn GDQPAN là nội dung học tập đặc thù trong các trường học nhằm nâng cao nhận thức, ý thức trách nhiệm của thế hệ trẻ đối với nhiệm vụ bảo vệ Tổ quốc. Tầm quan trọng của GDQPAN trong trường phổ thông là ở chỗ đây là một trong những nhiệm vụ quan trọng góp phần thực hiện mục tiêu giáo dục toàn diện, tạo cho thế hệ trẻ có điều kiện tu dưỡng phẩm chất, rèn luyện năng lực, góp phần giáo dục thế hệ tương lai của đất nước có đạo đức trong sáng, có ý chí kiên cường. Thông qua các giờ học lí luận, học </w:t>
      </w:r>
      <w:r>
        <w:rPr>
          <w:rFonts w:ascii="Times New Roman" w:eastAsia="Times New Roman" w:hAnsi="Times New Roman" w:cs="Times New Roman"/>
          <w:kern w:val="0"/>
          <w:sz w:val="26"/>
          <w:szCs w:val="26"/>
          <w14:ligatures w14:val="none"/>
        </w:rPr>
        <w:lastRenderedPageBreak/>
        <w:t xml:space="preserve">sinh, sinh viên sẽ nhận thức đầy đủ hơn quan điểm, đường lối quốc phòng toàn dân, an ninh nhân dân của Đảng, có nhận thức rõ hơn về âm mưu, thủ đoạn chống phá của các thế lực thù địch. Bên cạnh đó, những giờ học thực hành lại trang bị cho các em hiểu biết và kỹ năng về đội ngũ đội hình, các chiến thuật cũng như một số loại vũ khí, khí tài, thông qua đó có thể biết cách phân biệt, sử dụng và trang bị cho mình những kỹ thuật cơ bản để sử dụng được một số loại vũ khí thông thường và biết cách phòng tránh khi kẻ thù sử dụng vũ khí tấn công. Cùng với đó môn học GDQPAN còn rèn luyện cho các em một số kỷ luật trong môi trường quân đội, hướng cho các em làm việc theo nguyên tắc, kỷ cương; tạo cơ sở cho các em tu dưỡng và hoàn thiện kỹ năng sống của bản thân, góp phần ngăn ngừa và phòng chống tệ nạn xã hội xâm nhập vào trường học. </w:t>
      </w:r>
    </w:p>
    <w:p w:rsidR="00F405DA" w:rsidRDefault="00FC388C" w:rsidP="00683602">
      <w:pPr>
        <w:spacing w:after="0" w:line="360" w:lineRule="auto"/>
        <w:ind w:left="-5"/>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1.2.</w:t>
      </w:r>
      <w:r>
        <w:rPr>
          <w:rFonts w:ascii="Times New Roman" w:hAnsi="Times New Roman" w:cs="Times New Roman"/>
          <w:b/>
          <w:bCs/>
          <w:i/>
          <w:iCs/>
          <w:sz w:val="26"/>
          <w:szCs w:val="26"/>
        </w:rPr>
        <w:t xml:space="preserve"> K</w:t>
      </w:r>
      <w:r>
        <w:rPr>
          <w:rFonts w:ascii="Times New Roman" w:hAnsi="Times New Roman" w:cs="Times New Roman"/>
          <w:b/>
          <w:bCs/>
          <w:i/>
          <w:iCs/>
          <w:sz w:val="26"/>
          <w:szCs w:val="26"/>
          <w:lang w:val="vi-VN"/>
        </w:rPr>
        <w:t>hái quát về các trường THPT trên địa bàn huyện Nghi Lộc.</w:t>
      </w:r>
    </w:p>
    <w:p w:rsidR="00F405DA" w:rsidRDefault="00FC388C" w:rsidP="00683602">
      <w:pPr>
        <w:spacing w:after="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Nghệ An là vùng đất nơi sản sinh ra nhiều anh tài cho đất nước và cũng là nơi có truyền thống hiếu học nổi tiếng cả nước. Một trong những nơi có bề dày về lịch sử truyền thống hiếu học như là huyện nghi lộc. Các trường THPT trên địa bàn huyện nghi Lộc như trường THPT nghi lộc 2, trường THPT nghi Lộc 1, trường THPT nghi Lộc 5, trường THPT nghi lộc 4, trường THPT Nguyễn Duy Trinh là một số trong những ngôi trường có lịch sử hình thành khá lâu đời trên địa bàn tỉnh nghệ An Tiếp nối truyền thống hiếu học của cha ông, trường luôn không ngừng nỗ lực trong sự nghiệp trồng người để có thể bồi dưỡng nguồn nhân lực chất lượng cao cho đất nước. Các trường THPT trên địa bàn huyện nghi Lộc, Ra đời trong hoàn cảnh đất nước vẫn còn chiến tranh, còn gặp nhiều khó khăn nhưng nhờ sự kiên cường, cố gắng, các bạn giám hiệu, đội ngũ giao viên và học sinh của các nhà trường đã không ngừng cải tiến, nâng cao chất lượng dạy học và có được vị thế như ngày nay. </w:t>
      </w:r>
    </w:p>
    <w:p w:rsidR="00F405DA" w:rsidRDefault="00FC388C" w:rsidP="00683602">
      <w:pPr>
        <w:spacing w:after="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b/>
          <w:bCs/>
          <w:kern w:val="0"/>
          <w:sz w:val="26"/>
          <w:szCs w:val="26"/>
          <w:lang w:val="vi-VN"/>
          <w14:ligatures w14:val="none"/>
        </w:rPr>
        <w:t>Về cơ sở vật chất</w:t>
      </w:r>
      <w:r>
        <w:rPr>
          <w:rFonts w:ascii="Times New Roman" w:eastAsia="Times New Roman" w:hAnsi="Times New Roman" w:cs="Times New Roman"/>
          <w:kern w:val="0"/>
          <w:sz w:val="26"/>
          <w:szCs w:val="26"/>
          <w:lang w:val="vi-VN"/>
          <w14:ligatures w14:val="none"/>
        </w:rPr>
        <w:t xml:space="preserve"> Trải qua quá trình hình thành và phát triển, các trường THPT trên địa bàn huyện nghi Lộc không ngừng xây dựng và nâng cấp hệ thống cơ sở vật chất để đáp ứng điều kiện học tập tốt nhất cho các em học sinh. Đến nay, hệ thống cơ sở vật chất của nhà trường đã từng bước được hoàn thiện và đầy đủ bao gồm: </w:t>
      </w:r>
    </w:p>
    <w:p w:rsidR="00F405DA" w:rsidRDefault="00FC388C" w:rsidP="00683602">
      <w:pPr>
        <w:spacing w:after="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 Hệ thống dãy các phòng học với đầy đủ các trang thiết bị phục vụ cho việc dạy và học của thầy và trò nhà trường.                    </w:t>
      </w:r>
    </w:p>
    <w:p w:rsidR="00F405DA" w:rsidRDefault="00FC388C" w:rsidP="00683602">
      <w:pPr>
        <w:spacing w:after="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 Các phòng chức năng, phòng bộ môn, phòng thí nghiệm nhằm tạo môi trường học tập thoải mái, hiệu quả nhất cho các em học sinh đối với từng môn học cụ thể.</w:t>
      </w:r>
    </w:p>
    <w:p w:rsidR="00F405DA" w:rsidRDefault="00FC388C" w:rsidP="00683602">
      <w:pPr>
        <w:spacing w:after="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lastRenderedPageBreak/>
        <w:t xml:space="preserve">        + Khuôn viên trường rộng, thoáng mát được trồng nhiều cây xanh đem lại bầu không khí trong lành. </w:t>
      </w:r>
    </w:p>
    <w:p w:rsidR="00F405DA" w:rsidRDefault="00FC388C" w:rsidP="00683602">
      <w:pPr>
        <w:spacing w:after="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 Sân tập thể thao, sân bóng để các em học sinh vui chơi, rèn luyện thể thao, nâng cao sức khỏe. </w:t>
      </w:r>
    </w:p>
    <w:p w:rsidR="00F405DA" w:rsidRDefault="00FC388C" w:rsidP="00683602">
      <w:pPr>
        <w:spacing w:after="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b/>
          <w:bCs/>
          <w:kern w:val="0"/>
          <w:sz w:val="26"/>
          <w:szCs w:val="26"/>
          <w:lang w:val="vi-VN"/>
          <w14:ligatures w14:val="none"/>
        </w:rPr>
        <w:t>Về đội ngũ giáo viên,</w:t>
      </w:r>
      <w:r>
        <w:rPr>
          <w:rFonts w:ascii="Times New Roman" w:eastAsia="Times New Roman" w:hAnsi="Times New Roman" w:cs="Times New Roman"/>
          <w:kern w:val="0"/>
          <w:sz w:val="26"/>
          <w:szCs w:val="26"/>
          <w:lang w:val="vi-VN"/>
          <w14:ligatures w14:val="none"/>
        </w:rPr>
        <w:t xml:space="preserve"> các Trường THPT trên địa bàn huyện nghi Lộc đều có trình độ đạt chuẩn và trên chuẩn, trong đó có nhiều giáo viên có trình độ thạc sĩ, hàng trăm lượt giáo viên có các sáng kiến kinh nghiệm cấp sở, cấp tỉnh; ngoài ra còn nhiều giáo viên đã được công nhận đạt danh hiệu giáo viên dạy giỏi cấp tỉnh. </w:t>
      </w:r>
    </w:p>
    <w:p w:rsidR="00F405DA" w:rsidRDefault="00FC388C" w:rsidP="00683602">
      <w:pPr>
        <w:spacing w:after="0" w:line="36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b/>
          <w:bCs/>
          <w:kern w:val="0"/>
          <w:sz w:val="26"/>
          <w:szCs w:val="26"/>
          <w:lang w:val="vi-VN"/>
          <w14:ligatures w14:val="none"/>
        </w:rPr>
        <w:t>Về Chất lượng giáo dục và chất lượng học sinh</w:t>
      </w:r>
      <w:r>
        <w:rPr>
          <w:rFonts w:ascii="Times New Roman" w:eastAsia="Times New Roman" w:hAnsi="Times New Roman" w:cs="Times New Roman"/>
          <w:kern w:val="0"/>
          <w:sz w:val="26"/>
          <w:szCs w:val="26"/>
          <w:lang w:val="vi-VN"/>
          <w14:ligatures w14:val="none"/>
        </w:rPr>
        <w:t xml:space="preserve"> của các trường THPT trên địa bàn huyện nghi Lộc cũng ngày càng được nâng lên, tỷ lệ đậu tốt nghiệp THPT nhiều năm liên tục đạt gần 100%; tỷ lệ học sinh đậu đại học, học sinh giỏi cấp tỉnh được duy trì ổn định; các phong trào nghiên cứu khoa học của học sinh và viết sáng kiến kinh nghiệm của giáo viên đều được chú trọng và luôn đạt kết quả cao ở tốp đầu của tỉnh và của ngành.</w:t>
      </w:r>
    </w:p>
    <w:p w:rsidR="00F405DA" w:rsidRDefault="00FC388C" w:rsidP="00683602">
      <w:pPr>
        <w:spacing w:after="0" w:line="360" w:lineRule="auto"/>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1.3</w:t>
      </w:r>
      <w:r>
        <w:rPr>
          <w:rFonts w:ascii="Times New Roman" w:hAnsi="Times New Roman" w:cs="Times New Roman"/>
          <w:b/>
          <w:bCs/>
          <w:i/>
          <w:iCs/>
          <w:sz w:val="26"/>
          <w:szCs w:val="26"/>
        </w:rPr>
        <w:t>.</w:t>
      </w:r>
      <w:r>
        <w:rPr>
          <w:rFonts w:ascii="Times New Roman" w:hAnsi="Times New Roman" w:cs="Times New Roman"/>
          <w:b/>
          <w:bCs/>
          <w:i/>
          <w:iCs/>
          <w:sz w:val="26"/>
          <w:szCs w:val="26"/>
          <w:lang w:val="vi-VN"/>
        </w:rPr>
        <w:t xml:space="preserve"> </w:t>
      </w:r>
      <w:r>
        <w:rPr>
          <w:rFonts w:ascii="Times New Roman" w:hAnsi="Times New Roman" w:cs="Times New Roman"/>
          <w:b/>
          <w:bCs/>
          <w:i/>
          <w:iCs/>
          <w:sz w:val="26"/>
          <w:szCs w:val="26"/>
        </w:rPr>
        <w:t>C</w:t>
      </w:r>
      <w:r>
        <w:rPr>
          <w:rFonts w:ascii="Times New Roman" w:hAnsi="Times New Roman" w:cs="Times New Roman"/>
          <w:b/>
          <w:bCs/>
          <w:i/>
          <w:iCs/>
          <w:sz w:val="26"/>
          <w:szCs w:val="26"/>
          <w:lang w:val="vi-VN"/>
        </w:rPr>
        <w:t>ơ sở lý luận</w:t>
      </w:r>
    </w:p>
    <w:p w:rsidR="00F405DA" w:rsidRDefault="00FC388C" w:rsidP="00683602">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Vận dụng thực tiễn bài giảng là chúng ta đưa những thông tin có thật vào bài giảng thông qua thông tin tư liệu, để học sinh có sự liên hệ, so sánh giữa thực tiễn và kiến thức đang được học, kiến thức đang học thông qua các phương tiện dạy học, thiết bị dạy học. Sử dụng phương tiện dạy học, thiết bị dạy học phải coi đó là phương tiện để nhận thức không chỉ thuần thuần túy là sự minh họa. </w:t>
      </w:r>
    </w:p>
    <w:p w:rsidR="00F405DA" w:rsidRDefault="00FC388C" w:rsidP="00683602">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Vận dụng đưa kiến thức thực tế vào bài giảng bằng công nghệ thông tin đóng góp đổi mới phương pháp dạy học, hiện đại hoá phương tiện dạy học và thiết bị dạy học theo quan điểm thông tin có định hướng, có sự tái tạo và phát triển thông tin, giúp người học thực hiện quá trình trên một cách hiệu quả. Để đổi mới phương pháp dạy học người ta tìm những " phương pháp làm tăng giá trị lượng tin trao đổi thông tin nhanh hơn, nhiều hơn và hiệu quả hơn " nhờ sự phát triển của khoa học kỹ thuật, quá trình dạy học đã được vận dụng phương tiện dạy học như: phần mềm hỗ trợ bài giảng minh hoạ trên projector, sử dụng thông tin trên mạng internet.</w:t>
      </w:r>
    </w:p>
    <w:p w:rsidR="00F405DA" w:rsidRDefault="00FC388C" w:rsidP="00683602">
      <w:pPr>
        <w:spacing w:after="0" w:line="360" w:lineRule="auto"/>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1.4</w:t>
      </w:r>
      <w:r>
        <w:rPr>
          <w:rFonts w:ascii="Times New Roman" w:hAnsi="Times New Roman" w:cs="Times New Roman"/>
          <w:b/>
          <w:bCs/>
          <w:i/>
          <w:iCs/>
          <w:sz w:val="26"/>
          <w:szCs w:val="26"/>
        </w:rPr>
        <w:t>.</w:t>
      </w:r>
      <w:r>
        <w:rPr>
          <w:rFonts w:ascii="Times New Roman" w:hAnsi="Times New Roman" w:cs="Times New Roman"/>
          <w:b/>
          <w:bCs/>
          <w:i/>
          <w:iCs/>
          <w:sz w:val="26"/>
          <w:szCs w:val="26"/>
          <w:lang w:val="vi-VN"/>
        </w:rPr>
        <w:t xml:space="preserve"> </w:t>
      </w:r>
      <w:r>
        <w:rPr>
          <w:rFonts w:ascii="Times New Roman" w:hAnsi="Times New Roman" w:cs="Times New Roman"/>
          <w:b/>
          <w:bCs/>
          <w:i/>
          <w:iCs/>
          <w:sz w:val="26"/>
          <w:szCs w:val="26"/>
        </w:rPr>
        <w:t>C</w:t>
      </w:r>
      <w:r>
        <w:rPr>
          <w:rFonts w:ascii="Times New Roman" w:hAnsi="Times New Roman" w:cs="Times New Roman"/>
          <w:b/>
          <w:bCs/>
          <w:i/>
          <w:iCs/>
          <w:sz w:val="26"/>
          <w:szCs w:val="26"/>
          <w:lang w:val="vi-VN"/>
        </w:rPr>
        <w:t>ơ sở thực tiễn</w:t>
      </w:r>
    </w:p>
    <w:p w:rsidR="00F405DA" w:rsidRDefault="00FC388C" w:rsidP="00683602">
      <w:pPr>
        <w:spacing w:after="0" w:line="360" w:lineRule="auto"/>
        <w:rPr>
          <w:rFonts w:ascii="Times New Roman" w:hAnsi="Times New Roman" w:cs="Times New Roman"/>
          <w:color w:val="333333"/>
          <w:sz w:val="26"/>
          <w:szCs w:val="26"/>
          <w:lang w:val="vi-VN"/>
        </w:rPr>
      </w:pPr>
      <w:r>
        <w:rPr>
          <w:rFonts w:ascii="Times New Roman" w:hAnsi="Times New Roman" w:cs="Times New Roman"/>
          <w:sz w:val="26"/>
          <w:szCs w:val="26"/>
          <w:lang w:val="vi-VN"/>
        </w:rPr>
        <w:t xml:space="preserve">     </w:t>
      </w:r>
      <w:r>
        <w:rPr>
          <w:rFonts w:ascii="Times New Roman" w:hAnsi="Times New Roman" w:cs="Times New Roman"/>
          <w:color w:val="333333"/>
          <w:sz w:val="26"/>
          <w:szCs w:val="26"/>
          <w:lang w:val="vi-VN"/>
        </w:rPr>
        <w:t xml:space="preserve">Chú trọng phát triển lĩnh vực giáo dục, huyện Nghi Lộc đã huy động sự vào cuộc của cả hệ thống chính trị, kết hợp các nguồn lực nhằm tăng cường các điều kiện, đáp </w:t>
      </w:r>
      <w:r>
        <w:rPr>
          <w:rFonts w:ascii="Times New Roman" w:hAnsi="Times New Roman" w:cs="Times New Roman"/>
          <w:color w:val="333333"/>
          <w:sz w:val="26"/>
          <w:szCs w:val="26"/>
          <w:lang w:val="vi-VN"/>
        </w:rPr>
        <w:lastRenderedPageBreak/>
        <w:t>ứng tốt về quy mô trường lớp, nâng cao chất lượng giáo dục gắn với Chương trình Giáo dục phổ thông 2018 và công tác xây dựng trường chuẩn quốc gia.</w:t>
      </w:r>
    </w:p>
    <w:p w:rsidR="00F405DA" w:rsidRDefault="00FC388C" w:rsidP="00683602">
      <w:pPr>
        <w:pStyle w:val="NormalWeb"/>
        <w:shd w:val="clear" w:color="auto" w:fill="FFFFFF"/>
        <w:spacing w:before="0" w:beforeAutospacing="0" w:after="0" w:afterAutospacing="0" w:line="360" w:lineRule="auto"/>
        <w:jc w:val="both"/>
        <w:rPr>
          <w:color w:val="333333"/>
          <w:sz w:val="26"/>
          <w:szCs w:val="26"/>
          <w:lang w:val="vi-VN"/>
        </w:rPr>
      </w:pPr>
      <w:r>
        <w:rPr>
          <w:color w:val="333333"/>
          <w:sz w:val="26"/>
          <w:szCs w:val="26"/>
          <w:lang w:val="vi-VN"/>
        </w:rPr>
        <w:t xml:space="preserve">       Trên cơ sở định hướng của huyện, ban chỉ đạo xây dựng trường chuẩn của các xã, thị trấn xác định lộ trình đầu tư nguồn lực theo thứ tự ưu tiên đối với các trường trên địa bàn gắn với tình trạng cơ sở vật chất xuống cấp, quy mô giáo dục tăng và chủ trương xây dựng nông thôn mới, nông thôn mới nâng cao; các trường tập trung củng cố, hoàn thiện nhiệm vụ chuyên môn; các địa phương và các trường thống nhất giải pháp triển khai thực hiện và cam kết với huyện tiến độ hoàn thành.</w:t>
      </w:r>
    </w:p>
    <w:p w:rsidR="00F405DA" w:rsidRDefault="00FC388C" w:rsidP="00683602">
      <w:pPr>
        <w:pStyle w:val="NormalWeb"/>
        <w:shd w:val="clear" w:color="auto" w:fill="FFFFFF"/>
        <w:spacing w:before="0" w:beforeAutospacing="0" w:after="0" w:afterAutospacing="0" w:line="360" w:lineRule="auto"/>
        <w:jc w:val="both"/>
        <w:rPr>
          <w:color w:val="333333"/>
          <w:sz w:val="26"/>
          <w:szCs w:val="26"/>
          <w:shd w:val="clear" w:color="auto" w:fill="FFFFFF"/>
          <w:lang w:val="vi-VN"/>
        </w:rPr>
      </w:pPr>
      <w:r>
        <w:rPr>
          <w:color w:val="333333"/>
          <w:sz w:val="26"/>
          <w:szCs w:val="26"/>
          <w:lang w:val="vi-VN"/>
        </w:rPr>
        <w:t xml:space="preserve">       </w:t>
      </w:r>
      <w:r>
        <w:rPr>
          <w:color w:val="333333"/>
          <w:sz w:val="26"/>
          <w:szCs w:val="26"/>
        </w:rPr>
        <w:t>T</w:t>
      </w:r>
      <w:r>
        <w:rPr>
          <w:color w:val="333333"/>
          <w:sz w:val="26"/>
          <w:szCs w:val="26"/>
          <w:shd w:val="clear" w:color="auto" w:fill="FFFFFF"/>
          <w:lang w:val="vi-VN"/>
        </w:rPr>
        <w:t>rong toàn huyện đã và đang đầu tư trên 1.000 tỷ đồng cho việc xây dựng và nâng cấp hệ thống cơ sở vật chất trường học. Năm học 2022 - 2023, toàn huyện xây dựng mới 5 nhà đa chức năng, 165 phòng (trong đó 102 phòng học tập, 63 phòng quản trị, hỗ trợ, phụ trợ khác) - nâng tỷ lệ phòng học kiên cố, đạt chuẩn 3 cấp học là 1368/1414 phòng học, đạt tỷ lệ 97%; 1071/1389 phòng học có ti vi thông minh hỗ trợ tích cực cho việc đổi mới phương pháp, kỹ thuật dạy học (đạt tỷ lệ 77%). Trong năm, 3 cấp học huy động xã hội hóa trên 12 tỷ đồng và nhiều hiện vật để xây dựng, tu sửa, mua sắm cơ sở vật chất, thiết bị dạy học… đáp ứng các điều kiện để xây dựng trường đạt chuẩn quốc gia.</w:t>
      </w:r>
    </w:p>
    <w:p w:rsidR="00F405DA" w:rsidRDefault="00FC388C" w:rsidP="00683602">
      <w:pPr>
        <w:pStyle w:val="NormalWeb"/>
        <w:shd w:val="clear" w:color="auto" w:fill="FFFFFF"/>
        <w:spacing w:before="0" w:beforeAutospacing="0" w:after="0" w:afterAutospacing="0" w:line="360" w:lineRule="auto"/>
        <w:jc w:val="both"/>
        <w:rPr>
          <w:color w:val="333333"/>
          <w:sz w:val="26"/>
          <w:szCs w:val="26"/>
          <w:lang w:val="vi-VN"/>
        </w:rPr>
      </w:pPr>
      <w:r>
        <w:rPr>
          <w:color w:val="333333"/>
          <w:sz w:val="26"/>
          <w:szCs w:val="26"/>
          <w:shd w:val="clear" w:color="auto" w:fill="FFFFFF"/>
          <w:lang w:val="vi-VN"/>
        </w:rPr>
        <w:t xml:space="preserve">     </w:t>
      </w:r>
      <w:r>
        <w:rPr>
          <w:color w:val="333333"/>
          <w:sz w:val="26"/>
          <w:szCs w:val="26"/>
          <w:lang w:val="vi-VN"/>
        </w:rPr>
        <w:t>Bên cạnh đó, huyện chỉ đạo ngành Giáo dục nâng cao hiệu lực, hiệu quả quản lý Nhà nước về giáo dục và đào tạo, bổ sung kế hoạch chiến lược phát triển nhà trường; đổi mới công tác quản trị nhà trường theo hướng tự chủ, chịu trách nhiệm trước xã hội về cam kết đảm bảo chất lượng đầu ra của mỗi cấp học, gắn với Chương trình Giáo dục phổ thông 2018; đổi mới phương pháp, hình thức tổ chức và phương tiện kỹ thuật dạy học, giáo dục; đa dạng, sáng tạo về công tác truyền thông, cách làm giáo dục để huy động các nguồn lực cho phát triển nhà trường. Từ đó, chất lượng giáo dục toàn diện của huyện Nghi Lộc có bước phát triển rõ rệt, chất lượng tuyển sinh vào lớp 10 năm 2023 tăng 9 bậc so với năm 2022, xếp thứ 4 toàn tỉnh; chất lượng giáo dục mũi nhọn từng bước được cải thiện.</w:t>
      </w:r>
    </w:p>
    <w:p w:rsidR="00F405DA" w:rsidRDefault="00FC388C" w:rsidP="00683602">
      <w:pPr>
        <w:pStyle w:val="NormalWeb"/>
        <w:shd w:val="clear" w:color="auto" w:fill="FFFFFF"/>
        <w:spacing w:before="0" w:beforeAutospacing="0" w:after="0" w:afterAutospacing="0" w:line="360" w:lineRule="auto"/>
        <w:jc w:val="both"/>
        <w:rPr>
          <w:b/>
          <w:bCs/>
          <w:i/>
          <w:iCs/>
          <w:color w:val="333333"/>
          <w:sz w:val="26"/>
          <w:szCs w:val="26"/>
          <w:lang w:val="vi-VN"/>
        </w:rPr>
      </w:pPr>
      <w:r>
        <w:rPr>
          <w:b/>
          <w:bCs/>
          <w:i/>
          <w:iCs/>
          <w:color w:val="333333"/>
          <w:sz w:val="26"/>
          <w:szCs w:val="26"/>
          <w:lang w:val="vi-VN"/>
        </w:rPr>
        <w:t>1.5 khái quát về huyện nghi lộc</w:t>
      </w:r>
    </w:p>
    <w:p w:rsidR="00F405DA" w:rsidRDefault="00FC388C" w:rsidP="00683602">
      <w:pPr>
        <w:pStyle w:val="NormalWeb"/>
        <w:shd w:val="clear" w:color="auto" w:fill="FFFFFF"/>
        <w:spacing w:before="0" w:beforeAutospacing="0" w:after="0" w:afterAutospacing="0" w:line="360" w:lineRule="auto"/>
        <w:jc w:val="both"/>
        <w:rPr>
          <w:b/>
          <w:bCs/>
          <w:color w:val="333333"/>
          <w:sz w:val="26"/>
          <w:szCs w:val="26"/>
          <w:lang w:val="vi-VN"/>
        </w:rPr>
      </w:pPr>
      <w:r>
        <w:rPr>
          <w:b/>
          <w:bCs/>
          <w:color w:val="333333"/>
          <w:sz w:val="26"/>
          <w:szCs w:val="26"/>
          <w:lang w:val="vi-VN"/>
        </w:rPr>
        <w:t xml:space="preserve">-Vị trí địa lí: </w:t>
      </w:r>
      <w:r>
        <w:rPr>
          <w:color w:val="333333"/>
          <w:sz w:val="26"/>
          <w:szCs w:val="26"/>
          <w:lang w:val="vi-VN"/>
        </w:rPr>
        <w:t>Huyện Nghi Lộc phía Đông trông ra biển Đông và giáp Thị xã Cửa Lò, phía Đông Nam giáp huyện Nghi Xuân (Hà Tĩnh), phía Nam giáp Thành phố Vinh và huyện Hưng Nguyên, phía Tây Nam giáp huyện Nam Đàn, phía Tây giáp huyện Đô Lương, phía Tây Bắc giáp huyện Yên Thành và phía Bắc giáp huyện Diễn Châu.</w:t>
      </w:r>
    </w:p>
    <w:p w:rsidR="00F405DA" w:rsidRDefault="00FC388C" w:rsidP="00683602">
      <w:pPr>
        <w:pStyle w:val="NormalWeb"/>
        <w:shd w:val="clear" w:color="auto" w:fill="FFFFFF"/>
        <w:spacing w:before="0" w:beforeAutospacing="0" w:after="0" w:afterAutospacing="0" w:line="360" w:lineRule="auto"/>
        <w:jc w:val="both"/>
        <w:rPr>
          <w:b/>
          <w:bCs/>
          <w:color w:val="333333"/>
          <w:sz w:val="26"/>
          <w:szCs w:val="26"/>
          <w:lang w:val="vi-VN"/>
        </w:rPr>
      </w:pPr>
      <w:r>
        <w:rPr>
          <w:b/>
          <w:bCs/>
          <w:color w:val="333333"/>
          <w:sz w:val="26"/>
          <w:szCs w:val="26"/>
          <w:lang w:val="vi-VN"/>
        </w:rPr>
        <w:t>-Diện tích và dân số:</w:t>
      </w:r>
    </w:p>
    <w:p w:rsidR="00F405DA" w:rsidRDefault="00FC388C" w:rsidP="00683602">
      <w:pPr>
        <w:pStyle w:val="NormalWeb"/>
        <w:shd w:val="clear" w:color="auto" w:fill="FFFFFF"/>
        <w:spacing w:before="0" w:beforeAutospacing="0" w:after="0" w:afterAutospacing="0" w:line="360" w:lineRule="auto"/>
        <w:jc w:val="both"/>
        <w:rPr>
          <w:b/>
          <w:bCs/>
          <w:color w:val="333333"/>
          <w:sz w:val="26"/>
          <w:szCs w:val="26"/>
          <w:lang w:val="vi-VN"/>
        </w:rPr>
      </w:pPr>
      <w:r>
        <w:rPr>
          <w:b/>
          <w:bCs/>
          <w:color w:val="333333"/>
          <w:sz w:val="26"/>
          <w:szCs w:val="26"/>
          <w:lang w:val="vi-VN"/>
        </w:rPr>
        <w:lastRenderedPageBreak/>
        <w:t>– Diện tích: </w:t>
      </w:r>
      <w:r>
        <w:rPr>
          <w:color w:val="333333"/>
          <w:sz w:val="26"/>
          <w:szCs w:val="26"/>
          <w:lang w:val="vi-VN"/>
        </w:rPr>
        <w:t>Huyện Nghi Lộc hiện tại có tổng diện tích tự nhiên: 34.770,43 ha, trong đó: </w:t>
      </w:r>
    </w:p>
    <w:p w:rsidR="00F405DA" w:rsidRDefault="00FC388C" w:rsidP="00683602">
      <w:pPr>
        <w:pStyle w:val="NormalWeb"/>
        <w:shd w:val="clear" w:color="auto" w:fill="FFFFFF"/>
        <w:spacing w:before="0" w:beforeAutospacing="0" w:after="0" w:afterAutospacing="0" w:line="360" w:lineRule="auto"/>
        <w:jc w:val="both"/>
        <w:rPr>
          <w:color w:val="333333"/>
          <w:sz w:val="26"/>
          <w:szCs w:val="26"/>
          <w:lang w:val="vi-VN"/>
        </w:rPr>
      </w:pPr>
      <w:r>
        <w:rPr>
          <w:color w:val="333333"/>
          <w:sz w:val="26"/>
          <w:szCs w:val="26"/>
          <w:lang w:val="vi-VN"/>
        </w:rPr>
        <w:t xml:space="preserve">          + Đất sản xuất nông nghiệp: 14.309,52 ha </w:t>
      </w:r>
    </w:p>
    <w:p w:rsidR="00F405DA" w:rsidRDefault="00FC388C" w:rsidP="00683602">
      <w:pPr>
        <w:pStyle w:val="NormalWeb"/>
        <w:shd w:val="clear" w:color="auto" w:fill="FFFFFF"/>
        <w:spacing w:before="0" w:beforeAutospacing="0" w:after="0" w:afterAutospacing="0" w:line="360" w:lineRule="auto"/>
        <w:jc w:val="both"/>
        <w:rPr>
          <w:color w:val="333333"/>
          <w:sz w:val="26"/>
          <w:szCs w:val="26"/>
          <w:lang w:val="vi-VN"/>
        </w:rPr>
      </w:pPr>
      <w:r>
        <w:rPr>
          <w:color w:val="333333"/>
          <w:sz w:val="26"/>
          <w:szCs w:val="26"/>
          <w:lang w:val="vi-VN"/>
        </w:rPr>
        <w:t xml:space="preserve">          + Đất lâm ngghiệp: 9.329,7 ha. </w:t>
      </w:r>
    </w:p>
    <w:p w:rsidR="00F405DA" w:rsidRDefault="00FC388C" w:rsidP="00683602">
      <w:pPr>
        <w:pStyle w:val="NormalWeb"/>
        <w:shd w:val="clear" w:color="auto" w:fill="FFFFFF"/>
        <w:spacing w:before="0" w:beforeAutospacing="0" w:after="0" w:afterAutospacing="0" w:line="360" w:lineRule="auto"/>
        <w:jc w:val="both"/>
        <w:rPr>
          <w:color w:val="333333"/>
          <w:sz w:val="26"/>
          <w:szCs w:val="26"/>
          <w:lang w:val="vi-VN"/>
        </w:rPr>
      </w:pPr>
      <w:r>
        <w:rPr>
          <w:color w:val="333333"/>
          <w:sz w:val="26"/>
          <w:szCs w:val="26"/>
          <w:lang w:val="vi-VN"/>
        </w:rPr>
        <w:t xml:space="preserve">          + Đất ở: 1.234,91 ha. </w:t>
      </w:r>
    </w:p>
    <w:p w:rsidR="00F405DA" w:rsidRDefault="00FC388C" w:rsidP="00683602">
      <w:pPr>
        <w:pStyle w:val="NormalWeb"/>
        <w:shd w:val="clear" w:color="auto" w:fill="FFFFFF"/>
        <w:spacing w:before="0" w:beforeAutospacing="0" w:after="0" w:afterAutospacing="0" w:line="360" w:lineRule="auto"/>
        <w:jc w:val="both"/>
        <w:rPr>
          <w:color w:val="333333"/>
          <w:sz w:val="26"/>
          <w:szCs w:val="26"/>
          <w:lang w:val="vi-VN"/>
        </w:rPr>
      </w:pPr>
      <w:r>
        <w:rPr>
          <w:color w:val="333333"/>
          <w:sz w:val="26"/>
          <w:szCs w:val="26"/>
          <w:lang w:val="vi-VN"/>
        </w:rPr>
        <w:t xml:space="preserve">          + Đất chưa sử dụng: 3.646,69 ha </w:t>
      </w:r>
    </w:p>
    <w:p w:rsidR="00F405DA" w:rsidRDefault="00FC388C" w:rsidP="00683602">
      <w:pPr>
        <w:pStyle w:val="NormalWeb"/>
        <w:shd w:val="clear" w:color="auto" w:fill="FFFFFF"/>
        <w:spacing w:before="0" w:beforeAutospacing="0" w:after="0" w:afterAutospacing="0" w:line="360" w:lineRule="auto"/>
        <w:jc w:val="both"/>
        <w:rPr>
          <w:color w:val="333333"/>
          <w:sz w:val="26"/>
          <w:szCs w:val="26"/>
          <w:lang w:val="vi-VN"/>
        </w:rPr>
      </w:pPr>
      <w:r>
        <w:rPr>
          <w:b/>
          <w:bCs/>
          <w:color w:val="333333"/>
          <w:sz w:val="26"/>
          <w:szCs w:val="26"/>
          <w:lang w:val="vi-VN"/>
        </w:rPr>
        <w:t>– Dân số:</w:t>
      </w:r>
      <w:r>
        <w:rPr>
          <w:color w:val="333333"/>
          <w:sz w:val="26"/>
          <w:szCs w:val="26"/>
          <w:lang w:val="vi-VN"/>
        </w:rPr>
        <w:t> tính đến hết năm 2010 huyện Nghi Lộc có 46.730 hộ với 186.439 nhân khẩu. </w:t>
      </w:r>
    </w:p>
    <w:p w:rsidR="00F405DA" w:rsidRDefault="00FC388C" w:rsidP="00683602">
      <w:pPr>
        <w:pStyle w:val="NormalWeb"/>
        <w:shd w:val="clear" w:color="auto" w:fill="FFFFFF"/>
        <w:spacing w:before="0" w:beforeAutospacing="0" w:after="0" w:afterAutospacing="0" w:line="360" w:lineRule="auto"/>
        <w:jc w:val="both"/>
        <w:rPr>
          <w:color w:val="333333"/>
          <w:sz w:val="26"/>
          <w:szCs w:val="26"/>
          <w:lang w:val="vi-VN"/>
        </w:rPr>
      </w:pPr>
      <w:r>
        <w:rPr>
          <w:b/>
          <w:bCs/>
          <w:color w:val="333333"/>
          <w:sz w:val="26"/>
          <w:szCs w:val="26"/>
          <w:lang w:val="vi-VN"/>
        </w:rPr>
        <w:t xml:space="preserve">-Đơn vị hành chính:  </w:t>
      </w:r>
      <w:r>
        <w:rPr>
          <w:color w:val="333333"/>
          <w:sz w:val="26"/>
          <w:szCs w:val="26"/>
          <w:lang w:val="vi-VN"/>
        </w:rPr>
        <w:t>Nghi Lộc có 30 đơn vị hành chính cấp xã, thị trấn, bao gồm: Thị trấn Quán Hành, các xã Nghi Lâm, Nghi Văn, Nghi Kiều, Nghi Hưng, Nghi Đồng, Nghi Công Bắc, Nghi Công Nam, Nghi Mỹ, Nghi Phương, Nghi Long, Nghi Hoa, Nghi Thuận, Nghi Diên, Nghi Vạn, Nghi Trung, Nghi Yên, Nghi Tiến, Nghi Thiết, Nghi Quang, Nghi Xá, Nghi Khánh, Nghi Hợp, Nghi Thịnh, Nghi Phong, Nghi Xuân, Nghi Thái, Phúc Thọ, Nghi Thạch và Nghi Trường.</w:t>
      </w:r>
    </w:p>
    <w:p w:rsidR="00683602" w:rsidRDefault="00683602">
      <w:pPr>
        <w:spacing w:after="0" w:line="240" w:lineRule="auto"/>
        <w:rPr>
          <w:rFonts w:ascii="Times New Roman" w:eastAsia="Times New Roman" w:hAnsi="Times New Roman" w:cs="Times New Roman"/>
          <w:b/>
          <w:bCs/>
          <w:kern w:val="0"/>
          <w:sz w:val="26"/>
          <w:szCs w:val="26"/>
          <w14:ligatures w14:val="none"/>
        </w:rPr>
      </w:pPr>
      <w:r>
        <w:rPr>
          <w:b/>
          <w:bCs/>
          <w:sz w:val="26"/>
          <w:szCs w:val="26"/>
        </w:rPr>
        <w:br w:type="page"/>
      </w:r>
    </w:p>
    <w:p w:rsidR="00F405DA" w:rsidRDefault="00FC388C" w:rsidP="00683602">
      <w:pPr>
        <w:pStyle w:val="NormalWeb"/>
        <w:shd w:val="clear" w:color="auto" w:fill="FFFFFF"/>
        <w:spacing w:before="0" w:beforeAutospacing="0" w:after="0" w:afterAutospacing="0" w:line="360" w:lineRule="auto"/>
        <w:jc w:val="center"/>
        <w:rPr>
          <w:b/>
          <w:bCs/>
          <w:sz w:val="26"/>
          <w:szCs w:val="26"/>
        </w:rPr>
      </w:pPr>
      <w:r>
        <w:rPr>
          <w:b/>
          <w:bCs/>
          <w:sz w:val="26"/>
          <w:szCs w:val="26"/>
        </w:rPr>
        <w:lastRenderedPageBreak/>
        <w:t>CHƯƠNG II: THỰC TRẠNG NGHIÊN CỨU</w:t>
      </w:r>
    </w:p>
    <w:p w:rsidR="00F405DA" w:rsidRDefault="00FC388C" w:rsidP="00683602">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2.1. Thực trạng về chất lượng dạy học thực hành môn GDQP-AN của các Trường THPT trên địa bàn huyện Nghi Lộc.</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Thực hiện chỉ đạo của Bộ GD - ĐT, Sở GD - ĐT, Trường THPT của Huyện Nghi Lộc , bao gồm ( Nghi lộc 1, Nghi Lộc 2, Nghi lộc 3 , Nghi lộc 4 , nghi lộc 5 )hằng năm thực hiện tốt công tác GDQP-AN cho học sinh. Nhìn chung chương trình học nội dung GDQP-AN phù hợp với đối tượng học sinh, nhằm đảm bảo nội dung mới gắn với tình hình nhiệm vụ quốc phòng, nâng cao nhận thức đối với nhiệm vụ xây dựng và bảo vệ Tổ quốc trong tình hình mới. Tuy nhiên, chất lượng GDQP-AN thời gian qua còn những mặt hạn chế mà nguyên nhân chủ yếu là do cơ sở vật chất và một phần ở đội ngủ giáo viên còn hạn chế ở nhiều mặt…vì vậy chất lượng dạy và học môn GDQP-AN hiệu quả còn thấp, chưa đáp ứng yêu cầu đề ra. Trong chương trình môn học GDQP-AN cho học sinh về phần các kỷ năng quân sự thì không thể thiếu được cơ sở vật chất, phương tiện, mô hình học cụ chuyên ngành quân sự. Ngay cả các tiết về lý thuyết củng cần có tranh, ảnh, sơ đồ…, chu đáo hơn là có thể có phim tư liệu để giới thiệu, tạo điều kiện cho học sinh nhận biết và tiếp thu những kiến thức trong quá trình học tập kể cả phần lý thuyết và thực hành.</w:t>
      </w:r>
    </w:p>
    <w:p w:rsidR="00F405DA" w:rsidRDefault="00FC388C" w:rsidP="00683602">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Do vậy, nhiều học sinh dù đã được học môn GDQP-AN nhưng vẫn chưa thể thuần thục thực hành tháo lắp súng thông thường và thực hành các yếu lĩnh động tác. Nghi định số 15/2001/NĐ/CP ngày 01/05/2001 của Chính phủ về GDQP, Thông tư liên tịch số 4086/2001/TTLT-BQP-BGD&amp;ĐT-BLĐTB&amp;XH-BTC ngày 24/12/2001 của Bộ quốc phòng, Bộ Giáo dục và Đào tạo, Bộ Lao động thương binh và xã hội, Bộ Tài chính hướng dẫn thực hiện Nghị định số 15/2001/NĐ-CP ngày 01/05/2001 của Chính phủ về GDQP, Quyết định số 52/2003/QĐ-BGD&amp;ĐT ngày 07/01/2003 của Bộ trưởng Bộ Giáo dục và Đào tạo về việc ban hành các danh mục thiết bị dạy học môn GDQP-AN trong các trường Đại học, Cao đẳng, Trung học chuyên nghiệp và các trường THPT đã ban hành; song ở các cơ sở chưa được triển khai đầy đủ; từ đó việc bảo đảm 2 kinh phí và thiết bị dạy và học môn GDQP-AN chưa được quan tâm đúng mức</w:t>
      </w:r>
    </w:p>
    <w:p w:rsidR="00F405DA" w:rsidRDefault="00FC388C" w:rsidP="00683602">
      <w:pPr>
        <w:spacing w:after="0" w:line="36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 xml:space="preserve">2.2. Đội ngũ giáo viên và học sinh </w:t>
      </w:r>
    </w:p>
    <w:p w:rsidR="00F405DA" w:rsidRDefault="00FC388C" w:rsidP="00683602">
      <w:pPr>
        <w:spacing w:after="0" w:line="360" w:lineRule="auto"/>
        <w:jc w:val="both"/>
        <w:rPr>
          <w:rFonts w:ascii="Times New Roman" w:hAnsi="Times New Roman" w:cs="Times New Roman"/>
          <w:b/>
          <w:bCs/>
          <w:sz w:val="28"/>
          <w:szCs w:val="28"/>
          <w:lang w:val="vi-VN"/>
        </w:rPr>
      </w:pPr>
      <w:r>
        <w:rPr>
          <w:rFonts w:ascii="Times New Roman" w:hAnsi="Times New Roman" w:cs="Times New Roman"/>
          <w:b/>
          <w:bCs/>
          <w:i/>
          <w:iCs/>
          <w:sz w:val="28"/>
          <w:szCs w:val="28"/>
          <w:lang w:val="vi-VN"/>
        </w:rPr>
        <w:t>2.2.1. Thuận lợi</w:t>
      </w:r>
      <w:r>
        <w:rPr>
          <w:rFonts w:ascii="Times New Roman" w:hAnsi="Times New Roman" w:cs="Times New Roman"/>
          <w:b/>
          <w:bCs/>
          <w:sz w:val="28"/>
          <w:szCs w:val="28"/>
          <w:lang w:val="vi-VN"/>
        </w:rPr>
        <w:t xml:space="preserve"> </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Trường có một đội ngũ sư phạm hùng hậu đều đạt chuẩn và trên chuẩn về kiến thức, có chuyên môn vững, nhiệt tình, tận tụy với công tác quản lý và giảng dạy.</w:t>
      </w:r>
    </w:p>
    <w:p w:rsidR="00F405DA" w:rsidRDefault="00FC388C" w:rsidP="00683602">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ab/>
      </w:r>
      <w:r>
        <w:rPr>
          <w:rFonts w:ascii="Times New Roman" w:hAnsi="Times New Roman" w:cs="Times New Roman"/>
          <w:sz w:val="28"/>
          <w:szCs w:val="28"/>
          <w:lang w:val="vi-VN"/>
        </w:rPr>
        <w:t xml:space="preserve">- Hội đồng sư phạm nhà trường về tuổi đời công tác được dàn trải qua nhiều thế hệ, và luôn có sự đoàn kết gắn bó mật thiết với nhau. </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với môn Giáo dục quốc phòng – An ninh. Nhà trường cùng các cấp lãnh đạo luôn quan tâm tạo mọi điều kiện thuận lợi. Đội ngũ giáo viên giáo dục quốc phòng – an ninh đều được đào tạo vững về chuyên môn, nhiệt tình và tâm huyết với môn học. </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Điều kiện sân bãi, phòng học, dụng cụ trang thiết bị cần thiết cho môn học Giáo dục quốc phòng – an ninh tương đối. </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Nề nếp, kỷ cương của nhà trường đối với học sinh chặt chẽ qua từng cấp, từng khâu nên đa phần các em chăm ngoan và có ý thức học tập tốt</w:t>
      </w:r>
    </w:p>
    <w:p w:rsidR="00F405DA" w:rsidRDefault="00FC388C" w:rsidP="00683602">
      <w:pPr>
        <w:spacing w:after="0" w:line="360" w:lineRule="auto"/>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2.2.2. Khó khăn</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Đội ngũ giáo viên giáo dục Quốc phòng – An ninh hoàn toàn là giáo viên được đào tạo từ chuyên ngành giáo dục thể chất. Đối với lĩnh vực Quốc phòng – An ninh, tuy được đào qua lớp giáo viên giáo dục Quốc phòng và được tập huấn về chuyên môn thường xuyên hàng năm, nhưng do đây là một lĩnh vực khá mới mẻ và thời gian được lĩnh hội về chuyên môn có hạn nên ít nhiều đã gặp phải khó khăn trong giảng dạy. </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Đối với học sinh : Do khách quan các em được sinh ra và lớn lên trong thời bình và do yêu cầu về lượng kiến thức của các môn học, giờ học cộng thêm áp lực từ phía không ít phụ huynh nên đã tác động ít nhiều đến suy nghĩ và việc xác định nhiệm vụ học tập đối với bộ môn này. Và thật tai hại đối với một phận nhỏ học sinh còn ngộ nhận và coi đây là môn học phụ dẫn đến ý thức học tập môn Giáo dục quốc phòng – an ninh chưa cao.</w:t>
      </w:r>
    </w:p>
    <w:p w:rsidR="00F405DA" w:rsidRDefault="00FC388C" w:rsidP="00683602">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r>
        <w:rPr>
          <w:rFonts w:ascii="Times New Roman" w:hAnsi="Times New Roman" w:cs="Times New Roman"/>
          <w:sz w:val="28"/>
          <w:szCs w:val="28"/>
          <w:lang w:val="vi-VN"/>
        </w:rPr>
        <w:tab/>
        <w:t xml:space="preserve">- Tức thời tình trạng học sinh chưa trang bị đầy đủ sách giáo khoa về môn giáo dục quốc phòng – an ninh cũng làm cho việc giảng dạy theo phương pháp mới còn bị hạn chế nhất định. </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Dụng cụ, trang thiết bị cho môn học tương đối đầy đủ từ nguồn được Sở giáo dục – đào tạo cấp và một số tự trang bị nhưng vẫn còn thiếu : Tranh ảnh giảng dạy còn hạn chế ở một số nội dung. Đặc biệt là thiếu dụng cụ “kính ngắm”. Để đạt được kết quả tốt qua nội dung ngắm bắn giáo viên đã gặp khó khăn thực sự, nếu chỉ trang bị cho các em học sinh về lý thuyết bắn, tư thế bắn, các yếu lĩnh của động tác bắn luyện tập rồi đưa vào máy bắn tập, thì hiệu quả thực sự chưa cao trong khi luyện tập, bắn vào các mục tiêu mà không có kính ngắm để giáo viên theo dõi, hướng dẫn, sửa sai cụ thể. Mà kính ngắm thì lại không tìm mua được ngoài thị trường. </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Hạn chế về cơ sở vật chất: Nhiều trường không có đủ điều kiện và trang thiết bị như sân bãi, dụng cụ huấn luyện để tổ chức các hoạt động thực hành, thực tập quốc phòng . Trang bị , vũ khí không đầy đủ hay không đảm bảo chất lượng để dạy học </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Thời lượng học tập hạn chế: Môn giáo dục quốc phòng thường chỉ được dạy trong một khoảng thời gian nhất định của năm học, học sinh chưa có cơ hội thực hành nhiều tiếp cận thường xuyên và vận dụng kiến thức một cách liên tục.</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Phong cách học tập thụ động: Học sinh thường quen với cách học thụ động, thiếu tinh thần chủ động và không mấy hứng thú với các bài học thực hành quốc phòng, dẫn đến hiệu quả học tập không cao.</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Khó khăn trong việc giảng bài : Giáo viên phải tìm cách lồng ghép kiến thức lý thuyết với thực hành sao cho sinh động, hấp dẫn, giúp học sinh nắm bắt và vận dụng một cách dễ hiểu nhất.</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Đối phó với tâm lý học sinh: Một số học sinh có thể cảm thấy học thực hành của môn này khô khan, không quan trọng và không có liên quan trực tiếp đến cuộc sống hiện tại và tương lai của họ, dẫn đến việc thiếu động lực học tập.</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Khó khăn trong việc duy trì tính kỷ luật: Môn học này yêu cầu tính kỷ luật cao, nhưng không phải học sinh nào cũng dễ dàng thích nghi và tuân thủ những nguyên tắc, quy định nghiêm ngặt trong quá trình học tập và thực hành.</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Phụ thuộc vào mùa và thời tiết: Nhiều hoạt động thực hành quốc phòng cần thực hiện ngoài trời, do đó, thời tiết xấu hoặc những biến đổi bất thường của thời tiết có thể ảnh hưởng đến kế hoạch và chất lượng giảng dạy.</w:t>
      </w:r>
    </w:p>
    <w:p w:rsidR="00F405DA" w:rsidRDefault="00FC388C" w:rsidP="0068360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Vấn đề an toàn trong thực hành: Các hoạt động thực hành như bắn súng, tập trận giả định có thể mang lại nguy cơ chấn thương nếu không được quản lý và giám sát một cách chặt chẽ.</w:t>
      </w:r>
    </w:p>
    <w:p w:rsidR="00F405DA" w:rsidRDefault="00FC388C" w:rsidP="00683602">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Những khó khăn này đòi hỏi sự cố gắng và điều chỉnh liên tục từ phía nhà trường, giáo viên, và cả học sinh để môn học đạt được hiệu quả cao nhất.</w:t>
      </w:r>
    </w:p>
    <w:p w:rsidR="00F405DA" w:rsidRDefault="00FC388C" w:rsidP="00683602">
      <w:pPr>
        <w:spacing w:after="0" w:line="36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2.3. Thực trạng dạy học thực hành GDQP-AN</w:t>
      </w:r>
    </w:p>
    <w:p w:rsidR="00F405DA" w:rsidRDefault="00FC388C" w:rsidP="00683602">
      <w:pPr>
        <w:spacing w:after="0" w:line="360" w:lineRule="auto"/>
        <w:ind w:firstLine="720"/>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Thực trạng dạy học thực hành môn Giáo dục Quốc phòng và An ninh (GDQP AN)</w:t>
      </w:r>
    </w:p>
    <w:p w:rsidR="00F405DA" w:rsidRDefault="00FC388C" w:rsidP="00683602">
      <w:pPr>
        <w:pStyle w:val="ListParagraph"/>
        <w:numPr>
          <w:ilvl w:val="0"/>
          <w:numId w:val="1"/>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Hoạt động ngoại khóa: Các trường THPT thường tổ chức các hoạt động ngoại khóa như trại hè, thực địa, hoặc các buổi tham quan liên quan đến quốc phòng và an ninh. Điều này giúp học sinh hiểu rõ hơn về các khía cạnh thực tế và ứng dụng của môn học.</w:t>
      </w:r>
    </w:p>
    <w:p w:rsidR="00F405DA" w:rsidRDefault="00FC388C" w:rsidP="00683602">
      <w:pPr>
        <w:pStyle w:val="ListParagraph"/>
        <w:numPr>
          <w:ilvl w:val="0"/>
          <w:numId w:val="1"/>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Thực hành về cứu hộ và cứu nạn: Một phần của việc dạy GDQP AN có thể bao gồm các kỹ năng cần thiết để tham gia vào các hoạt động cứu hộ và cứu nạn. Học sinh có thể được đào tạo về cách ứng phó với tình huống khẩn cấp, cấp cứu, và các kỹ năng tự bảo vệ.</w:t>
      </w:r>
    </w:p>
    <w:p w:rsidR="00F405DA" w:rsidRDefault="00FC388C" w:rsidP="00683602">
      <w:pPr>
        <w:pStyle w:val="ListParagraph"/>
        <w:numPr>
          <w:ilvl w:val="0"/>
          <w:numId w:val="1"/>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Thực hành về kỹ năng sống: GDQP AN cũng có thể tập trung vào việc phát triển kỹ năng sống như lãnh đạo, làm việc nhóm, và quản lý căng thẳng. Các hoạt động như trò chơi, thảo luận và bài tập thực hành có thể được sử dụng để phát triển những kỹ năng này.</w:t>
      </w:r>
    </w:p>
    <w:p w:rsidR="00F405DA" w:rsidRDefault="00FC388C" w:rsidP="00683602">
      <w:pPr>
        <w:pStyle w:val="ListParagraph"/>
        <w:numPr>
          <w:ilvl w:val="0"/>
          <w:numId w:val="1"/>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Sử dụng công cụ và trang thiết bị: Thực trạng này có thể bao gồm việc học cách sử dụng các công cụ và trang thiết bị liên quan đến quốc phòng và an ninh, như bản đồ, thiết bị định vị, hoặc các phương tiện giao thông quân sự.</w:t>
      </w:r>
    </w:p>
    <w:p w:rsidR="00F405DA" w:rsidRDefault="00FC388C" w:rsidP="00683602">
      <w:pPr>
        <w:pStyle w:val="ListParagraph"/>
        <w:numPr>
          <w:ilvl w:val="0"/>
          <w:numId w:val="1"/>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Tương tác với cộng đồng và lực lượng vũ trang: Một số trường có thể hợp tác với cộng đồng địa phương hoặc lực lượng vũ trang để cung cấp các cơ hội thực hành và trải nghiệm thực tế, như tham gia vào các hoạt động tình nguyện, thăm các cơ sở quân sự, hoặc tham gia vào các buổi tập trận mô phỏng.</w:t>
      </w:r>
    </w:p>
    <w:p w:rsidR="00F405DA" w:rsidRDefault="00FC388C" w:rsidP="00683602">
      <w:pPr>
        <w:pStyle w:val="Heading2"/>
        <w:spacing w:before="0" w:after="0"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2.4. Khảo sát chất lượng dạy học môn GDQP-AN của các Trường THPT trên địa bàn huyện Nghi Lộc.</w:t>
      </w:r>
    </w:p>
    <w:p w:rsidR="00F405DA" w:rsidRDefault="00FC388C" w:rsidP="00683602">
      <w:pPr>
        <w:numPr>
          <w:ilvl w:val="0"/>
          <w:numId w:val="2"/>
        </w:numPr>
        <w:spacing w:after="0"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Trường THPT Nguyễn Duy Trinh ( Nghi Lộc 1)</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Số lượng giáo viên: 2 giáo viên</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Thầy: Nguyễn Anh Tuấn ( tổ trưởng ) đào tạo Đại học chính quy 4 năm ở Trường Đại học Huế.</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Thầy: Trần Văn Mạnh đào tạo chuyên ngành Giáo dục thể chất và đào tạo văn bằng 2 bên ngành Giáo dục Quốc phòng- an ninh của Trường Đại học Vinh.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Cơ sở vật chất: Trường được cấp 10 khẩu súng AK ( loại 5), 24 khẩu súng AK đúc bằng nhựa, 2 máy tập bắn súng laze, lựu đạn được cấp 24 quả, trong đó có 9 quả là F1, bia số 4 gồm 14 mặt bia.</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Sân tập: về cơ sở vật chất đảm bảo, bãi tập mát mẻ, đảm bảo cho học sinh học tập.</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Số lớp học gồm 37 lớp: gồm 1534 học sinh</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Lớp 10: 12 lớp gồm 504 học sinh</w:t>
      </w:r>
    </w:p>
    <w:p w:rsidR="00F405DA" w:rsidRDefault="00FC388C" w:rsidP="00683602">
      <w:pPr>
        <w:spacing w:after="0"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Lớp 11: 12 lớp gồm 500 học sinh</w:t>
      </w:r>
    </w:p>
    <w:p w:rsidR="00F405DA" w:rsidRDefault="00FC388C" w:rsidP="00683602">
      <w:pPr>
        <w:spacing w:after="0"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Lớp 12: 13 lớp gồm 546 học sinh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Thành tích đạt được: Năm 2022 trường đạt được nhiều thành tích ở hội thao quốc phòng cấp tỉnh. Trường có thầy Nguyễn Anh Tuấn giáo viên dạy GDQP-AN là giáo viên dạy giỏi cấp quốc gia.</w:t>
      </w:r>
    </w:p>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Tổng hợp kết quả giáo dục 2021-2022</w:t>
      </w:r>
    </w:p>
    <w:p w:rsidR="00F405DA" w:rsidRDefault="00F405DA" w:rsidP="00683602">
      <w:pPr>
        <w:spacing w:after="0" w:line="360" w:lineRule="auto"/>
        <w:jc w:val="center"/>
        <w:rPr>
          <w:rFonts w:ascii="Times New Roman" w:hAnsi="Times New Roman" w:cs="Times New Roman"/>
          <w:sz w:val="26"/>
          <w:szCs w:val="26"/>
        </w:rPr>
      </w:pP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1500</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0.80%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534</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40.69%</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958</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59.23%</w:t>
            </w:r>
          </w:p>
        </w:tc>
      </w:tr>
    </w:tbl>
    <w:p w:rsidR="00F405DA" w:rsidRDefault="00F405DA" w:rsidP="00683602">
      <w:pPr>
        <w:spacing w:after="0" w:line="360" w:lineRule="auto"/>
        <w:jc w:val="center"/>
        <w:rPr>
          <w:rFonts w:ascii="Times New Roman" w:hAnsi="Times New Roman" w:cs="Times New Roman"/>
          <w:sz w:val="26"/>
          <w:szCs w:val="26"/>
        </w:rPr>
      </w:pPr>
    </w:p>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Tổng hợp kết quả giáo dục 2022-2023</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1520</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7</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0.70%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590</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41.69%</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923</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58.23%</w:t>
            </w:r>
          </w:p>
        </w:tc>
      </w:tr>
    </w:tbl>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Tổng hợp kết quả giáo dục 2023-2024</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1534</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0.40%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545</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39.69%</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985</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60.01%</w:t>
            </w:r>
          </w:p>
        </w:tc>
      </w:tr>
    </w:tbl>
    <w:p w:rsidR="00F405DA" w:rsidRDefault="00F405DA" w:rsidP="00683602">
      <w:pPr>
        <w:spacing w:after="0" w:line="360" w:lineRule="auto"/>
        <w:jc w:val="both"/>
        <w:rPr>
          <w:rFonts w:ascii="Times New Roman" w:hAnsi="Times New Roman" w:cs="Times New Roman"/>
          <w:sz w:val="26"/>
          <w:szCs w:val="26"/>
        </w:rPr>
      </w:pPr>
    </w:p>
    <w:p w:rsidR="00F405DA" w:rsidRDefault="00FC388C" w:rsidP="00683602">
      <w:pPr>
        <w:numPr>
          <w:ilvl w:val="0"/>
          <w:numId w:val="2"/>
        </w:numPr>
        <w:spacing w:after="0"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Trường THPT Ngi Lộc 2</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Số lượng giáo viên: 2 giáo viên</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Thầy Lê Xuân Vinh đào tạo chuyên ngành giáo dục thể chất K36 Đại học Vinh, thầy đang học văn bằng 2 hệ vừa học vừa làm K64 GDQP-AN Trường Đại học Vinh</w:t>
      </w:r>
    </w:p>
    <w:p w:rsidR="00F405DA" w:rsidRDefault="00FC388C" w:rsidP="00683602">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Cô Nguyễn Thị Lan đào tạo chuyên ngành giáo dục thể chất K46 Đại học Vinh và bên ngành Giáo dục Quốc phòng- an ninh của Trường Đại học Vinh khóa K55.</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Cơ sở vật chất: Trường được cấp 10 súng AK( cấp 5), 15 lựu đạn nhựa cấp 2017( bị hư hết), 1 bia số 4, 1 máy bắn tập laze.</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Sân tập: sân bóng, sân cát mới làm </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Số lớp học gồm 29 lớp; gồm 1247 học sinh </w:t>
      </w:r>
    </w:p>
    <w:p w:rsidR="00F405DA" w:rsidRDefault="00FC388C" w:rsidP="00683602">
      <w:pPr>
        <w:spacing w:after="0"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Lớp 10: 10 lớp gồm 430 học sinh</w:t>
      </w:r>
    </w:p>
    <w:p w:rsidR="00F405DA" w:rsidRDefault="00FC388C" w:rsidP="00683602">
      <w:pPr>
        <w:spacing w:after="0"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Lớp 11: 10 lớp gồm 430 học sinh</w:t>
      </w:r>
    </w:p>
    <w:p w:rsidR="00F405DA" w:rsidRDefault="00FC388C" w:rsidP="00683602">
      <w:pPr>
        <w:spacing w:after="0"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Lớp 12: 9 lớp gồm 387 học sinh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Thành tích đạt được: có cô Nguyễn Thị Lan đạt được thành tích giáo viên dạy giỏi cấp tỉnh.</w:t>
      </w:r>
    </w:p>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Tổng hợp kết quả giáo dục 2021-2022</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1240</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9</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0.90%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683</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60.69%</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548</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48.23%</w:t>
            </w:r>
          </w:p>
        </w:tc>
      </w:tr>
    </w:tbl>
    <w:p w:rsidR="00683602" w:rsidRDefault="00683602" w:rsidP="00683602">
      <w:pPr>
        <w:spacing w:after="0" w:line="360" w:lineRule="auto"/>
        <w:jc w:val="center"/>
        <w:rPr>
          <w:rFonts w:ascii="Times New Roman" w:hAnsi="Times New Roman" w:cs="Times New Roman"/>
          <w:sz w:val="26"/>
          <w:szCs w:val="26"/>
        </w:rPr>
      </w:pPr>
    </w:p>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Tổng hợp kết quả giáo dục 2022-2023</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1245</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0.80%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557</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48.69%</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680</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50.51%</w:t>
            </w:r>
          </w:p>
        </w:tc>
      </w:tr>
    </w:tbl>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Tổng hợp kết quả giáo dục 2023-2024</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1247</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0.80%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550</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48.57%</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684</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50.63%</w:t>
            </w:r>
          </w:p>
        </w:tc>
      </w:tr>
    </w:tbl>
    <w:p w:rsidR="00F405DA" w:rsidRDefault="00F405DA" w:rsidP="00683602">
      <w:pPr>
        <w:spacing w:after="0" w:line="360" w:lineRule="auto"/>
        <w:ind w:firstLine="720"/>
        <w:jc w:val="both"/>
        <w:rPr>
          <w:rFonts w:ascii="Times New Roman" w:hAnsi="Times New Roman" w:cs="Times New Roman"/>
          <w:b/>
          <w:bCs/>
          <w:sz w:val="26"/>
          <w:szCs w:val="26"/>
        </w:rPr>
      </w:pPr>
    </w:p>
    <w:p w:rsidR="00F405DA" w:rsidRDefault="00FC388C" w:rsidP="00683602">
      <w:pPr>
        <w:numPr>
          <w:ilvl w:val="0"/>
          <w:numId w:val="2"/>
        </w:numPr>
        <w:spacing w:after="0"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Trường THPT Nghi Lộc 3 </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Số lượng giáo viên: 2 giáo viên</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Thầy Nguyễn Thanh Hưng là giáo viên học hệ văn bằng 2 chuyên ngành Giáo dục quốc phòng- an ninh.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Thầy Đinh Bạt Hiếu là giáo viên học hệ văn bằng 2 chuyên ngành Giáo dục quốc phòng- an ninh.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Cơ sở vật chất: Trường được cấp 16 khẩu súng Ak( cấp 5), 50 quả lựu đạn, 2 bia số 4.</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Sân tập: sân bóng nhân tạo của trường.</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Số lớp học gồm 32 lớp; hơn 1300 học sinh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ab/>
        <w:t>Lớp 10: 10 lớp gồm 430 học sinh</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Lớp 11: 11 lớp gồm 473 học sinh</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Lớp 12: 11 lớp gồm 473 học sinh</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Thành tích đạt được: 2023 Trường đạt các giải hội thao quốc phòng; giải nhì điều lệnh từng người không có súng.</w:t>
      </w:r>
    </w:p>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Tổng hợp kết quả giáo dục 2021-2022</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1340</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0.60%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469</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46.23%</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865</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53.17%</w:t>
            </w:r>
          </w:p>
        </w:tc>
      </w:tr>
    </w:tbl>
    <w:p w:rsidR="00F405DA" w:rsidRDefault="00F405DA" w:rsidP="00683602">
      <w:pPr>
        <w:spacing w:after="0" w:line="360" w:lineRule="auto"/>
        <w:jc w:val="center"/>
        <w:rPr>
          <w:rFonts w:ascii="Times New Roman" w:hAnsi="Times New Roman" w:cs="Times New Roman"/>
          <w:sz w:val="26"/>
          <w:szCs w:val="26"/>
        </w:rPr>
      </w:pPr>
    </w:p>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Tổng hợp kết quả giáo dục 2022-2023</w:t>
      </w:r>
    </w:p>
    <w:p w:rsidR="00F405DA" w:rsidRDefault="00F405DA" w:rsidP="00683602">
      <w:pPr>
        <w:spacing w:after="0" w:line="360" w:lineRule="auto"/>
        <w:jc w:val="center"/>
        <w:rPr>
          <w:rFonts w:ascii="Times New Roman" w:hAnsi="Times New Roman" w:cs="Times New Roman"/>
          <w:sz w:val="26"/>
          <w:szCs w:val="26"/>
        </w:rPr>
      </w:pP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1348</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0.60%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557</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48.39%</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785</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50.51%</w:t>
            </w:r>
          </w:p>
        </w:tc>
      </w:tr>
    </w:tbl>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Tổng hợp kết quả giáo dục 2023-2024</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1376</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0.40%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457</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48.57%</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915</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50.63%</w:t>
            </w:r>
          </w:p>
        </w:tc>
      </w:tr>
    </w:tbl>
    <w:p w:rsidR="00F405DA" w:rsidRDefault="00F405DA" w:rsidP="00683602">
      <w:pPr>
        <w:spacing w:after="0" w:line="360" w:lineRule="auto"/>
        <w:ind w:firstLine="720"/>
        <w:jc w:val="both"/>
        <w:rPr>
          <w:rFonts w:ascii="Times New Roman" w:hAnsi="Times New Roman" w:cs="Times New Roman"/>
          <w:b/>
          <w:bCs/>
          <w:sz w:val="26"/>
          <w:szCs w:val="26"/>
        </w:rPr>
      </w:pPr>
    </w:p>
    <w:p w:rsidR="00F405DA" w:rsidRDefault="00FC388C" w:rsidP="00683602">
      <w:pPr>
        <w:numPr>
          <w:ilvl w:val="0"/>
          <w:numId w:val="2"/>
        </w:numPr>
        <w:spacing w:after="0"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Trường THPT Nghi Lộc 4</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Số lượng giáo viên: 2 giáo viên</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Thầy Trần Quốc Hùng giáo viên môn Giáo dục quốc phòng- an ninh, Trường Đại học Vinh.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Thầy Nguyễn Tuấn Anh học chuyên ngành giáo dục thể chất, sau đó học văn bằng 2 chuyên ngành Giáo dục quốc phòng- an ninh.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Cơ sở vật chất: Trường được cấp 12 khẩu súng AK( cấp 5), 12 bia số 4, 24 quả lựu đạn Q1.</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Sân tập: Trường có xây dựng 2 sân bắn và bãi tập.</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Số lớp học: 36 lớp; 1571 học sinh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ab/>
        <w:t>Lớp 10: 12 lớp gồm 540 học sinh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ab/>
        <w:t>Lớp 11: 12 lớp gồm 540 học sinh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ab/>
        <w:t>Lớp 12: 12 lớp gồm 491 học sinh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Thành tích đạt được: Thầy Trần Quốc Hùng là giáo viên dạy giỏi môn GDQP-AN năm 2023.</w:t>
      </w:r>
    </w:p>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Tổng hợp kết quả giáo dục 2021-2022</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1549</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0.60%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667</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46.23%</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876</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53.17%</w:t>
            </w:r>
          </w:p>
        </w:tc>
      </w:tr>
    </w:tbl>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Tổng hợp kết quả giáo dục 2022-2023</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1565</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0.50%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651</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48.39%</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909</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50.51%</w:t>
            </w:r>
          </w:p>
        </w:tc>
      </w:tr>
    </w:tbl>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Tổng hợp kết quả giáo dục 2023-2024</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70"/>
        <w:gridCol w:w="80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70" w:type="dxa"/>
          </w:tcPr>
          <w:p w:rsidR="00F405DA" w:rsidRDefault="00F405DA" w:rsidP="00683602">
            <w:pPr>
              <w:spacing w:after="0" w:line="360" w:lineRule="auto"/>
              <w:rPr>
                <w:rFonts w:ascii="Times New Roman" w:hAnsi="Times New Roman" w:cs="Times New Roman"/>
                <w:sz w:val="26"/>
                <w:szCs w:val="26"/>
              </w:rPr>
            </w:pPr>
          </w:p>
        </w:tc>
        <w:tc>
          <w:tcPr>
            <w:tcW w:w="80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7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0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1571</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0.40%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557</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43.57%</w:t>
            </w:r>
          </w:p>
        </w:tc>
        <w:tc>
          <w:tcPr>
            <w:tcW w:w="67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1010</w:t>
            </w:r>
          </w:p>
        </w:tc>
        <w:tc>
          <w:tcPr>
            <w:tcW w:w="80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56.63%</w:t>
            </w:r>
          </w:p>
        </w:tc>
      </w:tr>
    </w:tbl>
    <w:p w:rsidR="00F405DA" w:rsidRDefault="00F405DA" w:rsidP="00683602">
      <w:pPr>
        <w:spacing w:after="0" w:line="360" w:lineRule="auto"/>
        <w:jc w:val="both"/>
        <w:rPr>
          <w:rFonts w:ascii="Times New Roman" w:hAnsi="Times New Roman" w:cs="Times New Roman"/>
          <w:sz w:val="26"/>
          <w:szCs w:val="26"/>
        </w:rPr>
      </w:pPr>
    </w:p>
    <w:p w:rsidR="00F405DA" w:rsidRDefault="00FC388C" w:rsidP="00683602">
      <w:pPr>
        <w:numPr>
          <w:ilvl w:val="0"/>
          <w:numId w:val="2"/>
        </w:numPr>
        <w:spacing w:after="0"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Trường THPT Nghi Lộc 5</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Số lượng giáo viên: 2 giáo viên</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Thầy Lê Văn Hảo đào tạo văn bằng 2 chuyên ngành Giáo dục quốc phòng- an ninh.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Cô Lê Thị Nga đào tạo văn bằng 2 chuyên ngành Giáo dục quốc phòng- an ninh.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Cơ sở vật chất: Trường được cấp 20 khẩu AK (cấp 5), gần 100 khẩu súng đúc( bị hư hỏng gần hết), lựu đạn ( hư hỏng) có 7 quả Q1, có 1 bia số 4, 1 bia số 7, 1 bia số 10, 1 máy bắn laze và 2 súng tập bắn.</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Sân tập: sân cát.</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Số lớp học 27 lớp; gồm 1096 học sinh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ab/>
        <w:t>Lớp 10: 9 lớp gồm 379 học sinh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ab/>
        <w:t>Lớp 11: 9 lớp gồm 365 học sinh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ab/>
        <w:t>Lớp 12: 9 lớp gồm 352 học sinh</w:t>
      </w:r>
    </w:p>
    <w:p w:rsidR="00F405DA" w:rsidRDefault="00FC388C" w:rsidP="00683602">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Thành tích đạt được: Cô Lê Thị Nga thi giáo viên giỏi cấp tỉnh.</w:t>
      </w:r>
    </w:p>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Tổng hợp kết quả giáo dục 2021-2022</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1003</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7</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0.70%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366</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36.49%</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630</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62.81%</w:t>
            </w:r>
          </w:p>
        </w:tc>
      </w:tr>
    </w:tbl>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Tổng hợp kết quả giáo dục 2022-2023</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00"/>
        <w:gridCol w:w="87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00"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1040</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20</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1.92%</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325</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31.25%</w:t>
            </w:r>
          </w:p>
        </w:tc>
        <w:tc>
          <w:tcPr>
            <w:tcW w:w="60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695</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66.83%</w:t>
            </w:r>
          </w:p>
        </w:tc>
      </w:tr>
    </w:tbl>
    <w:p w:rsidR="00F405DA" w:rsidRDefault="00F405DA" w:rsidP="00683602">
      <w:pPr>
        <w:spacing w:after="0" w:line="360" w:lineRule="auto"/>
        <w:jc w:val="both"/>
        <w:rPr>
          <w:rFonts w:ascii="Times New Roman" w:hAnsi="Times New Roman" w:cs="Times New Roman"/>
          <w:sz w:val="26"/>
          <w:szCs w:val="26"/>
        </w:rPr>
      </w:pPr>
    </w:p>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Tổng hợp kết quả giáo dục 2023-2024</w:t>
      </w:r>
    </w:p>
    <w:tbl>
      <w:tblPr>
        <w:tblStyle w:val="TableGrid"/>
        <w:tblW w:w="0" w:type="auto"/>
        <w:jc w:val="center"/>
        <w:tblLayout w:type="fixed"/>
        <w:tblLook w:val="04A0" w:firstRow="1" w:lastRow="0" w:firstColumn="1" w:lastColumn="0" w:noHBand="0" w:noVBand="1"/>
      </w:tblPr>
      <w:tblGrid>
        <w:gridCol w:w="763"/>
        <w:gridCol w:w="617"/>
        <w:gridCol w:w="523"/>
        <w:gridCol w:w="744"/>
        <w:gridCol w:w="492"/>
        <w:gridCol w:w="852"/>
        <w:gridCol w:w="660"/>
        <w:gridCol w:w="816"/>
        <w:gridCol w:w="576"/>
        <w:gridCol w:w="876"/>
        <w:gridCol w:w="670"/>
        <w:gridCol w:w="806"/>
      </w:tblGrid>
      <w:tr w:rsidR="00F405DA">
        <w:trPr>
          <w:jc w:val="center"/>
        </w:trPr>
        <w:tc>
          <w:tcPr>
            <w:tcW w:w="763"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Môn</w:t>
            </w:r>
          </w:p>
        </w:tc>
        <w:tc>
          <w:tcPr>
            <w:tcW w:w="617" w:type="dxa"/>
            <w:vMerge w:val="restart"/>
          </w:tcPr>
          <w:p w:rsidR="00F405DA" w:rsidRDefault="00FC388C" w:rsidP="00683602">
            <w:pPr>
              <w:spacing w:after="0" w:line="360" w:lineRule="auto"/>
              <w:jc w:val="left"/>
              <w:rPr>
                <w:rFonts w:ascii="Times New Roman" w:hAnsi="Times New Roman" w:cs="Times New Roman"/>
                <w:sz w:val="20"/>
                <w:szCs w:val="20"/>
              </w:rPr>
            </w:pPr>
            <w:r>
              <w:rPr>
                <w:rFonts w:ascii="Times New Roman" w:hAnsi="Times New Roman" w:cs="Times New Roman"/>
                <w:sz w:val="20"/>
                <w:szCs w:val="20"/>
              </w:rPr>
              <w:t>Tổng số HS</w:t>
            </w:r>
          </w:p>
        </w:tc>
        <w:tc>
          <w:tcPr>
            <w:tcW w:w="1267"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0&lt;=Điểm&lt;=3.5</w:t>
            </w:r>
          </w:p>
        </w:tc>
        <w:tc>
          <w:tcPr>
            <w:tcW w:w="1344"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3.5&lt;=Điểm&lt;=5</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5&lt;=Điểm&lt;=6.5</w:t>
            </w:r>
          </w:p>
        </w:tc>
        <w:tc>
          <w:tcPr>
            <w:tcW w:w="1452"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6.5&lt;=Điểm&lt;=8</w:t>
            </w:r>
          </w:p>
        </w:tc>
        <w:tc>
          <w:tcPr>
            <w:tcW w:w="1476" w:type="dxa"/>
            <w:gridSpan w:val="2"/>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8&lt;=Điểm&lt;=10</w:t>
            </w: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6"/>
                <w:szCs w:val="26"/>
              </w:rPr>
            </w:pPr>
          </w:p>
        </w:tc>
        <w:tc>
          <w:tcPr>
            <w:tcW w:w="617" w:type="dxa"/>
            <w:vMerge/>
          </w:tcPr>
          <w:p w:rsidR="00F405DA" w:rsidRDefault="00F405DA" w:rsidP="00683602">
            <w:pPr>
              <w:spacing w:after="0" w:line="360" w:lineRule="auto"/>
              <w:rPr>
                <w:rFonts w:ascii="Times New Roman" w:hAnsi="Times New Roman" w:cs="Times New Roman"/>
                <w:sz w:val="26"/>
                <w:szCs w:val="26"/>
              </w:rPr>
            </w:pPr>
          </w:p>
        </w:tc>
        <w:tc>
          <w:tcPr>
            <w:tcW w:w="523" w:type="dxa"/>
          </w:tcPr>
          <w:p w:rsidR="00F405DA" w:rsidRDefault="00F405DA" w:rsidP="00683602">
            <w:pPr>
              <w:spacing w:after="0" w:line="360" w:lineRule="auto"/>
              <w:rPr>
                <w:rFonts w:ascii="Times New Roman" w:hAnsi="Times New Roman" w:cs="Times New Roman"/>
                <w:sz w:val="26"/>
                <w:szCs w:val="26"/>
              </w:rPr>
            </w:pPr>
          </w:p>
        </w:tc>
        <w:tc>
          <w:tcPr>
            <w:tcW w:w="744" w:type="dxa"/>
          </w:tcPr>
          <w:p w:rsidR="00F405DA" w:rsidRDefault="00F405DA" w:rsidP="00683602">
            <w:pPr>
              <w:spacing w:after="0" w:line="360" w:lineRule="auto"/>
              <w:rPr>
                <w:rFonts w:ascii="Times New Roman" w:hAnsi="Times New Roman" w:cs="Times New Roman"/>
                <w:sz w:val="26"/>
                <w:szCs w:val="26"/>
              </w:rPr>
            </w:pPr>
          </w:p>
        </w:tc>
        <w:tc>
          <w:tcPr>
            <w:tcW w:w="492" w:type="dxa"/>
          </w:tcPr>
          <w:p w:rsidR="00F405DA" w:rsidRDefault="00F405DA" w:rsidP="00683602">
            <w:pPr>
              <w:spacing w:after="0" w:line="360" w:lineRule="auto"/>
              <w:rPr>
                <w:rFonts w:ascii="Times New Roman" w:hAnsi="Times New Roman" w:cs="Times New Roman"/>
                <w:sz w:val="26"/>
                <w:szCs w:val="26"/>
              </w:rPr>
            </w:pPr>
          </w:p>
        </w:tc>
        <w:tc>
          <w:tcPr>
            <w:tcW w:w="852" w:type="dxa"/>
          </w:tcPr>
          <w:p w:rsidR="00F405DA" w:rsidRDefault="00F405DA" w:rsidP="00683602">
            <w:pPr>
              <w:spacing w:after="0" w:line="360" w:lineRule="auto"/>
              <w:rPr>
                <w:rFonts w:ascii="Times New Roman" w:hAnsi="Times New Roman" w:cs="Times New Roman"/>
                <w:sz w:val="26"/>
                <w:szCs w:val="26"/>
              </w:rPr>
            </w:pPr>
          </w:p>
        </w:tc>
        <w:tc>
          <w:tcPr>
            <w:tcW w:w="660" w:type="dxa"/>
          </w:tcPr>
          <w:p w:rsidR="00F405DA" w:rsidRDefault="00F405DA" w:rsidP="00683602">
            <w:pPr>
              <w:spacing w:after="0" w:line="360" w:lineRule="auto"/>
              <w:rPr>
                <w:rFonts w:ascii="Times New Roman" w:hAnsi="Times New Roman" w:cs="Times New Roman"/>
                <w:sz w:val="26"/>
                <w:szCs w:val="26"/>
              </w:rPr>
            </w:pPr>
          </w:p>
        </w:tc>
        <w:tc>
          <w:tcPr>
            <w:tcW w:w="816" w:type="dxa"/>
          </w:tcPr>
          <w:p w:rsidR="00F405DA" w:rsidRDefault="00F405DA" w:rsidP="00683602">
            <w:pPr>
              <w:spacing w:after="0" w:line="360" w:lineRule="auto"/>
              <w:rPr>
                <w:rFonts w:ascii="Times New Roman" w:hAnsi="Times New Roman" w:cs="Times New Roman"/>
                <w:sz w:val="26"/>
                <w:szCs w:val="26"/>
              </w:rPr>
            </w:pPr>
          </w:p>
        </w:tc>
        <w:tc>
          <w:tcPr>
            <w:tcW w:w="576" w:type="dxa"/>
          </w:tcPr>
          <w:p w:rsidR="00F405DA" w:rsidRDefault="00F405DA" w:rsidP="00683602">
            <w:pPr>
              <w:spacing w:after="0" w:line="360" w:lineRule="auto"/>
              <w:rPr>
                <w:rFonts w:ascii="Times New Roman" w:hAnsi="Times New Roman" w:cs="Times New Roman"/>
                <w:sz w:val="26"/>
                <w:szCs w:val="26"/>
              </w:rPr>
            </w:pPr>
          </w:p>
        </w:tc>
        <w:tc>
          <w:tcPr>
            <w:tcW w:w="876" w:type="dxa"/>
          </w:tcPr>
          <w:p w:rsidR="00F405DA" w:rsidRDefault="00F405DA" w:rsidP="00683602">
            <w:pPr>
              <w:spacing w:after="0" w:line="360" w:lineRule="auto"/>
              <w:rPr>
                <w:rFonts w:ascii="Times New Roman" w:hAnsi="Times New Roman" w:cs="Times New Roman"/>
                <w:sz w:val="26"/>
                <w:szCs w:val="26"/>
              </w:rPr>
            </w:pPr>
          </w:p>
        </w:tc>
        <w:tc>
          <w:tcPr>
            <w:tcW w:w="670" w:type="dxa"/>
          </w:tcPr>
          <w:p w:rsidR="00F405DA" w:rsidRDefault="00F405DA" w:rsidP="00683602">
            <w:pPr>
              <w:spacing w:after="0" w:line="360" w:lineRule="auto"/>
              <w:rPr>
                <w:rFonts w:ascii="Times New Roman" w:hAnsi="Times New Roman" w:cs="Times New Roman"/>
                <w:sz w:val="26"/>
                <w:szCs w:val="26"/>
              </w:rPr>
            </w:pPr>
          </w:p>
        </w:tc>
        <w:tc>
          <w:tcPr>
            <w:tcW w:w="806" w:type="dxa"/>
          </w:tcPr>
          <w:p w:rsidR="00F405DA" w:rsidRDefault="00F405DA" w:rsidP="00683602">
            <w:pPr>
              <w:spacing w:after="0" w:line="360" w:lineRule="auto"/>
              <w:rPr>
                <w:rFonts w:ascii="Times New Roman" w:hAnsi="Times New Roman" w:cs="Times New Roman"/>
                <w:sz w:val="26"/>
                <w:szCs w:val="26"/>
              </w:rPr>
            </w:pPr>
          </w:p>
        </w:tc>
      </w:tr>
      <w:tr w:rsidR="00F405DA">
        <w:trPr>
          <w:jc w:val="center"/>
        </w:trPr>
        <w:tc>
          <w:tcPr>
            <w:tcW w:w="763" w:type="dxa"/>
            <w:vMerge/>
          </w:tcPr>
          <w:p w:rsidR="00F405DA" w:rsidRDefault="00F405DA" w:rsidP="00683602">
            <w:pPr>
              <w:spacing w:after="0" w:line="360" w:lineRule="auto"/>
              <w:rPr>
                <w:rFonts w:ascii="Times New Roman" w:hAnsi="Times New Roman" w:cs="Times New Roman"/>
                <w:sz w:val="20"/>
                <w:szCs w:val="20"/>
              </w:rPr>
            </w:pPr>
          </w:p>
        </w:tc>
        <w:tc>
          <w:tcPr>
            <w:tcW w:w="617" w:type="dxa"/>
            <w:vMerge/>
          </w:tcPr>
          <w:p w:rsidR="00F405DA" w:rsidRDefault="00F405DA" w:rsidP="00683602">
            <w:pPr>
              <w:spacing w:after="0" w:line="360" w:lineRule="auto"/>
              <w:rPr>
                <w:rFonts w:ascii="Times New Roman" w:hAnsi="Times New Roman" w:cs="Times New Roman"/>
                <w:sz w:val="20"/>
                <w:szCs w:val="20"/>
              </w:rPr>
            </w:pP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c>
          <w:tcPr>
            <w:tcW w:w="67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SL</w:t>
            </w:r>
          </w:p>
        </w:tc>
        <w:tc>
          <w:tcPr>
            <w:tcW w:w="80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TL</w:t>
            </w:r>
          </w:p>
        </w:tc>
      </w:tr>
      <w:tr w:rsidR="00F405DA">
        <w:trPr>
          <w:jc w:val="center"/>
        </w:trPr>
        <w:tc>
          <w:tcPr>
            <w:tcW w:w="76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GDQP</w:t>
            </w:r>
          </w:p>
        </w:tc>
        <w:tc>
          <w:tcPr>
            <w:tcW w:w="617"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1093</w:t>
            </w:r>
          </w:p>
        </w:tc>
        <w:tc>
          <w:tcPr>
            <w:tcW w:w="523"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3</w:t>
            </w:r>
          </w:p>
        </w:tc>
        <w:tc>
          <w:tcPr>
            <w:tcW w:w="744"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0.27%</w:t>
            </w:r>
          </w:p>
        </w:tc>
        <w:tc>
          <w:tcPr>
            <w:tcW w:w="49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1</w:t>
            </w:r>
          </w:p>
        </w:tc>
        <w:tc>
          <w:tcPr>
            <w:tcW w:w="852"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0.09%</w:t>
            </w:r>
          </w:p>
        </w:tc>
        <w:tc>
          <w:tcPr>
            <w:tcW w:w="66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w:t>
            </w:r>
          </w:p>
        </w:tc>
        <w:tc>
          <w:tcPr>
            <w:tcW w:w="81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0.00%</w:t>
            </w:r>
          </w:p>
        </w:tc>
        <w:tc>
          <w:tcPr>
            <w:tcW w:w="5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77</w:t>
            </w:r>
          </w:p>
        </w:tc>
        <w:tc>
          <w:tcPr>
            <w:tcW w:w="87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7.04%</w:t>
            </w:r>
          </w:p>
        </w:tc>
        <w:tc>
          <w:tcPr>
            <w:tcW w:w="670"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993</w:t>
            </w:r>
          </w:p>
        </w:tc>
        <w:tc>
          <w:tcPr>
            <w:tcW w:w="806" w:type="dxa"/>
          </w:tcPr>
          <w:p w:rsidR="00F405DA" w:rsidRDefault="00FC388C" w:rsidP="00683602">
            <w:pPr>
              <w:spacing w:after="0" w:line="360" w:lineRule="auto"/>
              <w:rPr>
                <w:rFonts w:ascii="Times New Roman" w:hAnsi="Times New Roman" w:cs="Times New Roman"/>
                <w:sz w:val="20"/>
                <w:szCs w:val="20"/>
              </w:rPr>
            </w:pPr>
            <w:r>
              <w:rPr>
                <w:rFonts w:ascii="Times New Roman" w:hAnsi="Times New Roman" w:cs="Times New Roman"/>
                <w:sz w:val="20"/>
                <w:szCs w:val="20"/>
              </w:rPr>
              <w:t>90.85%</w:t>
            </w:r>
          </w:p>
        </w:tc>
      </w:tr>
    </w:tbl>
    <w:p w:rsidR="00F405DA" w:rsidRDefault="00F405DA" w:rsidP="00683602">
      <w:pPr>
        <w:pStyle w:val="ListParagraph"/>
        <w:spacing w:after="0" w:line="360" w:lineRule="auto"/>
        <w:ind w:left="0"/>
        <w:rPr>
          <w:rFonts w:ascii="Times New Roman" w:hAnsi="Times New Roman"/>
          <w:b/>
          <w:bCs/>
          <w:sz w:val="28"/>
          <w:szCs w:val="28"/>
          <w:lang w:val="vi-VN"/>
        </w:rPr>
      </w:pPr>
    </w:p>
    <w:p w:rsidR="00F405DA" w:rsidRDefault="00FC388C" w:rsidP="00683602">
      <w:pPr>
        <w:pStyle w:val="ListParagraph"/>
        <w:spacing w:after="0" w:line="360" w:lineRule="auto"/>
        <w:ind w:left="0"/>
        <w:rPr>
          <w:rFonts w:ascii="Times New Roman" w:hAnsi="Times New Roman"/>
          <w:b/>
          <w:bCs/>
          <w:sz w:val="28"/>
          <w:szCs w:val="28"/>
        </w:rPr>
      </w:pPr>
      <w:r>
        <w:rPr>
          <w:rFonts w:ascii="Times New Roman" w:hAnsi="Times New Roman"/>
          <w:b/>
          <w:bCs/>
          <w:sz w:val="28"/>
          <w:szCs w:val="28"/>
          <w:lang w:val="vi-VN"/>
        </w:rPr>
        <w:t>2.</w:t>
      </w:r>
      <w:r>
        <w:rPr>
          <w:rFonts w:ascii="Times New Roman" w:hAnsi="Times New Roman"/>
          <w:b/>
          <w:bCs/>
          <w:sz w:val="28"/>
          <w:szCs w:val="28"/>
        </w:rPr>
        <w:t>5</w:t>
      </w:r>
      <w:r>
        <w:rPr>
          <w:rFonts w:ascii="Times New Roman" w:hAnsi="Times New Roman"/>
          <w:b/>
          <w:bCs/>
          <w:sz w:val="28"/>
          <w:szCs w:val="28"/>
          <w:lang w:val="vi-VN"/>
        </w:rPr>
        <w:t>. Biểu đồ đánh giá về thực trạng học sinh Trường THPT trên huyện Nghi Lộc về môn GDQP-AN</w:t>
      </w:r>
      <w:r>
        <w:rPr>
          <w:rFonts w:ascii="Times New Roman" w:hAnsi="Times New Roman"/>
          <w:b/>
          <w:bCs/>
          <w:sz w:val="28"/>
          <w:szCs w:val="28"/>
        </w:rPr>
        <w:t>.</w:t>
      </w:r>
    </w:p>
    <w:p w:rsidR="00F405DA" w:rsidRDefault="00FC388C" w:rsidP="00683602">
      <w:pPr>
        <w:pStyle w:val="Heading2"/>
        <w:spacing w:before="0" w:after="0" w:line="360" w:lineRule="auto"/>
        <w:rPr>
          <w:rFonts w:ascii="Times New Roman" w:eastAsia="Georgia" w:hAnsi="Times New Roman" w:cs="Times New Roman"/>
          <w:b/>
          <w:bCs/>
          <w:sz w:val="26"/>
          <w:szCs w:val="26"/>
          <w:lang w:val="en-US"/>
        </w:rPr>
      </w:pPr>
      <w:bookmarkStart w:id="2" w:name="_Toc6951"/>
      <w:bookmarkStart w:id="3" w:name="_Toc168514133"/>
      <w:r>
        <w:rPr>
          <w:rFonts w:ascii="Times New Roman" w:eastAsia="Georgia" w:hAnsi="Times New Roman" w:cs="Times New Roman"/>
          <w:b/>
          <w:bCs/>
          <w:sz w:val="26"/>
          <w:szCs w:val="26"/>
        </w:rPr>
        <w:t>Bảng</w:t>
      </w:r>
      <w:r>
        <w:rPr>
          <w:rFonts w:ascii="Times New Roman" w:eastAsia="Georgia" w:hAnsi="Times New Roman" w:cs="Times New Roman"/>
          <w:b/>
          <w:bCs/>
          <w:sz w:val="26"/>
          <w:szCs w:val="26"/>
          <w:lang w:val="en-US"/>
        </w:rPr>
        <w:t xml:space="preserve"> %</w:t>
      </w:r>
      <w:r>
        <w:rPr>
          <w:rFonts w:ascii="Times New Roman" w:eastAsia="Georgia" w:hAnsi="Times New Roman" w:cs="Times New Roman"/>
          <w:b/>
          <w:bCs/>
          <w:sz w:val="26"/>
          <w:szCs w:val="26"/>
        </w:rPr>
        <w:t xml:space="preserve"> phiếu khảo sát học sinh tại </w:t>
      </w:r>
      <w:r>
        <w:rPr>
          <w:rFonts w:ascii="Times New Roman" w:eastAsia="Georgia" w:hAnsi="Times New Roman" w:cs="Times New Roman"/>
          <w:b/>
          <w:bCs/>
          <w:sz w:val="26"/>
          <w:szCs w:val="26"/>
          <w:lang w:val="en-US"/>
        </w:rPr>
        <w:t>một số</w:t>
      </w:r>
      <w:r>
        <w:rPr>
          <w:rFonts w:ascii="Times New Roman" w:eastAsia="Georgia" w:hAnsi="Times New Roman" w:cs="Times New Roman"/>
          <w:b/>
          <w:bCs/>
          <w:sz w:val="26"/>
          <w:szCs w:val="26"/>
        </w:rPr>
        <w:t xml:space="preserve"> trường THPT tại địa bàn huyện Nghi Lộc tỉnh Nghệ An về dạy thực hành môn GDQP-AN</w:t>
      </w:r>
      <w:r>
        <w:rPr>
          <w:rFonts w:ascii="Times New Roman" w:eastAsia="Georgia" w:hAnsi="Times New Roman" w:cs="Times New Roman"/>
          <w:b/>
          <w:bCs/>
          <w:sz w:val="26"/>
          <w:szCs w:val="26"/>
          <w:lang w:val="en-US"/>
        </w:rPr>
        <w:t>.</w:t>
      </w:r>
      <w:bookmarkEnd w:id="2"/>
      <w:bookmarkEnd w:id="3"/>
    </w:p>
    <w:p w:rsidR="00F405DA" w:rsidRDefault="00F405DA" w:rsidP="00683602">
      <w:pPr>
        <w:spacing w:after="0" w:line="360" w:lineRule="auto"/>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709"/>
        <w:gridCol w:w="4222"/>
        <w:gridCol w:w="929"/>
        <w:gridCol w:w="1073"/>
        <w:gridCol w:w="1055"/>
        <w:gridCol w:w="1073"/>
      </w:tblGrid>
      <w:tr w:rsidR="00F405DA">
        <w:trPr>
          <w:trHeight w:val="468"/>
          <w:jc w:val="center"/>
        </w:trPr>
        <w:tc>
          <w:tcPr>
            <w:tcW w:w="708" w:type="dxa"/>
            <w:vMerge w:val="restart"/>
          </w:tcPr>
          <w:p w:rsidR="00F405DA" w:rsidRDefault="00FC388C" w:rsidP="00683602">
            <w:pPr>
              <w:spacing w:after="0" w:line="360" w:lineRule="auto"/>
              <w:rPr>
                <w:rFonts w:ascii="Times New Roman" w:hAnsi="Times New Roman" w:cs="Times New Roman"/>
                <w:b/>
                <w:bCs/>
                <w:sz w:val="26"/>
                <w:szCs w:val="26"/>
              </w:rPr>
            </w:pPr>
            <w:r>
              <w:rPr>
                <w:rFonts w:ascii="Times New Roman" w:hAnsi="Times New Roman" w:cs="Times New Roman"/>
                <w:b/>
                <w:bCs/>
                <w:sz w:val="26"/>
                <w:szCs w:val="26"/>
              </w:rPr>
              <w:t>STT</w:t>
            </w:r>
          </w:p>
        </w:tc>
        <w:tc>
          <w:tcPr>
            <w:tcW w:w="4635" w:type="dxa"/>
            <w:vMerge w:val="restart"/>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Câu hỏi</w:t>
            </w:r>
          </w:p>
        </w:tc>
        <w:tc>
          <w:tcPr>
            <w:tcW w:w="2018" w:type="dxa"/>
            <w:gridSpan w:val="2"/>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Có</w:t>
            </w:r>
          </w:p>
        </w:tc>
        <w:tc>
          <w:tcPr>
            <w:tcW w:w="2160" w:type="dxa"/>
            <w:gridSpan w:val="2"/>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Không</w:t>
            </w:r>
          </w:p>
        </w:tc>
      </w:tr>
      <w:tr w:rsidR="00F405DA">
        <w:trPr>
          <w:trHeight w:val="1175"/>
          <w:jc w:val="center"/>
        </w:trPr>
        <w:tc>
          <w:tcPr>
            <w:tcW w:w="708" w:type="dxa"/>
            <w:vMerge/>
          </w:tcPr>
          <w:p w:rsidR="00F405DA" w:rsidRDefault="00F405DA" w:rsidP="00683602">
            <w:pPr>
              <w:spacing w:after="0" w:line="360" w:lineRule="auto"/>
              <w:jc w:val="center"/>
              <w:rPr>
                <w:rFonts w:ascii="Times New Roman" w:hAnsi="Times New Roman" w:cs="Times New Roman"/>
                <w:b/>
                <w:bCs/>
                <w:sz w:val="26"/>
                <w:szCs w:val="26"/>
              </w:rPr>
            </w:pPr>
          </w:p>
        </w:tc>
        <w:tc>
          <w:tcPr>
            <w:tcW w:w="4635" w:type="dxa"/>
            <w:vMerge/>
          </w:tcPr>
          <w:p w:rsidR="00F405DA" w:rsidRDefault="00F405DA" w:rsidP="00683602">
            <w:pPr>
              <w:spacing w:after="0" w:line="360" w:lineRule="auto"/>
              <w:rPr>
                <w:rFonts w:ascii="Times New Roman" w:hAnsi="Times New Roman" w:cs="Times New Roman"/>
                <w:b/>
                <w:bCs/>
                <w:sz w:val="26"/>
                <w:szCs w:val="26"/>
              </w:rPr>
            </w:pPr>
          </w:p>
        </w:tc>
        <w:tc>
          <w:tcPr>
            <w:tcW w:w="938"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Số lượng</w:t>
            </w:r>
          </w:p>
        </w:tc>
        <w:tc>
          <w:tcPr>
            <w:tcW w:w="1080"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Tỉ lệ(%)</w:t>
            </w:r>
          </w:p>
        </w:tc>
        <w:tc>
          <w:tcPr>
            <w:tcW w:w="1080" w:type="dxa"/>
          </w:tcPr>
          <w:p w:rsidR="00F405DA" w:rsidRDefault="00FC388C" w:rsidP="00683602">
            <w:pPr>
              <w:spacing w:after="0" w:line="360" w:lineRule="auto"/>
              <w:jc w:val="center"/>
              <w:rPr>
                <w:rFonts w:ascii="Times New Roman" w:eastAsiaTheme="minorEastAsia" w:hAnsi="Times New Roman" w:cs="Times New Roman"/>
                <w:b/>
                <w:bCs/>
                <w:sz w:val="26"/>
                <w:szCs w:val="26"/>
                <w:lang w:eastAsia="zh-CN"/>
              </w:rPr>
            </w:pPr>
            <w:r>
              <w:rPr>
                <w:rFonts w:ascii="Times New Roman" w:hAnsi="Times New Roman" w:cs="Times New Roman"/>
                <w:b/>
                <w:bCs/>
                <w:sz w:val="26"/>
                <w:szCs w:val="26"/>
              </w:rPr>
              <w:t>Số lượng</w:t>
            </w:r>
          </w:p>
        </w:tc>
        <w:tc>
          <w:tcPr>
            <w:tcW w:w="1080" w:type="dxa"/>
          </w:tcPr>
          <w:p w:rsidR="00F405DA" w:rsidRDefault="00FC388C" w:rsidP="00683602">
            <w:pPr>
              <w:spacing w:after="0" w:line="360" w:lineRule="auto"/>
              <w:jc w:val="center"/>
              <w:rPr>
                <w:rFonts w:ascii="Times New Roman" w:eastAsiaTheme="minorEastAsia" w:hAnsi="Times New Roman" w:cs="Times New Roman"/>
                <w:b/>
                <w:bCs/>
                <w:sz w:val="26"/>
                <w:szCs w:val="26"/>
                <w:lang w:eastAsia="zh-CN"/>
              </w:rPr>
            </w:pPr>
            <w:r>
              <w:rPr>
                <w:rFonts w:ascii="Times New Roman" w:hAnsi="Times New Roman" w:cs="Times New Roman"/>
                <w:b/>
                <w:bCs/>
                <w:sz w:val="26"/>
                <w:szCs w:val="26"/>
              </w:rPr>
              <w:t>Tỉ lệ(%)</w:t>
            </w:r>
          </w:p>
        </w:tc>
      </w:tr>
      <w:tr w:rsidR="00F405DA">
        <w:trPr>
          <w:jc w:val="center"/>
        </w:trPr>
        <w:tc>
          <w:tcPr>
            <w:tcW w:w="708"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4635" w:type="dxa"/>
          </w:tcPr>
          <w:p w:rsidR="00F405DA" w:rsidRDefault="00FC388C" w:rsidP="00683602">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Bạn cảm thấy như thế môn GDQP-AN</w:t>
            </w:r>
            <w:r>
              <w:rPr>
                <w:rFonts w:ascii="Times New Roman" w:hAnsi="Times New Roman" w:cs="Times New Roman"/>
                <w:sz w:val="26"/>
                <w:szCs w:val="26"/>
              </w:rPr>
              <w:t xml:space="preserve"> có quan trọng không</w:t>
            </w:r>
            <w:r>
              <w:rPr>
                <w:rFonts w:ascii="Times New Roman" w:hAnsi="Times New Roman" w:cs="Times New Roman"/>
                <w:sz w:val="26"/>
                <w:szCs w:val="26"/>
                <w:lang w:val="vi-VN"/>
              </w:rPr>
              <w:t>?</w:t>
            </w:r>
          </w:p>
          <w:p w:rsidR="00F405DA" w:rsidRDefault="00F405DA" w:rsidP="00683602">
            <w:pPr>
              <w:spacing w:after="0" w:line="360" w:lineRule="auto"/>
              <w:rPr>
                <w:rFonts w:ascii="Times New Roman" w:hAnsi="Times New Roman" w:cs="Times New Roman"/>
                <w:sz w:val="26"/>
                <w:szCs w:val="26"/>
              </w:rPr>
            </w:pPr>
          </w:p>
        </w:tc>
        <w:tc>
          <w:tcPr>
            <w:tcW w:w="938"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436</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97.1%</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2.98%</w:t>
            </w:r>
          </w:p>
        </w:tc>
      </w:tr>
      <w:tr w:rsidR="00F405DA">
        <w:trPr>
          <w:jc w:val="center"/>
        </w:trPr>
        <w:tc>
          <w:tcPr>
            <w:tcW w:w="708"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4635" w:type="dxa"/>
          </w:tcPr>
          <w:p w:rsidR="00F405DA" w:rsidRDefault="00FC388C" w:rsidP="00683602">
            <w:pPr>
              <w:spacing w:after="0" w:line="360" w:lineRule="auto"/>
              <w:rPr>
                <w:rFonts w:ascii="Times New Roman" w:hAnsi="Times New Roman" w:cs="Times New Roman"/>
                <w:sz w:val="26"/>
                <w:szCs w:val="26"/>
                <w:lang w:val="vi-VN"/>
              </w:rPr>
            </w:pPr>
            <w:r>
              <w:rPr>
                <w:rFonts w:ascii="Times New Roman" w:hAnsi="Times New Roman" w:cs="Times New Roman"/>
                <w:sz w:val="26"/>
                <w:szCs w:val="26"/>
              </w:rPr>
              <w:t>Theo</w:t>
            </w:r>
            <w:r>
              <w:rPr>
                <w:rFonts w:ascii="Times New Roman" w:hAnsi="Times New Roman" w:cs="Times New Roman"/>
                <w:sz w:val="26"/>
                <w:szCs w:val="26"/>
                <w:lang w:val="vi-VN"/>
              </w:rPr>
              <w:t xml:space="preserve"> bạn các nội dung GDQP-AN </w:t>
            </w:r>
            <w:r>
              <w:rPr>
                <w:rFonts w:ascii="Times New Roman" w:hAnsi="Times New Roman" w:cs="Times New Roman"/>
                <w:sz w:val="26"/>
                <w:szCs w:val="26"/>
              </w:rPr>
              <w:t>khi giảng dạy trong các tiết thực hành có dễ hiểu không</w:t>
            </w:r>
            <w:r>
              <w:rPr>
                <w:rFonts w:ascii="Times New Roman" w:hAnsi="Times New Roman" w:cs="Times New Roman"/>
                <w:sz w:val="26"/>
                <w:szCs w:val="26"/>
                <w:lang w:val="vi-VN"/>
              </w:rPr>
              <w:t>?</w:t>
            </w:r>
          </w:p>
          <w:p w:rsidR="00F405DA" w:rsidRDefault="00F405DA" w:rsidP="00683602">
            <w:pPr>
              <w:spacing w:after="0" w:line="360" w:lineRule="auto"/>
              <w:rPr>
                <w:rFonts w:ascii="Times New Roman" w:hAnsi="Times New Roman" w:cs="Times New Roman"/>
                <w:sz w:val="26"/>
                <w:szCs w:val="26"/>
              </w:rPr>
            </w:pPr>
          </w:p>
        </w:tc>
        <w:tc>
          <w:tcPr>
            <w:tcW w:w="938"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386</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85.96%</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63</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14.03%</w:t>
            </w:r>
          </w:p>
        </w:tc>
      </w:tr>
      <w:tr w:rsidR="00F405DA">
        <w:trPr>
          <w:jc w:val="center"/>
        </w:trPr>
        <w:tc>
          <w:tcPr>
            <w:tcW w:w="708"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4635" w:type="dxa"/>
          </w:tcPr>
          <w:p w:rsidR="00F405DA" w:rsidRDefault="00FC388C" w:rsidP="00683602">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Trong quá trình học GDQP-AN, bạn</w:t>
            </w:r>
            <w:r>
              <w:rPr>
                <w:rFonts w:ascii="Times New Roman" w:hAnsi="Times New Roman" w:cs="Times New Roman"/>
                <w:sz w:val="26"/>
                <w:szCs w:val="26"/>
              </w:rPr>
              <w:t xml:space="preserve"> có</w:t>
            </w:r>
            <w:r>
              <w:rPr>
                <w:rFonts w:ascii="Times New Roman" w:hAnsi="Times New Roman" w:cs="Times New Roman"/>
                <w:sz w:val="26"/>
                <w:szCs w:val="26"/>
                <w:lang w:val="vi-VN"/>
              </w:rPr>
              <w:t xml:space="preserve"> gặp khó khăn </w:t>
            </w:r>
            <w:r>
              <w:rPr>
                <w:rFonts w:ascii="Times New Roman" w:hAnsi="Times New Roman" w:cs="Times New Roman"/>
                <w:sz w:val="26"/>
                <w:szCs w:val="26"/>
              </w:rPr>
              <w:t>khi tiếp thu kiến thức và thực hành một số động tác không</w:t>
            </w:r>
            <w:r>
              <w:rPr>
                <w:rFonts w:ascii="Times New Roman" w:hAnsi="Times New Roman" w:cs="Times New Roman"/>
                <w:sz w:val="26"/>
                <w:szCs w:val="26"/>
                <w:lang w:val="vi-VN"/>
              </w:rPr>
              <w:t>?</w:t>
            </w:r>
          </w:p>
          <w:p w:rsidR="00F405DA" w:rsidRDefault="00F405DA" w:rsidP="00683602">
            <w:pPr>
              <w:spacing w:after="0" w:line="360" w:lineRule="auto"/>
              <w:rPr>
                <w:rFonts w:ascii="Times New Roman" w:hAnsi="Times New Roman" w:cs="Times New Roman"/>
                <w:sz w:val="26"/>
                <w:szCs w:val="26"/>
              </w:rPr>
            </w:pPr>
          </w:p>
        </w:tc>
        <w:tc>
          <w:tcPr>
            <w:tcW w:w="938"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441</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98.21%</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1.78%</w:t>
            </w:r>
          </w:p>
        </w:tc>
      </w:tr>
      <w:tr w:rsidR="00F405DA">
        <w:trPr>
          <w:jc w:val="center"/>
        </w:trPr>
        <w:tc>
          <w:tcPr>
            <w:tcW w:w="708"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4</w:t>
            </w:r>
          </w:p>
        </w:tc>
        <w:tc>
          <w:tcPr>
            <w:tcW w:w="4635" w:type="dxa"/>
          </w:tcPr>
          <w:p w:rsidR="00F405DA" w:rsidRDefault="00FC388C" w:rsidP="00683602">
            <w:pPr>
              <w:spacing w:after="0" w:line="360" w:lineRule="auto"/>
              <w:rPr>
                <w:rFonts w:ascii="Times New Roman" w:hAnsi="Times New Roman" w:cs="Times New Roman"/>
                <w:sz w:val="26"/>
                <w:szCs w:val="26"/>
              </w:rPr>
            </w:pPr>
            <w:r>
              <w:rPr>
                <w:rFonts w:ascii="Times New Roman" w:hAnsi="Times New Roman" w:cs="Times New Roman"/>
                <w:sz w:val="26"/>
                <w:szCs w:val="26"/>
                <w:lang w:val="vi-VN"/>
              </w:rPr>
              <w:t>Bạn nghĩ rằng việc áp dụng phương pháp học thực hành trong môn GDQP-AN có giúp bạn hiểu sâu hơn về các kiến thức và kỹ năng được giảng dạy không?</w:t>
            </w:r>
          </w:p>
        </w:tc>
        <w:tc>
          <w:tcPr>
            <w:tcW w:w="938"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423</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94.2%</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26</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5.79%</w:t>
            </w:r>
          </w:p>
        </w:tc>
      </w:tr>
      <w:tr w:rsidR="00F405DA">
        <w:trPr>
          <w:jc w:val="center"/>
        </w:trPr>
        <w:tc>
          <w:tcPr>
            <w:tcW w:w="708"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4635" w:type="dxa"/>
          </w:tcPr>
          <w:p w:rsidR="00F405DA" w:rsidRDefault="00FC388C" w:rsidP="00683602">
            <w:pPr>
              <w:spacing w:after="0" w:line="360" w:lineRule="auto"/>
              <w:rPr>
                <w:rFonts w:ascii="Times New Roman" w:hAnsi="Times New Roman" w:cs="Times New Roman"/>
                <w:sz w:val="26"/>
                <w:szCs w:val="26"/>
              </w:rPr>
            </w:pPr>
            <w:r>
              <w:rPr>
                <w:rFonts w:ascii="Times New Roman" w:hAnsi="Times New Roman" w:cs="Times New Roman"/>
                <w:sz w:val="26"/>
                <w:szCs w:val="26"/>
                <w:lang w:val="vi-VN"/>
              </w:rPr>
              <w:t>Bạn thấy mức độ thực hành trong môn GDQP-AN đủ đáng và hữu ích không?</w:t>
            </w:r>
          </w:p>
        </w:tc>
        <w:tc>
          <w:tcPr>
            <w:tcW w:w="938"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440</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97.99%</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F405DA">
        <w:trPr>
          <w:jc w:val="center"/>
        </w:trPr>
        <w:tc>
          <w:tcPr>
            <w:tcW w:w="708"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4635" w:type="dxa"/>
          </w:tcPr>
          <w:p w:rsidR="00F405DA" w:rsidRDefault="00FC388C" w:rsidP="00683602">
            <w:pPr>
              <w:spacing w:after="0" w:line="360" w:lineRule="auto"/>
              <w:rPr>
                <w:rFonts w:ascii="Times New Roman" w:hAnsi="Times New Roman" w:cs="Times New Roman"/>
                <w:sz w:val="26"/>
                <w:szCs w:val="26"/>
              </w:rPr>
            </w:pPr>
            <w:r>
              <w:rPr>
                <w:rFonts w:ascii="Times New Roman" w:hAnsi="Times New Roman" w:cs="Times New Roman"/>
                <w:sz w:val="26"/>
                <w:szCs w:val="26"/>
                <w:lang w:val="vi-VN"/>
              </w:rPr>
              <w:t xml:space="preserve">Ý kiến của bạn về tài liệu học và phương pháp giảng dạy của môn GDQP-AN </w:t>
            </w:r>
            <w:r>
              <w:rPr>
                <w:rFonts w:ascii="Times New Roman" w:hAnsi="Times New Roman" w:cs="Times New Roman"/>
                <w:sz w:val="26"/>
                <w:szCs w:val="26"/>
              </w:rPr>
              <w:t xml:space="preserve">đã đủ thực tiễn đối với học sinh chưa </w:t>
            </w:r>
            <w:r>
              <w:rPr>
                <w:rFonts w:ascii="Times New Roman" w:hAnsi="Times New Roman" w:cs="Times New Roman"/>
                <w:sz w:val="26"/>
                <w:szCs w:val="26"/>
                <w:lang w:val="vi-VN"/>
              </w:rPr>
              <w:t>?</w:t>
            </w:r>
          </w:p>
        </w:tc>
        <w:tc>
          <w:tcPr>
            <w:tcW w:w="938"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401</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89.3%</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48</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10.69%</w:t>
            </w:r>
          </w:p>
        </w:tc>
      </w:tr>
      <w:tr w:rsidR="00F405DA">
        <w:trPr>
          <w:jc w:val="center"/>
        </w:trPr>
        <w:tc>
          <w:tcPr>
            <w:tcW w:w="708"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4635" w:type="dxa"/>
          </w:tcPr>
          <w:p w:rsidR="00F405DA" w:rsidRDefault="00FC388C" w:rsidP="00683602">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Bạn nghĩ rằng có cần thiết cải thiện hoặc điều chỉnh các phương pháp giảng dạy và tài liệu học của môn GDQP-AN không?</w:t>
            </w:r>
          </w:p>
          <w:p w:rsidR="00F405DA" w:rsidRDefault="00F405DA" w:rsidP="00683602">
            <w:pPr>
              <w:spacing w:after="0" w:line="360" w:lineRule="auto"/>
              <w:rPr>
                <w:rFonts w:ascii="Times New Roman" w:hAnsi="Times New Roman" w:cs="Times New Roman"/>
                <w:sz w:val="26"/>
                <w:szCs w:val="26"/>
              </w:rPr>
            </w:pPr>
          </w:p>
        </w:tc>
        <w:tc>
          <w:tcPr>
            <w:tcW w:w="938"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313</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69.71%</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136</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30.28%</w:t>
            </w:r>
          </w:p>
        </w:tc>
      </w:tr>
      <w:tr w:rsidR="00F405DA">
        <w:trPr>
          <w:jc w:val="center"/>
        </w:trPr>
        <w:tc>
          <w:tcPr>
            <w:tcW w:w="708"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4635" w:type="dxa"/>
          </w:tcPr>
          <w:p w:rsidR="00F405DA" w:rsidRDefault="00FC388C" w:rsidP="00683602">
            <w:pPr>
              <w:spacing w:after="0" w:line="360" w:lineRule="auto"/>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lang w:val="vi-VN"/>
              </w:rPr>
              <w:t xml:space="preserve">ạn </w:t>
            </w:r>
            <w:r>
              <w:rPr>
                <w:rFonts w:ascii="Times New Roman" w:hAnsi="Times New Roman" w:cs="Times New Roman"/>
                <w:sz w:val="26"/>
                <w:szCs w:val="26"/>
              </w:rPr>
              <w:t xml:space="preserve">có suy nghĩ </w:t>
            </w:r>
            <w:r>
              <w:rPr>
                <w:rFonts w:ascii="Times New Roman" w:hAnsi="Times New Roman" w:cs="Times New Roman"/>
                <w:sz w:val="26"/>
                <w:szCs w:val="26"/>
                <w:lang w:val="vi-VN"/>
              </w:rPr>
              <w:t>đề xuất những điểm cụ thể nào có thể cải thiện</w:t>
            </w:r>
            <w:r>
              <w:rPr>
                <w:rFonts w:ascii="Times New Roman" w:hAnsi="Times New Roman" w:cs="Times New Roman"/>
                <w:sz w:val="26"/>
                <w:szCs w:val="26"/>
              </w:rPr>
              <w:t xml:space="preserve"> việc học thực hành môn GDQP-AN không </w:t>
            </w:r>
            <w:r>
              <w:rPr>
                <w:rFonts w:ascii="Times New Roman" w:hAnsi="Times New Roman" w:cs="Times New Roman"/>
                <w:sz w:val="26"/>
                <w:szCs w:val="26"/>
                <w:lang w:val="vi-VN"/>
              </w:rPr>
              <w:t>?</w:t>
            </w:r>
          </w:p>
        </w:tc>
        <w:tc>
          <w:tcPr>
            <w:tcW w:w="938"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432</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96.21%</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3.78%</w:t>
            </w:r>
          </w:p>
        </w:tc>
      </w:tr>
      <w:tr w:rsidR="00F405DA">
        <w:trPr>
          <w:jc w:val="center"/>
        </w:trPr>
        <w:tc>
          <w:tcPr>
            <w:tcW w:w="708"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4635" w:type="dxa"/>
          </w:tcPr>
          <w:p w:rsidR="00F405DA" w:rsidRDefault="00FC388C" w:rsidP="00683602">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Bạn có ý kiến gì về việc tích hợp các hoạt động thực tế và trải nghiệm vào quá trình học môn GDQP-AN không? </w:t>
            </w:r>
            <w:r>
              <w:rPr>
                <w:rFonts w:ascii="Times New Roman" w:hAnsi="Times New Roman" w:cs="Times New Roman"/>
                <w:sz w:val="26"/>
                <w:szCs w:val="26"/>
              </w:rPr>
              <w:t xml:space="preserve"> Vì sao?</w:t>
            </w:r>
          </w:p>
          <w:p w:rsidR="00F405DA" w:rsidRDefault="00F405DA" w:rsidP="00683602">
            <w:pPr>
              <w:spacing w:after="0" w:line="360" w:lineRule="auto"/>
              <w:rPr>
                <w:rFonts w:ascii="Times New Roman" w:hAnsi="Times New Roman" w:cs="Times New Roman"/>
                <w:sz w:val="26"/>
                <w:szCs w:val="26"/>
              </w:rPr>
            </w:pPr>
          </w:p>
        </w:tc>
        <w:tc>
          <w:tcPr>
            <w:tcW w:w="938"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445</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99.1%</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0.89%</w:t>
            </w:r>
          </w:p>
        </w:tc>
      </w:tr>
      <w:tr w:rsidR="00F405DA">
        <w:trPr>
          <w:jc w:val="center"/>
        </w:trPr>
        <w:tc>
          <w:tcPr>
            <w:tcW w:w="708" w:type="dxa"/>
          </w:tcPr>
          <w:p w:rsidR="00F405DA" w:rsidRDefault="00FC388C" w:rsidP="00683602">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4635" w:type="dxa"/>
          </w:tcPr>
          <w:p w:rsidR="00F405DA" w:rsidRDefault="00FC388C" w:rsidP="00683602">
            <w:p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Bạn muốn được hỗ trợ để có thể hiểu và áp dụng tốt hơn các kiến thức và kỹ năng trong môn GDQP-AN?</w:t>
            </w:r>
          </w:p>
        </w:tc>
        <w:tc>
          <w:tcPr>
            <w:tcW w:w="938"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426</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94.87%</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23</w:t>
            </w:r>
          </w:p>
        </w:tc>
        <w:tc>
          <w:tcPr>
            <w:tcW w:w="1080" w:type="dxa"/>
          </w:tcPr>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5.12%</w:t>
            </w:r>
          </w:p>
        </w:tc>
      </w:tr>
    </w:tbl>
    <w:p w:rsidR="00F405DA" w:rsidRDefault="00F405DA" w:rsidP="00683602">
      <w:pPr>
        <w:spacing w:after="0" w:line="360" w:lineRule="auto"/>
        <w:rPr>
          <w:rFonts w:ascii="Times New Roman" w:hAnsi="Times New Roman" w:cs="Times New Roman"/>
          <w:sz w:val="28"/>
          <w:szCs w:val="28"/>
          <w:lang w:val="vi-VN"/>
        </w:rPr>
      </w:pPr>
    </w:p>
    <w:p w:rsidR="00F405DA" w:rsidRDefault="00F405DA" w:rsidP="00683602">
      <w:pPr>
        <w:spacing w:after="0" w:line="360" w:lineRule="auto"/>
        <w:rPr>
          <w:lang w:val="vi-VN"/>
        </w:rPr>
      </w:pPr>
    </w:p>
    <w:p w:rsidR="00F405DA" w:rsidRDefault="00FC388C" w:rsidP="00683602">
      <w:pPr>
        <w:spacing w:after="0" w:line="360" w:lineRule="auto"/>
        <w:jc w:val="center"/>
        <w:rPr>
          <w:rFonts w:ascii="Times New Roman" w:hAnsi="Times New Roman" w:cs="Times New Roman"/>
          <w:sz w:val="26"/>
          <w:szCs w:val="26"/>
        </w:rPr>
      </w:pPr>
      <w:r>
        <w:rPr>
          <w:noProof/>
        </w:rPr>
        <w:lastRenderedPageBreak/>
        <w:drawing>
          <wp:inline distT="0" distB="0" distL="114300" distR="114300">
            <wp:extent cx="3847465" cy="3268345"/>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3847465" cy="3268345"/>
                    </a:xfrm>
                    <a:prstGeom prst="rect">
                      <a:avLst/>
                    </a:prstGeom>
                    <a:noFill/>
                    <a:ln>
                      <a:noFill/>
                    </a:ln>
                  </pic:spPr>
                </pic:pic>
              </a:graphicData>
            </a:graphic>
          </wp:inline>
        </w:drawing>
      </w:r>
    </w:p>
    <w:p w:rsidR="00F405DA" w:rsidRDefault="00FC388C" w:rsidP="00683602">
      <w:pPr>
        <w:spacing w:after="0" w:line="360" w:lineRule="auto"/>
        <w:rPr>
          <w:rFonts w:ascii="Times New Roman" w:hAnsi="Times New Roman" w:cs="Times New Roman"/>
          <w:sz w:val="26"/>
          <w:szCs w:val="26"/>
        </w:rPr>
      </w:pPr>
      <w:r>
        <w:rPr>
          <w:noProof/>
        </w:rPr>
        <w:drawing>
          <wp:inline distT="0" distB="0" distL="114300" distR="114300">
            <wp:extent cx="304800" cy="266700"/>
            <wp:effectExtent l="0" t="0" r="0" b="762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pic:cNvPicPr>
                      <a:picLocks noChangeAspect="1"/>
                    </pic:cNvPicPr>
                  </pic:nvPicPr>
                  <pic:blipFill>
                    <a:blip r:embed="rId11"/>
                    <a:stretch>
                      <a:fillRect/>
                    </a:stretch>
                  </pic:blipFill>
                  <pic:spPr>
                    <a:xfrm>
                      <a:off x="0" y="0"/>
                      <a:ext cx="304800" cy="266700"/>
                    </a:xfrm>
                    <a:prstGeom prst="rect">
                      <a:avLst/>
                    </a:prstGeom>
                    <a:noFill/>
                    <a:ln>
                      <a:noFill/>
                    </a:ln>
                  </pic:spPr>
                </pic:pic>
              </a:graphicData>
            </a:graphic>
          </wp:inline>
        </w:drawing>
      </w:r>
      <w:r>
        <w:rPr>
          <w:rFonts w:ascii="Times New Roman" w:hAnsi="Times New Roman" w:cs="Times New Roman"/>
          <w:sz w:val="26"/>
          <w:szCs w:val="26"/>
        </w:rPr>
        <w:t>Tỉ lệ học sinh nhận thức Khá</w:t>
      </w:r>
    </w:p>
    <w:p w:rsidR="00F405DA" w:rsidRDefault="00FC388C" w:rsidP="00683602">
      <w:pPr>
        <w:spacing w:after="0" w:line="360" w:lineRule="auto"/>
        <w:rPr>
          <w:rFonts w:ascii="Times New Roman" w:hAnsi="Times New Roman" w:cs="Times New Roman"/>
          <w:sz w:val="26"/>
          <w:szCs w:val="26"/>
        </w:rPr>
      </w:pPr>
      <w:r>
        <w:rPr>
          <w:noProof/>
        </w:rPr>
        <w:drawing>
          <wp:inline distT="0" distB="0" distL="114300" distR="114300">
            <wp:extent cx="281940" cy="259080"/>
            <wp:effectExtent l="0" t="0" r="762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
                    <pic:cNvPicPr>
                      <a:picLocks noChangeAspect="1"/>
                    </pic:cNvPicPr>
                  </pic:nvPicPr>
                  <pic:blipFill>
                    <a:blip r:embed="rId12"/>
                    <a:stretch>
                      <a:fillRect/>
                    </a:stretch>
                  </pic:blipFill>
                  <pic:spPr>
                    <a:xfrm>
                      <a:off x="0" y="0"/>
                      <a:ext cx="281940" cy="259080"/>
                    </a:xfrm>
                    <a:prstGeom prst="rect">
                      <a:avLst/>
                    </a:prstGeom>
                    <a:noFill/>
                    <a:ln>
                      <a:noFill/>
                    </a:ln>
                  </pic:spPr>
                </pic:pic>
              </a:graphicData>
            </a:graphic>
          </wp:inline>
        </w:drawing>
      </w:r>
      <w:r>
        <w:rPr>
          <w:rFonts w:ascii="Times New Roman" w:hAnsi="Times New Roman" w:cs="Times New Roman"/>
          <w:sz w:val="26"/>
          <w:szCs w:val="26"/>
        </w:rPr>
        <w:t>Tỉ lệ học sinh nhận thức Tốt</w:t>
      </w:r>
    </w:p>
    <w:p w:rsidR="00F405DA" w:rsidRDefault="00FC388C" w:rsidP="00683602">
      <w:pPr>
        <w:spacing w:after="0" w:line="360" w:lineRule="auto"/>
        <w:rPr>
          <w:rFonts w:ascii="Times New Roman" w:hAnsi="Times New Roman" w:cs="Times New Roman"/>
          <w:sz w:val="26"/>
          <w:szCs w:val="26"/>
        </w:rPr>
      </w:pPr>
      <w:r>
        <w:rPr>
          <w:noProof/>
        </w:rPr>
        <w:drawing>
          <wp:inline distT="0" distB="0" distL="114300" distR="114300">
            <wp:extent cx="312420" cy="259080"/>
            <wp:effectExtent l="0" t="0" r="762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3"/>
                    <a:stretch>
                      <a:fillRect/>
                    </a:stretch>
                  </pic:blipFill>
                  <pic:spPr>
                    <a:xfrm>
                      <a:off x="0" y="0"/>
                      <a:ext cx="312420" cy="259080"/>
                    </a:xfrm>
                    <a:prstGeom prst="rect">
                      <a:avLst/>
                    </a:prstGeom>
                    <a:noFill/>
                    <a:ln>
                      <a:noFill/>
                    </a:ln>
                  </pic:spPr>
                </pic:pic>
              </a:graphicData>
            </a:graphic>
          </wp:inline>
        </w:drawing>
      </w:r>
      <w:r>
        <w:rPr>
          <w:rFonts w:ascii="Times New Roman" w:hAnsi="Times New Roman" w:cs="Times New Roman"/>
          <w:sz w:val="26"/>
          <w:szCs w:val="26"/>
        </w:rPr>
        <w:t>Tỉ lệ học sinh nhận thức Kém</w:t>
      </w:r>
    </w:p>
    <w:p w:rsidR="00F405DA" w:rsidRDefault="00FC388C" w:rsidP="00683602">
      <w:pPr>
        <w:spacing w:after="0" w:line="360" w:lineRule="auto"/>
        <w:jc w:val="both"/>
        <w:rPr>
          <w:rFonts w:ascii="Times New Roman" w:hAnsi="Times New Roman" w:cs="Times New Roman"/>
          <w:sz w:val="26"/>
          <w:szCs w:val="26"/>
        </w:rPr>
      </w:pPr>
      <w:r>
        <w:rPr>
          <w:rFonts w:ascii="Times New Roman" w:hAnsi="Times New Roman" w:cs="Times New Roman"/>
          <w:b/>
          <w:bCs/>
          <w:sz w:val="26"/>
          <w:szCs w:val="26"/>
        </w:rPr>
        <w:t>Nhận xét:</w:t>
      </w:r>
      <w:r>
        <w:rPr>
          <w:rFonts w:ascii="Times New Roman" w:hAnsi="Times New Roman" w:cs="Times New Roman"/>
          <w:sz w:val="26"/>
          <w:szCs w:val="26"/>
        </w:rPr>
        <w:t xml:space="preserve"> Qua bảng số liệu ta thấy phần lớn học sinh đã có quan tâm đến môn quốc phòng , suy nghĩ của học sinh về môn quốc phòng tuy chưa hoàn toàn nhận thức rõ , chi tiết tầm quan trọng nhưng đã có tìm hiểu , có kiến thức cơ bản được trang bị trên trường lớp và các em cũng để ý đến giáo viên về cách dạy , phương pháp dạy qua đó thấy cách dạy nào hợp với mình góp ý . Ấn tượng của học sinh về các tiết dạy thực hành quốc phòng - an ninh  cũng vô cùng thích thú với những hoạt động như tháo lắp súng, vượt chứng ngại vật …. Bên cạnh đó vẫn còn một số học sinh không để ý đến môn này , thấy các tiết thực hành ngoài trời là vô dụng không áp dụng được đến thực tế , không có lợi ích gì tốn thời gian , các em chưa thấy được những gì môn học mang lại , chưa quan tâm đến điều kiện học thực hành , giảng dạy . Từ bảng số liệu ta rút ra được , giáo viên cần phải chú ý hơn đến học sinh , thay đổi cách dạy cho phù hợp  đặc biệt là dạy thực hành , nhà trường phải để tâm , hỗ trợ nhiều hơn về giảng dạy môn quốc phòng tạo ra nhiều hoạt động quân sự , giúp học sinh nhận ra được giá trị , bài học cốt lõi của từng tiết học để môn giáo dục quốc phòng - an ninh tại trường thpt không còn là môn học “ phụ” không còn là các tiết dạy thực hành vô ích nữa .</w:t>
      </w:r>
    </w:p>
    <w:p w:rsidR="00683602" w:rsidRDefault="00683602">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br w:type="page"/>
      </w:r>
    </w:p>
    <w:p w:rsidR="00F405DA" w:rsidRDefault="00FC388C" w:rsidP="00683602">
      <w:pPr>
        <w:spacing w:after="0" w:line="360" w:lineRule="auto"/>
        <w:jc w:val="center"/>
        <w:rPr>
          <w:rFonts w:ascii="Times New Roman" w:hAnsi="Times New Roman" w:cs="Times New Roman"/>
          <w:sz w:val="26"/>
          <w:szCs w:val="26"/>
        </w:rPr>
      </w:pPr>
      <w:r>
        <w:rPr>
          <w:rFonts w:ascii="Times New Roman" w:hAnsi="Times New Roman" w:cs="Times New Roman"/>
          <w:b/>
          <w:bCs/>
          <w:sz w:val="26"/>
          <w:szCs w:val="26"/>
        </w:rPr>
        <w:lastRenderedPageBreak/>
        <w:t>CHƯƠNG III: MỘT SỐ BIỆN PHÁP NÂNG CAO CHẤT LƯỢNG DẠY HỌC THỰC HÀNH MÔN GDQP-AN CHO CÁC TRƯỜNG THPT</w:t>
      </w:r>
    </w:p>
    <w:p w:rsidR="00F405DA" w:rsidRDefault="00FC388C" w:rsidP="00683602">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3.1. Nâng cao các hình thức tổ chức và đổi mới phương pháp dạy và học GDQP-AN</w:t>
      </w:r>
    </w:p>
    <w:p w:rsidR="00F405DA" w:rsidRDefault="00FC388C" w:rsidP="0068360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Đổi mới là sửa đổi cái cũ thay thế bằng cái mới. PPDH là cách thức hành động của giáo viên và học sinh trong quá trình dạy học. Trong khá nhiều trường hợp, tên gọi một PPDH trùng với tên gọi một hình thức tổ chức dạy học.   </w:t>
      </w:r>
    </w:p>
    <w:p w:rsidR="00F405DA" w:rsidRDefault="00FC388C" w:rsidP="0068360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Đổi mới mạnh mẽ sâu rộng phương pháp dạy và học, phương pháp kiểm tra, đánh giá; Giáo viên cần phải đổi mới phương pháp giảng dạy theo hướng tích cực hoá hơn nữa quá trình học tập của học sinh, phải tạo ra được cơ chế buộc học sinh phải tham khảo tài liệu, chủ động nắm bắt nội dung môn học, nhằm hiểu sâu hơn nữa kiến thức.</w:t>
      </w:r>
    </w:p>
    <w:p w:rsidR="00F405DA" w:rsidRDefault="00FC388C" w:rsidP="0068360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Tiếp tục đổi mới nội dung, chương trình, giáo trình môn giáo dục quốc phòng và tăng cường đầu tư cho cơ sở vật chất - kỹ thuật, các trang thiết bị, phương tiện hỗ trợ công tác dạy và học môn giáo dục Quốc phòng, An ninh; Bên cạnh những mặt tích cực của giáo trình, thì nội dung chương trình, giáo trình môn giáo dục quốc phòng nói riêng, cũng như của tất cả các bộ môn khác nói chung có phần thiên về các kiến thức khoa học xã hội và nhân văn, nhiều khi nặng về quan điểm chính trị, đôi chỗ còn hạn chế về hàm lượng khoa học. </w:t>
      </w:r>
    </w:p>
    <w:p w:rsidR="00F405DA" w:rsidRDefault="00FC388C" w:rsidP="00683602">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3.2.  Nâng cao tính tích cực tự giác của học sinh trong quá trình học tập môn học GDQP-AN.</w:t>
      </w:r>
    </w:p>
    <w:p w:rsidR="00F405DA" w:rsidRDefault="00FC388C" w:rsidP="00683602">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Người giáo viên phải có kiến thức chuyên môn vững vàng, vừa sâu, vừa rộng, có phương pháp giảng dạy tốt và  nhất thiết người giáo viên phải am hiểu sâu sắc thực tiễn thì mới có thể gắn lý luận với thực tiễn, như thế bài giảng của mình mới thuyết phục được người học, gợi niềm say mê hứng thú cho người học - người học mới thật sự cảm thấy việc học tập, nghiên cứu lý luận ở trường là thật sự bổ ích vì những kiến thức học được ở trường có thể ứng dụng được vào quá trình học tập công tác của mình.  Làm như vậy sẽ khích thích được ý thức cầu thị kiến thức, lòng say mê học hỏi nắm bắt cái mới ở người học -  dẫn đến tính tự giác trong học tập.</w:t>
      </w:r>
    </w:p>
    <w:p w:rsidR="00F405DA" w:rsidRDefault="00FC388C" w:rsidP="00683602">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3.3. Nâng cao chất lượng các buổi hội thao, trò chơi quân sự để các em có điều kiện giải trí, rèn luyện sức khỏe, thể hiện năng lực của học sinh.</w:t>
      </w:r>
    </w:p>
    <w:p w:rsidR="00F405DA" w:rsidRDefault="00FC388C" w:rsidP="00683602">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Môn Giáo dục Quốc phòng, An ninh là môn học đặc thù vừa có lí thuyết, vừa có thực hành, vừa giáo dục tư tưởng, vừa giáo dục thể chất. Vì vậy học sinh sau khi tiếp </w:t>
      </w:r>
      <w:r>
        <w:rPr>
          <w:rFonts w:ascii="Times New Roman" w:hAnsi="Times New Roman" w:cs="Times New Roman"/>
          <w:sz w:val="26"/>
          <w:szCs w:val="26"/>
          <w:lang w:val="vi-VN"/>
        </w:rPr>
        <w:lastRenderedPageBreak/>
        <w:t>cận với kiến thức đòi hỏi phải biết vân dụng kiến thức đó vào thực tế. Giáo viên phải năng động cho học sinh hội thao ngay sau mỗi tiết học, cho lớp học chia thành nhiều nhóm thi đua với nhau thực hiện nội dung đã học . Qua thực tiễn cho thấy đa số học sinh hứng thú khi được thi đua với nhau, đây là một sân chơi vô cùng có ích. Như tổ chức cho các em thi tháo và lắp súng tiểu liên AK được tính bằng giây Trong bài súng tiểu liên AK Thi ném lựu đạn xa và trúng đích trong bài lựu đạn, bài chiến thuật ở lớp 12</w:t>
      </w:r>
    </w:p>
    <w:p w:rsidR="00F405DA" w:rsidRDefault="00FC388C" w:rsidP="00683602">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3.4. Cải thiện cơ sở vật chất.</w:t>
      </w:r>
    </w:p>
    <w:p w:rsidR="00F405DA" w:rsidRDefault="00FC388C" w:rsidP="00683602">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Đầu tư trang thiết bị dạy học: Bổ sung trang thiết bị, dụng cụ thực hành cho môn GDQP-AN như súng mô phỏng, trang phục quân sự, sa bàn chiến thuật, v.v.</w:t>
      </w:r>
    </w:p>
    <w:p w:rsidR="00F405DA" w:rsidRDefault="00FC388C" w:rsidP="00683602">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Xây dựng phòng học thực hành: Tạo dựng môi trường học tập hiện đại, đầy đủ tiện nghi để học sinh có thể thực hành các kỹ năng GDQP-AN một cách an toàn và hiệu quả.</w:t>
      </w:r>
    </w:p>
    <w:p w:rsidR="00F405DA" w:rsidRDefault="00FC388C" w:rsidP="00683602">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3.5. Tăng cường sự phối hợp.</w:t>
      </w:r>
    </w:p>
    <w:p w:rsidR="00F405DA" w:rsidRDefault="00FC388C" w:rsidP="00683602">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Phối hợp giữa nhà trường, gia đình và địa phương: Tạo sự thống nhất trong việc giáo dục học sinh về GDQP-AN, tổ chức các hoạt động GDQP-AN phù hợp với lứa tuổi và điều kiện thực tế của địa phương.</w:t>
      </w:r>
    </w:p>
    <w:p w:rsidR="00F405DA" w:rsidRDefault="00FC388C" w:rsidP="00683602">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Phối hợp với các cơ quan quân sự: Mời cán bộ quân sự về tham gia giảng dạy, tổ chức các hoạt động GDQP-AN cho học sinh.</w:t>
      </w:r>
    </w:p>
    <w:p w:rsidR="00F405DA" w:rsidRDefault="00FC388C" w:rsidP="00683602">
      <w:pPr>
        <w:spacing w:after="0"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3.6. Một số biện pháp bổ sung.</w:t>
      </w:r>
    </w:p>
    <w:p w:rsidR="00F405DA" w:rsidRDefault="00FC388C" w:rsidP="00683602">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Tổ chức các cuộc thi GDQP-AN: Tạo sân chơi cho học sinh thể hiện kiến thức và kỹ năng đã học, đồng thời khơi dậy niềm đam mê học tập môn GDQP-AN.</w:t>
      </w:r>
    </w:p>
    <w:p w:rsidR="00F405DA" w:rsidRDefault="00FC388C" w:rsidP="00683602">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Khen thưởng học sinh đạt thành tích cao: Khuyến khích học sinh tích cực học tập và rèn luyện trong môn GDQP-AN.</w:t>
      </w:r>
    </w:p>
    <w:p w:rsidR="00F405DA" w:rsidRDefault="00FC388C" w:rsidP="00683602">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Đề cao vai trò của học sinh trong quá trình học tập: Tạo điều kiện cho học sinh chủ động tham gia vào các hoạt động học tập, rèn luyện kỹ năng GDQP-AN.</w:t>
      </w:r>
    </w:p>
    <w:p w:rsidR="00683602" w:rsidRDefault="00683602">
      <w:pPr>
        <w:spacing w:after="0"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br w:type="page"/>
      </w:r>
    </w:p>
    <w:p w:rsidR="00F405DA" w:rsidRDefault="00FC388C" w:rsidP="00683602">
      <w:pPr>
        <w:spacing w:after="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KẾT LUẬN</w:t>
      </w:r>
    </w:p>
    <w:p w:rsidR="00F405DA" w:rsidRDefault="00FC388C" w:rsidP="00683602">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Qua học tập môn QP-AN đã trang bị cho học sinh THPT có được những hiểu biết ban đầu về nền quốc phòng toàn dân, nền an ninh nhân dân; truyền thống chống giặc ngoại xâm của dân tộc, lực lượng vũ trang nhân dân và nghệ thuật quân sự Việt Nam; có kiến thức cơ bản cần thiết về phòng thủ dân sự và kỹ năng quân sự; sẵn sàng thực hiện nghĩa vụ quân sự bảo vệ Tổ quốc. Học sinh sau khi học xong chương trình hiểu được những nội dung chính về lịch sử, truyền thống của các lực lượng vũ trang nhân dân, những nội dung chính trong một số văn bản luật về quốc phòng và an ninh; quyền và chủ quyền lãnh thổ, biên giới quốc gia, làm cơ sở nhận thức đúng về nhiệm vụ xây dựng và bảo vệ Tổ quốc.</w:t>
      </w:r>
    </w:p>
    <w:p w:rsidR="00F405DA" w:rsidRDefault="00FC388C" w:rsidP="0068360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Để nâng cao hơn nữa chất lượng dạy môn GDQP-AN cho các em học sinh, chúng tôi thường xuyên đổi mới nội dung, hình thức, phương pháp giảng dạy môn giáo dục quốc phòng và an ninh cho học sinh theo hướng dạy học tích cực; ứng dụng công nghệ thông tin trong giảng dạy; lấy ví dụ minh hoạ sát thực tiễn gắn với lịch sử truyền thống, các hoạt động của LLVT địa phương. Qua đó, giúp học sinh nắm được những vấn đề cơ bản về giữ gìn an ninh chính trị và bảo đảm trật tự an toàn xã hội, những âm mưu thủ đoạn về chiến lược "diễn biến hòa bình", bạo loạn lật đổ của các thế lực thù địch đối với cách mạng Việt Nam, trên cơ sở đó có ý thức phòng chống tội phạm và tệ nạn xã hội; có hiểu biết cơ bản về quân sự; có kỹ năng tối thiểu về điều lệnh đội ngũ; biết sử dụng súng tiểu liên AK…</w:t>
      </w:r>
    </w:p>
    <w:p w:rsidR="00F405DA" w:rsidRDefault="00FC388C" w:rsidP="0068360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Đặc biệt, các nhà trường đã chủ động liên hệ với Ban CHQS quận, huyện, thị xã tạo điều kiện trong trang bị thiết bị cần thiết trong thực hiện dạy học… Cùng với đó, để người học tiếp cận sâu hơn với các hoạt động của LLVT, các nhà trường đã chủ động phối hợp với các đơn vị đóng quân trên địa bàn đưa học sinh vào tham quan, giới thiệu lịch sử truyền thống của đơn vị, qua đó, tạo cho các em có một trải nghiệm thực tế đối với công tác quân sự. Hàng năm, Sở GD&amp;ĐT đã chủ động phối hợp tổ chức các chuyên đề bồi dưỡng chuyên môn về công tác GDQP-AN cho học sinh cấp THPT; đây là dịp để đội ngũ giáo viên giáo dục quốc phòng và an ninh có điều kiện trao đổi kinh nghiệm, tọa đàm, thảo luận nghiên cứu chuyên sâu về tổ chức, phương pháp giảng dạy môn học, đi sâu nghiên cứu các phương pháp mang tính chất đặc thù của môn học nhằm nâng cao trình độ, năng lực chuyên môn, nghiệp vụ cho đội ngũ giáo viên GDQP-AN trong toàn khu vực.</w:t>
      </w:r>
    </w:p>
    <w:sectPr w:rsidR="00F405DA" w:rsidSect="00683602">
      <w:footerReference w:type="default" r:id="rId14"/>
      <w:pgSz w:w="11906" w:h="16838"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7A" w:rsidRDefault="006C437A">
      <w:pPr>
        <w:spacing w:line="240" w:lineRule="auto"/>
      </w:pPr>
      <w:r>
        <w:separator/>
      </w:r>
    </w:p>
  </w:endnote>
  <w:endnote w:type="continuationSeparator" w:id="0">
    <w:p w:rsidR="006C437A" w:rsidRDefault="006C4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w:altName w:val="MS PMincho"/>
    <w:panose1 w:val="00000000000000000000"/>
    <w:charset w:val="80"/>
    <w:family w:val="roman"/>
    <w:notTrueType/>
    <w:pitch w:val="default"/>
  </w:font>
  <w:font w:name="等线 Light">
    <w:altName w:val="Yu Gothic"/>
    <w:charset w:val="8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602" w:rsidRDefault="0068360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093412"/>
      <w:docPartObj>
        <w:docPartGallery w:val="Page Numbers (Bottom of Page)"/>
        <w:docPartUnique/>
      </w:docPartObj>
    </w:sdtPr>
    <w:sdtEndPr>
      <w:rPr>
        <w:noProof/>
      </w:rPr>
    </w:sdtEndPr>
    <w:sdtContent>
      <w:p w:rsidR="00683602" w:rsidRDefault="00683602">
        <w:pPr>
          <w:pStyle w:val="Footer"/>
          <w:jc w:val="center"/>
        </w:pPr>
        <w:r>
          <w:fldChar w:fldCharType="begin"/>
        </w:r>
        <w:r>
          <w:instrText xml:space="preserve"> PAGE   \* MERGEFORMAT </w:instrText>
        </w:r>
        <w:r>
          <w:fldChar w:fldCharType="separate"/>
        </w:r>
        <w:r w:rsidR="00946F26">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7A" w:rsidRDefault="006C437A">
      <w:pPr>
        <w:spacing w:after="0"/>
      </w:pPr>
      <w:r>
        <w:separator/>
      </w:r>
    </w:p>
  </w:footnote>
  <w:footnote w:type="continuationSeparator" w:id="0">
    <w:p w:rsidR="006C437A" w:rsidRDefault="006C43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E00A"/>
    <w:multiLevelType w:val="singleLevel"/>
    <w:tmpl w:val="0798E00A"/>
    <w:lvl w:ilvl="0">
      <w:start w:val="1"/>
      <w:numFmt w:val="decimal"/>
      <w:suff w:val="space"/>
      <w:lvlText w:val="%1."/>
      <w:lvlJc w:val="left"/>
    </w:lvl>
  </w:abstractNum>
  <w:abstractNum w:abstractNumId="1">
    <w:nsid w:val="20B90DBC"/>
    <w:multiLevelType w:val="multilevel"/>
    <w:tmpl w:val="20B90DB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10"/>
    <w:rsid w:val="00130587"/>
    <w:rsid w:val="001507C7"/>
    <w:rsid w:val="00391934"/>
    <w:rsid w:val="003A09E8"/>
    <w:rsid w:val="00427011"/>
    <w:rsid w:val="004B387A"/>
    <w:rsid w:val="005A4F84"/>
    <w:rsid w:val="00683602"/>
    <w:rsid w:val="006B6D59"/>
    <w:rsid w:val="006C437A"/>
    <w:rsid w:val="008445D5"/>
    <w:rsid w:val="00883910"/>
    <w:rsid w:val="008A5BA5"/>
    <w:rsid w:val="008B48BB"/>
    <w:rsid w:val="00946F26"/>
    <w:rsid w:val="00A52048"/>
    <w:rsid w:val="00BC0947"/>
    <w:rsid w:val="00C370DA"/>
    <w:rsid w:val="00D74327"/>
    <w:rsid w:val="00F405DA"/>
    <w:rsid w:val="00FC388C"/>
    <w:rsid w:val="00FF2AE0"/>
    <w:rsid w:val="226D4A70"/>
    <w:rsid w:val="61CD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44CB1D2-FA40-4B38-975C-78337252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14:ligatures w14:val="standardContextual"/>
    </w:rPr>
  </w:style>
  <w:style w:type="paragraph" w:styleId="Heading2">
    <w:name w:val="heading 2"/>
    <w:next w:val="Normal"/>
    <w:qFormat/>
    <w:pPr>
      <w:keepNext/>
      <w:keepLines/>
      <w:spacing w:before="360" w:after="120" w:line="276" w:lineRule="auto"/>
      <w:outlineLvl w:val="1"/>
    </w:pPr>
    <w:rPr>
      <w:rFonts w:ascii="Arial" w:eastAsia="Arial" w:hAnsi="Arial" w:cs="Arial"/>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text">
    <w:name w:val="text"/>
    <w:basedOn w:val="DefaultParagraphFont"/>
    <w:qFormat/>
  </w:style>
  <w:style w:type="character" w:customStyle="1" w:styleId="emoji-sizer">
    <w:name w:val="emoji-sizer"/>
    <w:basedOn w:val="DefaultParagraphFont"/>
    <w:qFormat/>
  </w:style>
  <w:style w:type="paragraph" w:customStyle="1" w:styleId="chat-box-toolbar-item">
    <w:name w:val="chat-box-toolbar-item"/>
    <w:basedOn w:val="Normal"/>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8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602"/>
    <w:rPr>
      <w:kern w:val="2"/>
      <w:sz w:val="22"/>
      <w:szCs w:val="22"/>
      <w14:ligatures w14:val="standardContextual"/>
    </w:rPr>
  </w:style>
  <w:style w:type="paragraph" w:styleId="Footer">
    <w:name w:val="footer"/>
    <w:basedOn w:val="Normal"/>
    <w:link w:val="FooterChar"/>
    <w:uiPriority w:val="99"/>
    <w:unhideWhenUsed/>
    <w:rsid w:val="0068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602"/>
    <w:rPr>
      <w:kern w:val="2"/>
      <w:sz w:val="22"/>
      <w:szCs w:val="22"/>
      <w14:ligatures w14:val="standardContextual"/>
    </w:rPr>
  </w:style>
  <w:style w:type="paragraph" w:styleId="BalloonText">
    <w:name w:val="Balloon Text"/>
    <w:basedOn w:val="Normal"/>
    <w:link w:val="BalloonTextChar"/>
    <w:uiPriority w:val="99"/>
    <w:semiHidden/>
    <w:unhideWhenUsed/>
    <w:rsid w:val="00C37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DA"/>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5859</Words>
  <Characters>33397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QuocViet</Company>
  <LinksUpToDate>false</LinksUpToDate>
  <CharactersWithSpaces>39178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19_đ11c mai hà trang</dc:creator>
  <cp:lastModifiedBy>Win 8.1 Version 2</cp:lastModifiedBy>
  <cp:revision>2</cp:revision>
  <cp:lastPrinted>2024-06-10T03:52:00Z</cp:lastPrinted>
  <dcterms:created xsi:type="dcterms:W3CDTF">2024-06-17T17:08:00Z</dcterms:created>
  <dcterms:modified xsi:type="dcterms:W3CDTF">2024-06-17T17:08:00Z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BC7A5CCABEDE4C5EB0A6C5011A5E0DC5_13</vt:lpwstr>
  </property>
</Properties>
</file>